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2E330" w14:textId="2530437D" w:rsidR="009F7C6D" w:rsidRPr="0074653E" w:rsidRDefault="009F7C6D" w:rsidP="003E08C0">
      <w:pPr>
        <w:pStyle w:val="Title"/>
        <w:spacing w:after="0" w:line="360" w:lineRule="auto"/>
        <w:rPr>
          <w:rFonts w:ascii="Montserrat" w:eastAsia="Montserrat" w:hAnsi="Montserrat"/>
          <w:b/>
          <w:bCs/>
          <w:color w:val="3E327B"/>
          <w:sz w:val="40"/>
          <w:szCs w:val="40"/>
        </w:rPr>
      </w:pPr>
      <w:r w:rsidRPr="0074653E">
        <w:rPr>
          <w:rFonts w:ascii="Montserrat" w:eastAsia="Montserrat" w:hAnsi="Montserrat"/>
          <w:b/>
          <w:bCs/>
          <w:color w:val="3E327B"/>
          <w:sz w:val="40"/>
          <w:szCs w:val="40"/>
        </w:rPr>
        <w:t xml:space="preserve">Exposure draft of a biometric </w:t>
      </w:r>
      <w:r w:rsidR="00FA230D" w:rsidRPr="0074653E">
        <w:rPr>
          <w:rFonts w:ascii="Montserrat" w:eastAsia="Montserrat" w:hAnsi="Montserrat"/>
          <w:b/>
          <w:bCs/>
          <w:color w:val="3E327B"/>
          <w:sz w:val="40"/>
          <w:szCs w:val="40"/>
        </w:rPr>
        <w:t xml:space="preserve">processing </w:t>
      </w:r>
      <w:r w:rsidRPr="0074653E">
        <w:rPr>
          <w:rFonts w:ascii="Montserrat" w:eastAsia="Montserrat" w:hAnsi="Montserrat"/>
          <w:b/>
          <w:bCs/>
          <w:color w:val="3E327B"/>
          <w:sz w:val="40"/>
          <w:szCs w:val="40"/>
        </w:rPr>
        <w:t xml:space="preserve">code of practice: consultation paper </w:t>
      </w:r>
    </w:p>
    <w:p w14:paraId="7E6334AA" w14:textId="0BC667EE" w:rsidR="00BF32D9" w:rsidRPr="0074653E" w:rsidRDefault="3932AA71" w:rsidP="003E08C0">
      <w:pPr>
        <w:spacing w:after="0"/>
        <w:rPr>
          <w:b/>
          <w:sz w:val="26"/>
          <w:szCs w:val="26"/>
        </w:rPr>
      </w:pPr>
      <w:r w:rsidRPr="0074653E">
        <w:t>April 2024</w:t>
      </w:r>
      <w:r w:rsidRPr="0074653E">
        <w:rPr>
          <w:b/>
          <w:sz w:val="26"/>
          <w:szCs w:val="26"/>
        </w:rPr>
        <w:t xml:space="preserve"> </w:t>
      </w:r>
    </w:p>
    <w:p w14:paraId="3E25910C" w14:textId="77777777" w:rsidR="001639B1" w:rsidRPr="0074653E" w:rsidRDefault="001639B1" w:rsidP="003E08C0">
      <w:pPr>
        <w:pStyle w:val="Heading1"/>
        <w:spacing w:before="0" w:after="0"/>
        <w:rPr>
          <w:rFonts w:eastAsia="Montserrat"/>
        </w:rPr>
      </w:pPr>
    </w:p>
    <w:p w14:paraId="3B4867A0" w14:textId="558DDB5E" w:rsidR="000102F1" w:rsidRPr="0074653E" w:rsidRDefault="000102F1" w:rsidP="003E08C0">
      <w:pPr>
        <w:pStyle w:val="Heading1"/>
        <w:spacing w:before="0" w:after="0"/>
        <w:rPr>
          <w:rFonts w:eastAsia="Montserrat"/>
        </w:rPr>
      </w:pPr>
      <w:bookmarkStart w:id="0" w:name="_Toc163556526"/>
      <w:r w:rsidRPr="0074653E">
        <w:rPr>
          <w:rFonts w:eastAsia="Montserrat"/>
        </w:rPr>
        <w:t>Introduction</w:t>
      </w:r>
      <w:bookmarkEnd w:id="0"/>
      <w:r w:rsidRPr="0074653E">
        <w:rPr>
          <w:rFonts w:eastAsia="Montserrat"/>
        </w:rPr>
        <w:t xml:space="preserve"> </w:t>
      </w:r>
    </w:p>
    <w:p w14:paraId="63BC3CA4" w14:textId="1501EA83" w:rsidR="000102F1" w:rsidRPr="0074653E" w:rsidRDefault="000102F1" w:rsidP="003E08C0">
      <w:pPr>
        <w:spacing w:after="0"/>
      </w:pPr>
      <w:r w:rsidRPr="0074653E">
        <w:t xml:space="preserve">New Zealand doesn’t have specific rules for biometrics. We’re proposing that we create some, </w:t>
      </w:r>
      <w:r w:rsidR="006E2DD4" w:rsidRPr="0074653E">
        <w:t xml:space="preserve">under </w:t>
      </w:r>
      <w:r w:rsidRPr="0074653E">
        <w:t xml:space="preserve">the Privacy Act 2020. </w:t>
      </w:r>
    </w:p>
    <w:p w14:paraId="4E2CD84F" w14:textId="77777777" w:rsidR="00205E52" w:rsidRPr="0074653E" w:rsidRDefault="00205E52" w:rsidP="003E08C0">
      <w:pPr>
        <w:spacing w:after="0"/>
      </w:pPr>
    </w:p>
    <w:p w14:paraId="37BEC25D" w14:textId="5713AAE0" w:rsidR="00703288" w:rsidRPr="0074653E" w:rsidRDefault="00753FA8" w:rsidP="00703288">
      <w:pPr>
        <w:spacing w:after="0"/>
      </w:pPr>
      <w:r w:rsidRPr="0074653E">
        <w:t>Biometric information refers to people’s physical or behavioural features</w:t>
      </w:r>
      <w:r w:rsidR="00AB5617" w:rsidRPr="0074653E">
        <w:t xml:space="preserve"> like </w:t>
      </w:r>
      <w:r w:rsidRPr="0074653E">
        <w:t xml:space="preserve">their face, fingerprints, or voice. Biometric technologies analyse </w:t>
      </w:r>
      <w:r w:rsidR="0027516E" w:rsidRPr="0074653E">
        <w:t xml:space="preserve">this information </w:t>
      </w:r>
      <w:r w:rsidR="0054140B" w:rsidRPr="0074653E">
        <w:t xml:space="preserve">to recognise </w:t>
      </w:r>
      <w:r w:rsidR="0027516E" w:rsidRPr="0074653E">
        <w:t>people</w:t>
      </w:r>
      <w:r w:rsidR="0054140B" w:rsidRPr="0074653E">
        <w:t xml:space="preserve"> or work out other things about them</w:t>
      </w:r>
      <w:r w:rsidR="00506B91" w:rsidRPr="0074653E">
        <w:t xml:space="preserve"> </w:t>
      </w:r>
      <w:r w:rsidR="0054140B" w:rsidRPr="0074653E">
        <w:t>such as their age or mood</w:t>
      </w:r>
      <w:r w:rsidR="00A63B7D" w:rsidRPr="0074653E">
        <w:t xml:space="preserve"> (e.g. facial recognition technology)</w:t>
      </w:r>
      <w:r w:rsidR="0054140B" w:rsidRPr="0074653E">
        <w:t xml:space="preserve">. </w:t>
      </w:r>
      <w:r w:rsidR="00703288" w:rsidRPr="0074653E">
        <w:t xml:space="preserve"> </w:t>
      </w:r>
    </w:p>
    <w:p w14:paraId="2C80C94D" w14:textId="77777777" w:rsidR="003E08C0" w:rsidRPr="0074653E" w:rsidRDefault="003E08C0" w:rsidP="003E08C0">
      <w:pPr>
        <w:spacing w:after="0"/>
      </w:pPr>
    </w:p>
    <w:p w14:paraId="34FF0417" w14:textId="772E4730" w:rsidR="00BD3A21" w:rsidRPr="0074653E" w:rsidRDefault="00BD3A21" w:rsidP="003E08C0">
      <w:pPr>
        <w:spacing w:after="0"/>
      </w:pPr>
      <w:r w:rsidRPr="0074653E">
        <w:t xml:space="preserve">The </w:t>
      </w:r>
      <w:r w:rsidR="003E6113" w:rsidRPr="0074653E">
        <w:t>Privacy</w:t>
      </w:r>
      <w:r w:rsidRPr="0074653E">
        <w:t xml:space="preserve"> Commissioner’s code-making powers in the Act allow him to make a code that covers a class of information and a class of activity (section 32)</w:t>
      </w:r>
      <w:r w:rsidR="00B30CCD" w:rsidRPr="0074653E">
        <w:t xml:space="preserve"> and carry out public consultation about the proposed code</w:t>
      </w:r>
      <w:r w:rsidRPr="0074653E">
        <w:t xml:space="preserve">. This draft code would cover a class of information (biometric information) when it is used for a specific activity (biometric processing). </w:t>
      </w:r>
    </w:p>
    <w:p w14:paraId="2531E885" w14:textId="77777777" w:rsidR="003E08C0" w:rsidRPr="0074653E" w:rsidRDefault="003E08C0" w:rsidP="003E08C0">
      <w:pPr>
        <w:spacing w:after="0"/>
      </w:pPr>
    </w:p>
    <w:p w14:paraId="61E1327F" w14:textId="00C49F40" w:rsidR="003A0A6A" w:rsidRPr="0074653E" w:rsidRDefault="000102F1" w:rsidP="003E08C0">
      <w:pPr>
        <w:spacing w:after="0"/>
      </w:pPr>
      <w:r w:rsidRPr="0074653E">
        <w:t xml:space="preserve">We are asking people to have their say about our exposure draft of a biometrics code between 10 April and 8 May 2024. We expect people, businesses, and organisations to do that by emailing </w:t>
      </w:r>
      <w:hyperlink r:id="rId9">
        <w:r w:rsidRPr="0074653E">
          <w:rPr>
            <w:rStyle w:val="Hyperlink"/>
            <w:rFonts w:eastAsia="Montserrat" w:cs="Montserrat"/>
            <w:color w:val="467886"/>
          </w:rPr>
          <w:t>biometrics@privacy.org.nz</w:t>
        </w:r>
      </w:hyperlink>
      <w:r w:rsidRPr="0074653E">
        <w:t xml:space="preserve"> </w:t>
      </w:r>
    </w:p>
    <w:p w14:paraId="742ECDB9" w14:textId="77777777" w:rsidR="003E08C0" w:rsidRPr="0074653E" w:rsidRDefault="003E08C0" w:rsidP="003E08C0">
      <w:pPr>
        <w:spacing w:after="0"/>
        <w:rPr>
          <w:b/>
          <w:sz w:val="26"/>
          <w:szCs w:val="26"/>
        </w:rPr>
      </w:pPr>
    </w:p>
    <w:p w14:paraId="41D59F2D" w14:textId="0D881D76" w:rsidR="000102F1" w:rsidRPr="0074653E" w:rsidRDefault="000102F1" w:rsidP="003E08C0">
      <w:pPr>
        <w:spacing w:after="0"/>
        <w:rPr>
          <w:bCs/>
        </w:rPr>
      </w:pPr>
      <w:r w:rsidRPr="0074653E">
        <w:rPr>
          <w:bCs/>
        </w:rPr>
        <w:t xml:space="preserve">You don’t </w:t>
      </w:r>
      <w:r w:rsidR="00A075FD" w:rsidRPr="0074653E">
        <w:rPr>
          <w:bCs/>
        </w:rPr>
        <w:t xml:space="preserve">need </w:t>
      </w:r>
      <w:r w:rsidRPr="0074653E">
        <w:rPr>
          <w:bCs/>
        </w:rPr>
        <w:t xml:space="preserve">to read this full document – use the detailed contents list below to find the parts you’re most interested in and tell us what you think about those. </w:t>
      </w:r>
    </w:p>
    <w:p w14:paraId="09B71732" w14:textId="77777777" w:rsidR="0074653E" w:rsidRPr="0074653E" w:rsidRDefault="0074653E" w:rsidP="003E08C0">
      <w:pPr>
        <w:spacing w:after="0"/>
        <w:rPr>
          <w:bCs/>
        </w:rPr>
      </w:pPr>
    </w:p>
    <w:p w14:paraId="09B4EFE0" w14:textId="77777777" w:rsidR="0074653E" w:rsidRPr="0074653E" w:rsidRDefault="0074653E" w:rsidP="003E08C0">
      <w:pPr>
        <w:spacing w:after="0"/>
        <w:rPr>
          <w:bCs/>
        </w:rPr>
      </w:pPr>
    </w:p>
    <w:bookmarkStart w:id="1" w:name="_Toc163556527" w:displacedByCustomXml="next"/>
    <w:sdt>
      <w:sdtPr>
        <w:rPr>
          <w:rFonts w:eastAsiaTheme="minorEastAsia" w:cstheme="minorBidi"/>
          <w:b w:val="0"/>
          <w:color w:val="auto"/>
          <w:sz w:val="22"/>
          <w:szCs w:val="22"/>
        </w:rPr>
        <w:id w:val="243157677"/>
        <w:docPartObj>
          <w:docPartGallery w:val="Table of Contents"/>
          <w:docPartUnique/>
        </w:docPartObj>
      </w:sdtPr>
      <w:sdtContent>
        <w:p w14:paraId="2E9B4349" w14:textId="022602A0" w:rsidR="000C1A49" w:rsidRPr="0074653E" w:rsidRDefault="000C1A49" w:rsidP="000102F1">
          <w:pPr>
            <w:pStyle w:val="Heading1"/>
          </w:pPr>
          <w:r w:rsidRPr="0074653E">
            <w:t>Contents</w:t>
          </w:r>
          <w:bookmarkEnd w:id="1"/>
        </w:p>
        <w:p w14:paraId="1511C512" w14:textId="5781F63F" w:rsidR="0074653E" w:rsidRPr="0074653E" w:rsidRDefault="000C1A49">
          <w:pPr>
            <w:pStyle w:val="TOC1"/>
            <w:rPr>
              <w:rFonts w:asciiTheme="minorHAnsi" w:eastAsiaTheme="minorEastAsia" w:hAnsiTheme="minorHAnsi"/>
              <w:noProof/>
              <w:sz w:val="24"/>
              <w:szCs w:val="24"/>
              <w:lang w:eastAsia="en-NZ"/>
            </w:rPr>
          </w:pPr>
          <w:r w:rsidRPr="0074653E">
            <w:fldChar w:fldCharType="begin"/>
          </w:r>
          <w:r w:rsidRPr="0074653E">
            <w:instrText xml:space="preserve"> TOC \o "1-3" \h \z \u </w:instrText>
          </w:r>
          <w:r w:rsidRPr="0074653E">
            <w:fldChar w:fldCharType="separate"/>
          </w:r>
          <w:hyperlink w:anchor="_Toc163556526" w:history="1">
            <w:r w:rsidR="0074653E" w:rsidRPr="0074653E">
              <w:rPr>
                <w:rStyle w:val="Hyperlink"/>
                <w:rFonts w:eastAsia="Montserrat"/>
                <w:noProof/>
              </w:rPr>
              <w:t>Introduction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_Toc163556526 \h </w:instrText>
            </w:r>
            <w:r w:rsidR="0074653E" w:rsidRPr="0074653E">
              <w:rPr>
                <w:noProof/>
                <w:webHidden/>
              </w:rPr>
            </w:r>
            <w:r w:rsidR="0074653E" w:rsidRPr="0074653E">
              <w:rPr>
                <w:noProof/>
                <w:webHidden/>
              </w:rPr>
              <w:fldChar w:fldCharType="separate"/>
            </w:r>
            <w:r w:rsidR="0074653E">
              <w:rPr>
                <w:noProof/>
                <w:webHidden/>
              </w:rPr>
              <w:t>1</w:t>
            </w:r>
            <w:r w:rsidR="0074653E" w:rsidRPr="0074653E">
              <w:rPr>
                <w:noProof/>
                <w:webHidden/>
              </w:rPr>
              <w:fldChar w:fldCharType="end"/>
            </w:r>
          </w:hyperlink>
        </w:p>
        <w:p w14:paraId="65C1FE5B" w14:textId="5BF88A36" w:rsidR="0074653E" w:rsidRPr="0074653E" w:rsidRDefault="00000000">
          <w:pPr>
            <w:pStyle w:val="TOC1"/>
            <w:rPr>
              <w:rFonts w:asciiTheme="minorHAnsi" w:eastAsiaTheme="minorEastAsia" w:hAnsiTheme="minorHAnsi"/>
              <w:noProof/>
              <w:sz w:val="24"/>
              <w:szCs w:val="24"/>
              <w:lang w:eastAsia="en-NZ"/>
            </w:rPr>
          </w:pPr>
          <w:hyperlink w:anchor="_Toc163556527" w:history="1">
            <w:r w:rsidR="0074653E" w:rsidRPr="0074653E">
              <w:rPr>
                <w:rStyle w:val="Hyperlink"/>
                <w:noProof/>
              </w:rPr>
              <w:t>Contents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_Toc163556527 \h </w:instrText>
            </w:r>
            <w:r w:rsidR="0074653E" w:rsidRPr="0074653E">
              <w:rPr>
                <w:noProof/>
                <w:webHidden/>
              </w:rPr>
            </w:r>
            <w:r w:rsidR="0074653E" w:rsidRPr="0074653E">
              <w:rPr>
                <w:noProof/>
                <w:webHidden/>
              </w:rPr>
              <w:fldChar w:fldCharType="separate"/>
            </w:r>
            <w:r w:rsidR="0074653E">
              <w:rPr>
                <w:noProof/>
                <w:webHidden/>
              </w:rPr>
              <w:t>2</w:t>
            </w:r>
            <w:r w:rsidR="0074653E" w:rsidRPr="0074653E">
              <w:rPr>
                <w:noProof/>
                <w:webHidden/>
              </w:rPr>
              <w:fldChar w:fldCharType="end"/>
            </w:r>
          </w:hyperlink>
        </w:p>
        <w:p w14:paraId="5E47E4F3" w14:textId="3A941E00" w:rsidR="0074653E" w:rsidRPr="0074653E" w:rsidRDefault="00000000">
          <w:pPr>
            <w:pStyle w:val="TOC1"/>
            <w:rPr>
              <w:rFonts w:asciiTheme="minorHAnsi" w:eastAsiaTheme="minorEastAsia" w:hAnsiTheme="minorHAnsi"/>
              <w:noProof/>
              <w:sz w:val="24"/>
              <w:szCs w:val="24"/>
              <w:lang w:eastAsia="en-NZ"/>
            </w:rPr>
          </w:pPr>
          <w:hyperlink w:anchor="_Toc163556528" w:history="1">
            <w:r w:rsidR="0074653E" w:rsidRPr="0074653E">
              <w:rPr>
                <w:rStyle w:val="Hyperlink"/>
                <w:rFonts w:eastAsia="Montserrat"/>
                <w:noProof/>
              </w:rPr>
              <w:t xml:space="preserve">Getting </w:t>
            </w:r>
            <w:r w:rsidR="0074653E" w:rsidRPr="0074653E">
              <w:rPr>
                <w:rStyle w:val="Hyperlink"/>
                <w:noProof/>
              </w:rPr>
              <w:t>acquainted</w:t>
            </w:r>
            <w:r w:rsidR="0074653E" w:rsidRPr="0074653E">
              <w:rPr>
                <w:rStyle w:val="Hyperlink"/>
                <w:rFonts w:eastAsia="Montserrat"/>
                <w:noProof/>
              </w:rPr>
              <w:t xml:space="preserve"> with this document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_Toc163556528 \h </w:instrText>
            </w:r>
            <w:r w:rsidR="0074653E" w:rsidRPr="0074653E">
              <w:rPr>
                <w:noProof/>
                <w:webHidden/>
              </w:rPr>
            </w:r>
            <w:r w:rsidR="0074653E" w:rsidRPr="0074653E">
              <w:rPr>
                <w:noProof/>
                <w:webHidden/>
              </w:rPr>
              <w:fldChar w:fldCharType="separate"/>
            </w:r>
            <w:r w:rsidR="0074653E">
              <w:rPr>
                <w:noProof/>
                <w:webHidden/>
              </w:rPr>
              <w:t>5</w:t>
            </w:r>
            <w:r w:rsidR="0074653E" w:rsidRPr="0074653E">
              <w:rPr>
                <w:noProof/>
                <w:webHidden/>
              </w:rPr>
              <w:fldChar w:fldCharType="end"/>
            </w:r>
          </w:hyperlink>
        </w:p>
        <w:p w14:paraId="0727386A" w14:textId="102C3C0A" w:rsidR="0074653E" w:rsidRPr="0074653E" w:rsidRDefault="00000000">
          <w:pPr>
            <w:pStyle w:val="TOC2"/>
            <w:rPr>
              <w:rFonts w:asciiTheme="minorHAnsi" w:eastAsiaTheme="minorEastAsia" w:hAnsiTheme="minorHAnsi"/>
              <w:noProof/>
              <w:sz w:val="24"/>
              <w:szCs w:val="24"/>
              <w:lang w:eastAsia="en-NZ"/>
            </w:rPr>
          </w:pPr>
          <w:hyperlink w:anchor="_Toc163556529" w:history="1">
            <w:r w:rsidR="0074653E" w:rsidRPr="0074653E">
              <w:rPr>
                <w:rStyle w:val="Hyperlink"/>
                <w:rFonts w:eastAsia="Montserrat"/>
                <w:noProof/>
              </w:rPr>
              <w:t>Why are we making rules for biometrics?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_Toc163556529 \h </w:instrText>
            </w:r>
            <w:r w:rsidR="0074653E" w:rsidRPr="0074653E">
              <w:rPr>
                <w:noProof/>
                <w:webHidden/>
              </w:rPr>
            </w:r>
            <w:r w:rsidR="0074653E" w:rsidRPr="0074653E">
              <w:rPr>
                <w:noProof/>
                <w:webHidden/>
              </w:rPr>
              <w:fldChar w:fldCharType="separate"/>
            </w:r>
            <w:r w:rsidR="0074653E">
              <w:rPr>
                <w:noProof/>
                <w:webHidden/>
              </w:rPr>
              <w:t>5</w:t>
            </w:r>
            <w:r w:rsidR="0074653E" w:rsidRPr="0074653E">
              <w:rPr>
                <w:noProof/>
                <w:webHidden/>
              </w:rPr>
              <w:fldChar w:fldCharType="end"/>
            </w:r>
          </w:hyperlink>
        </w:p>
        <w:p w14:paraId="06ABF0D6" w14:textId="2DA3FAE0" w:rsidR="0074653E" w:rsidRPr="0074653E" w:rsidRDefault="00000000">
          <w:pPr>
            <w:pStyle w:val="TOC2"/>
            <w:rPr>
              <w:rFonts w:asciiTheme="minorHAnsi" w:eastAsiaTheme="minorEastAsia" w:hAnsiTheme="minorHAnsi"/>
              <w:noProof/>
              <w:sz w:val="24"/>
              <w:szCs w:val="24"/>
              <w:lang w:eastAsia="en-NZ"/>
            </w:rPr>
          </w:pPr>
          <w:hyperlink w:anchor="_Toc163556530" w:history="1">
            <w:r w:rsidR="0074653E" w:rsidRPr="0074653E">
              <w:rPr>
                <w:rStyle w:val="Hyperlink"/>
                <w:rFonts w:eastAsia="Montserrat"/>
                <w:noProof/>
              </w:rPr>
              <w:t>What we want from this consultation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_Toc163556530 \h </w:instrText>
            </w:r>
            <w:r w:rsidR="0074653E" w:rsidRPr="0074653E">
              <w:rPr>
                <w:noProof/>
                <w:webHidden/>
              </w:rPr>
            </w:r>
            <w:r w:rsidR="0074653E" w:rsidRPr="0074653E">
              <w:rPr>
                <w:noProof/>
                <w:webHidden/>
              </w:rPr>
              <w:fldChar w:fldCharType="separate"/>
            </w:r>
            <w:r w:rsidR="0074653E">
              <w:rPr>
                <w:noProof/>
                <w:webHidden/>
              </w:rPr>
              <w:t>5</w:t>
            </w:r>
            <w:r w:rsidR="0074653E" w:rsidRPr="0074653E">
              <w:rPr>
                <w:noProof/>
                <w:webHidden/>
              </w:rPr>
              <w:fldChar w:fldCharType="end"/>
            </w:r>
          </w:hyperlink>
        </w:p>
        <w:p w14:paraId="0D42E94F" w14:textId="47119C16" w:rsidR="0074653E" w:rsidRPr="0074653E" w:rsidRDefault="00000000">
          <w:pPr>
            <w:pStyle w:val="TOC2"/>
            <w:rPr>
              <w:rFonts w:asciiTheme="minorHAnsi" w:eastAsiaTheme="minorEastAsia" w:hAnsiTheme="minorHAnsi"/>
              <w:noProof/>
              <w:sz w:val="24"/>
              <w:szCs w:val="24"/>
              <w:lang w:eastAsia="en-NZ"/>
            </w:rPr>
          </w:pPr>
          <w:hyperlink w:anchor="_Toc163556531" w:history="1">
            <w:r w:rsidR="0074653E" w:rsidRPr="0074653E">
              <w:rPr>
                <w:rStyle w:val="Hyperlink"/>
                <w:rFonts w:eastAsia="Montserrat"/>
                <w:noProof/>
              </w:rPr>
              <w:t>What happens after consultation on the exposure draft?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_Toc163556531 \h </w:instrText>
            </w:r>
            <w:r w:rsidR="0074653E" w:rsidRPr="0074653E">
              <w:rPr>
                <w:noProof/>
                <w:webHidden/>
              </w:rPr>
            </w:r>
            <w:r w:rsidR="0074653E" w:rsidRPr="0074653E">
              <w:rPr>
                <w:noProof/>
                <w:webHidden/>
              </w:rPr>
              <w:fldChar w:fldCharType="separate"/>
            </w:r>
            <w:r w:rsidR="0074653E">
              <w:rPr>
                <w:noProof/>
                <w:webHidden/>
              </w:rPr>
              <w:t>6</w:t>
            </w:r>
            <w:r w:rsidR="0074653E" w:rsidRPr="0074653E">
              <w:rPr>
                <w:noProof/>
                <w:webHidden/>
              </w:rPr>
              <w:fldChar w:fldCharType="end"/>
            </w:r>
          </w:hyperlink>
        </w:p>
        <w:p w14:paraId="5AFD2B94" w14:textId="08F48E1F" w:rsidR="0074653E" w:rsidRPr="0074653E" w:rsidRDefault="00000000">
          <w:pPr>
            <w:pStyle w:val="TOC2"/>
            <w:rPr>
              <w:rFonts w:asciiTheme="minorHAnsi" w:eastAsiaTheme="minorEastAsia" w:hAnsiTheme="minorHAnsi"/>
              <w:noProof/>
              <w:sz w:val="24"/>
              <w:szCs w:val="24"/>
              <w:lang w:eastAsia="en-NZ"/>
            </w:rPr>
          </w:pPr>
          <w:hyperlink w:anchor="_Toc163556532" w:history="1">
            <w:r w:rsidR="0074653E" w:rsidRPr="0074653E">
              <w:rPr>
                <w:rStyle w:val="Hyperlink"/>
                <w:rFonts w:eastAsia="Montserrat"/>
                <w:noProof/>
              </w:rPr>
              <w:t>What is a code of practice?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_Toc163556532 \h </w:instrText>
            </w:r>
            <w:r w:rsidR="0074653E" w:rsidRPr="0074653E">
              <w:rPr>
                <w:noProof/>
                <w:webHidden/>
              </w:rPr>
            </w:r>
            <w:r w:rsidR="0074653E" w:rsidRPr="0074653E">
              <w:rPr>
                <w:noProof/>
                <w:webHidden/>
              </w:rPr>
              <w:fldChar w:fldCharType="separate"/>
            </w:r>
            <w:r w:rsidR="0074653E">
              <w:rPr>
                <w:noProof/>
                <w:webHidden/>
              </w:rPr>
              <w:t>6</w:t>
            </w:r>
            <w:r w:rsidR="0074653E" w:rsidRPr="0074653E">
              <w:rPr>
                <w:noProof/>
                <w:webHidden/>
              </w:rPr>
              <w:fldChar w:fldCharType="end"/>
            </w:r>
          </w:hyperlink>
        </w:p>
        <w:p w14:paraId="3D7DA93A" w14:textId="09236890" w:rsidR="0074653E" w:rsidRPr="0074653E" w:rsidRDefault="00000000">
          <w:pPr>
            <w:pStyle w:val="TOC2"/>
            <w:rPr>
              <w:rFonts w:asciiTheme="minorHAnsi" w:eastAsiaTheme="minorEastAsia" w:hAnsiTheme="minorHAnsi"/>
              <w:noProof/>
              <w:sz w:val="24"/>
              <w:szCs w:val="24"/>
              <w:lang w:eastAsia="en-NZ"/>
            </w:rPr>
          </w:pPr>
          <w:hyperlink w:anchor="_Toc163556533" w:history="1">
            <w:r w:rsidR="0074653E" w:rsidRPr="0074653E">
              <w:rPr>
                <w:rStyle w:val="Hyperlink"/>
                <w:rFonts w:eastAsia="Montserrat"/>
                <w:noProof/>
              </w:rPr>
              <w:t>What is an exposure draft?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_Toc163556533 \h </w:instrText>
            </w:r>
            <w:r w:rsidR="0074653E" w:rsidRPr="0074653E">
              <w:rPr>
                <w:noProof/>
                <w:webHidden/>
              </w:rPr>
            </w:r>
            <w:r w:rsidR="0074653E" w:rsidRPr="0074653E">
              <w:rPr>
                <w:noProof/>
                <w:webHidden/>
              </w:rPr>
              <w:fldChar w:fldCharType="separate"/>
            </w:r>
            <w:r w:rsidR="0074653E">
              <w:rPr>
                <w:noProof/>
                <w:webHidden/>
              </w:rPr>
              <w:t>7</w:t>
            </w:r>
            <w:r w:rsidR="0074653E" w:rsidRPr="0074653E">
              <w:rPr>
                <w:noProof/>
                <w:webHidden/>
              </w:rPr>
              <w:fldChar w:fldCharType="end"/>
            </w:r>
          </w:hyperlink>
        </w:p>
        <w:p w14:paraId="18D1F575" w14:textId="749E16FC" w:rsidR="0074653E" w:rsidRPr="0074653E" w:rsidRDefault="00000000">
          <w:pPr>
            <w:pStyle w:val="TOC2"/>
            <w:rPr>
              <w:rFonts w:asciiTheme="minorHAnsi" w:eastAsiaTheme="minorEastAsia" w:hAnsiTheme="minorHAnsi"/>
              <w:noProof/>
              <w:sz w:val="24"/>
              <w:szCs w:val="24"/>
              <w:lang w:eastAsia="en-NZ"/>
            </w:rPr>
          </w:pPr>
          <w:hyperlink w:anchor="_Toc163556534" w:history="1">
            <w:r w:rsidR="0074653E" w:rsidRPr="0074653E">
              <w:rPr>
                <w:rStyle w:val="Hyperlink"/>
                <w:rFonts w:eastAsia="Montserrat"/>
                <w:noProof/>
              </w:rPr>
              <w:t>Other key terms used in this paper</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_Toc163556534 \h </w:instrText>
            </w:r>
            <w:r w:rsidR="0074653E" w:rsidRPr="0074653E">
              <w:rPr>
                <w:noProof/>
                <w:webHidden/>
              </w:rPr>
            </w:r>
            <w:r w:rsidR="0074653E" w:rsidRPr="0074653E">
              <w:rPr>
                <w:noProof/>
                <w:webHidden/>
              </w:rPr>
              <w:fldChar w:fldCharType="separate"/>
            </w:r>
            <w:r w:rsidR="0074653E">
              <w:rPr>
                <w:noProof/>
                <w:webHidden/>
              </w:rPr>
              <w:t>7</w:t>
            </w:r>
            <w:r w:rsidR="0074653E" w:rsidRPr="0074653E">
              <w:rPr>
                <w:noProof/>
                <w:webHidden/>
              </w:rPr>
              <w:fldChar w:fldCharType="end"/>
            </w:r>
          </w:hyperlink>
        </w:p>
        <w:p w14:paraId="49C245BF" w14:textId="345D0658" w:rsidR="0074653E" w:rsidRPr="0074653E" w:rsidRDefault="00000000">
          <w:pPr>
            <w:pStyle w:val="TOC2"/>
            <w:rPr>
              <w:rFonts w:asciiTheme="minorHAnsi" w:eastAsiaTheme="minorEastAsia" w:hAnsiTheme="minorHAnsi"/>
              <w:noProof/>
              <w:sz w:val="24"/>
              <w:szCs w:val="24"/>
              <w:lang w:eastAsia="en-NZ"/>
            </w:rPr>
          </w:pPr>
          <w:hyperlink w:anchor="_Toc163556535" w:history="1">
            <w:r w:rsidR="0074653E" w:rsidRPr="0074653E">
              <w:rPr>
                <w:rStyle w:val="Hyperlink"/>
                <w:rFonts w:eastAsia="Montserrat"/>
                <w:noProof/>
              </w:rPr>
              <w:t>Abbreviations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_Toc163556535 \h </w:instrText>
            </w:r>
            <w:r w:rsidR="0074653E" w:rsidRPr="0074653E">
              <w:rPr>
                <w:noProof/>
                <w:webHidden/>
              </w:rPr>
            </w:r>
            <w:r w:rsidR="0074653E" w:rsidRPr="0074653E">
              <w:rPr>
                <w:noProof/>
                <w:webHidden/>
              </w:rPr>
              <w:fldChar w:fldCharType="separate"/>
            </w:r>
            <w:r w:rsidR="0074653E">
              <w:rPr>
                <w:noProof/>
                <w:webHidden/>
              </w:rPr>
              <w:t>7</w:t>
            </w:r>
            <w:r w:rsidR="0074653E" w:rsidRPr="0074653E">
              <w:rPr>
                <w:noProof/>
                <w:webHidden/>
              </w:rPr>
              <w:fldChar w:fldCharType="end"/>
            </w:r>
          </w:hyperlink>
        </w:p>
        <w:p w14:paraId="3CFA8BBA" w14:textId="15691222" w:rsidR="0074653E" w:rsidRPr="0074653E" w:rsidRDefault="00000000">
          <w:pPr>
            <w:pStyle w:val="TOC2"/>
            <w:rPr>
              <w:rFonts w:asciiTheme="minorHAnsi" w:eastAsiaTheme="minorEastAsia" w:hAnsiTheme="minorHAnsi"/>
              <w:noProof/>
              <w:sz w:val="24"/>
              <w:szCs w:val="24"/>
              <w:lang w:eastAsia="en-NZ"/>
            </w:rPr>
          </w:pPr>
          <w:hyperlink w:anchor="_Toc163556536" w:history="1">
            <w:r w:rsidR="0074653E" w:rsidRPr="0074653E">
              <w:rPr>
                <w:rStyle w:val="Hyperlink"/>
                <w:rFonts w:eastAsia="Montserrat"/>
                <w:noProof/>
              </w:rPr>
              <w:t xml:space="preserve">Release of </w:t>
            </w:r>
            <w:r w:rsidR="0074653E" w:rsidRPr="0074653E">
              <w:rPr>
                <w:rStyle w:val="Hyperlink"/>
                <w:noProof/>
              </w:rPr>
              <w:t>information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_Toc163556536 \h </w:instrText>
            </w:r>
            <w:r w:rsidR="0074653E" w:rsidRPr="0074653E">
              <w:rPr>
                <w:noProof/>
                <w:webHidden/>
              </w:rPr>
            </w:r>
            <w:r w:rsidR="0074653E" w:rsidRPr="0074653E">
              <w:rPr>
                <w:noProof/>
                <w:webHidden/>
              </w:rPr>
              <w:fldChar w:fldCharType="separate"/>
            </w:r>
            <w:r w:rsidR="0074653E">
              <w:rPr>
                <w:noProof/>
                <w:webHidden/>
              </w:rPr>
              <w:t>8</w:t>
            </w:r>
            <w:r w:rsidR="0074653E" w:rsidRPr="0074653E">
              <w:rPr>
                <w:noProof/>
                <w:webHidden/>
              </w:rPr>
              <w:fldChar w:fldCharType="end"/>
            </w:r>
          </w:hyperlink>
        </w:p>
        <w:p w14:paraId="72CF2227" w14:textId="65B96A3C" w:rsidR="0074653E" w:rsidRPr="0074653E" w:rsidRDefault="00000000">
          <w:pPr>
            <w:pStyle w:val="TOC2"/>
            <w:rPr>
              <w:rFonts w:asciiTheme="minorHAnsi" w:eastAsiaTheme="minorEastAsia" w:hAnsiTheme="minorHAnsi"/>
              <w:noProof/>
              <w:sz w:val="24"/>
              <w:szCs w:val="24"/>
              <w:lang w:eastAsia="en-NZ"/>
            </w:rPr>
          </w:pPr>
          <w:hyperlink w:anchor="_Toc163556537" w:history="1">
            <w:r w:rsidR="0074653E" w:rsidRPr="0074653E">
              <w:rPr>
                <w:rStyle w:val="Hyperlink"/>
                <w:rFonts w:eastAsia="Montserrat"/>
                <w:noProof/>
              </w:rPr>
              <w:t>OPC’s biometrics guidance project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_Toc163556537 \h </w:instrText>
            </w:r>
            <w:r w:rsidR="0074653E" w:rsidRPr="0074653E">
              <w:rPr>
                <w:noProof/>
                <w:webHidden/>
              </w:rPr>
            </w:r>
            <w:r w:rsidR="0074653E" w:rsidRPr="0074653E">
              <w:rPr>
                <w:noProof/>
                <w:webHidden/>
              </w:rPr>
              <w:fldChar w:fldCharType="separate"/>
            </w:r>
            <w:r w:rsidR="0074653E">
              <w:rPr>
                <w:noProof/>
                <w:webHidden/>
              </w:rPr>
              <w:t>8</w:t>
            </w:r>
            <w:r w:rsidR="0074653E" w:rsidRPr="0074653E">
              <w:rPr>
                <w:noProof/>
                <w:webHidden/>
              </w:rPr>
              <w:fldChar w:fldCharType="end"/>
            </w:r>
          </w:hyperlink>
        </w:p>
        <w:p w14:paraId="0F5E2C3B" w14:textId="0C8BDD93" w:rsidR="0074653E" w:rsidRPr="0074653E" w:rsidRDefault="00000000">
          <w:pPr>
            <w:pStyle w:val="TOC1"/>
            <w:rPr>
              <w:rFonts w:asciiTheme="minorHAnsi" w:eastAsiaTheme="minorEastAsia" w:hAnsiTheme="minorHAnsi"/>
              <w:noProof/>
              <w:sz w:val="24"/>
              <w:szCs w:val="24"/>
              <w:lang w:eastAsia="en-NZ"/>
            </w:rPr>
          </w:pPr>
          <w:hyperlink w:anchor="_Toc163556538" w:history="1">
            <w:r w:rsidR="0074653E" w:rsidRPr="0074653E">
              <w:rPr>
                <w:rStyle w:val="Hyperlink"/>
                <w:noProof/>
              </w:rPr>
              <w:t>What’s changed since our last consultation?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_Toc163556538 \h </w:instrText>
            </w:r>
            <w:r w:rsidR="0074653E" w:rsidRPr="0074653E">
              <w:rPr>
                <w:noProof/>
                <w:webHidden/>
              </w:rPr>
            </w:r>
            <w:r w:rsidR="0074653E" w:rsidRPr="0074653E">
              <w:rPr>
                <w:noProof/>
                <w:webHidden/>
              </w:rPr>
              <w:fldChar w:fldCharType="separate"/>
            </w:r>
            <w:r w:rsidR="0074653E">
              <w:rPr>
                <w:noProof/>
                <w:webHidden/>
              </w:rPr>
              <w:t>8</w:t>
            </w:r>
            <w:r w:rsidR="0074653E" w:rsidRPr="0074653E">
              <w:rPr>
                <w:noProof/>
                <w:webHidden/>
              </w:rPr>
              <w:fldChar w:fldCharType="end"/>
            </w:r>
          </w:hyperlink>
        </w:p>
        <w:p w14:paraId="2AD382DD" w14:textId="1CA3E8F3" w:rsidR="0074653E" w:rsidRPr="0074653E" w:rsidRDefault="00000000">
          <w:pPr>
            <w:pStyle w:val="TOC2"/>
            <w:rPr>
              <w:rFonts w:asciiTheme="minorHAnsi" w:eastAsiaTheme="minorEastAsia" w:hAnsiTheme="minorHAnsi"/>
              <w:noProof/>
              <w:sz w:val="24"/>
              <w:szCs w:val="24"/>
              <w:lang w:eastAsia="en-NZ"/>
            </w:rPr>
          </w:pPr>
          <w:hyperlink w:anchor="_Toc163556539" w:history="1">
            <w:r w:rsidR="0074653E" w:rsidRPr="0074653E">
              <w:rPr>
                <w:rStyle w:val="Hyperlink"/>
                <w:noProof/>
              </w:rPr>
              <w:t>Consent is included as a privacy safeguard not a general requirement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_Toc163556539 \h </w:instrText>
            </w:r>
            <w:r w:rsidR="0074653E" w:rsidRPr="0074653E">
              <w:rPr>
                <w:noProof/>
                <w:webHidden/>
              </w:rPr>
            </w:r>
            <w:r w:rsidR="0074653E" w:rsidRPr="0074653E">
              <w:rPr>
                <w:noProof/>
                <w:webHidden/>
              </w:rPr>
              <w:fldChar w:fldCharType="separate"/>
            </w:r>
            <w:r w:rsidR="0074653E">
              <w:rPr>
                <w:noProof/>
                <w:webHidden/>
              </w:rPr>
              <w:t>8</w:t>
            </w:r>
            <w:r w:rsidR="0074653E" w:rsidRPr="0074653E">
              <w:rPr>
                <w:noProof/>
                <w:webHidden/>
              </w:rPr>
              <w:fldChar w:fldCharType="end"/>
            </w:r>
          </w:hyperlink>
        </w:p>
        <w:p w14:paraId="0F50314E" w14:textId="5DBB699C" w:rsidR="0074653E" w:rsidRPr="0074653E" w:rsidRDefault="00000000">
          <w:pPr>
            <w:pStyle w:val="TOC2"/>
            <w:rPr>
              <w:rFonts w:asciiTheme="minorHAnsi" w:eastAsiaTheme="minorEastAsia" w:hAnsiTheme="minorHAnsi"/>
              <w:noProof/>
              <w:sz w:val="24"/>
              <w:szCs w:val="24"/>
              <w:lang w:eastAsia="en-NZ"/>
            </w:rPr>
          </w:pPr>
          <w:hyperlink w:anchor="_Toc163556540" w:history="1">
            <w:r w:rsidR="0074653E" w:rsidRPr="0074653E">
              <w:rPr>
                <w:rStyle w:val="Hyperlink"/>
                <w:rFonts w:eastAsia="Montserrat"/>
                <w:noProof/>
              </w:rPr>
              <w:t>We’ve focussing on three main modifications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_Toc163556540 \h </w:instrText>
            </w:r>
            <w:r w:rsidR="0074653E" w:rsidRPr="0074653E">
              <w:rPr>
                <w:noProof/>
                <w:webHidden/>
              </w:rPr>
            </w:r>
            <w:r w:rsidR="0074653E" w:rsidRPr="0074653E">
              <w:rPr>
                <w:noProof/>
                <w:webHidden/>
              </w:rPr>
              <w:fldChar w:fldCharType="separate"/>
            </w:r>
            <w:r w:rsidR="0074653E">
              <w:rPr>
                <w:noProof/>
                <w:webHidden/>
              </w:rPr>
              <w:t>9</w:t>
            </w:r>
            <w:r w:rsidR="0074653E" w:rsidRPr="0074653E">
              <w:rPr>
                <w:noProof/>
                <w:webHidden/>
              </w:rPr>
              <w:fldChar w:fldCharType="end"/>
            </w:r>
          </w:hyperlink>
        </w:p>
        <w:p w14:paraId="128028B9" w14:textId="2789887B" w:rsidR="0074653E" w:rsidRPr="0074653E" w:rsidRDefault="00000000">
          <w:pPr>
            <w:pStyle w:val="TOC2"/>
            <w:rPr>
              <w:rFonts w:asciiTheme="minorHAnsi" w:eastAsiaTheme="minorEastAsia" w:hAnsiTheme="minorHAnsi"/>
              <w:noProof/>
              <w:sz w:val="24"/>
              <w:szCs w:val="24"/>
              <w:lang w:eastAsia="en-NZ"/>
            </w:rPr>
          </w:pPr>
          <w:hyperlink w:anchor="_Toc163556541" w:history="1">
            <w:r w:rsidR="0074653E" w:rsidRPr="0074653E">
              <w:rPr>
                <w:rStyle w:val="Hyperlink"/>
                <w:rFonts w:eastAsia="Montserrat"/>
                <w:noProof/>
              </w:rPr>
              <w:t>We’re not restricting biometrics for marketing</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_Toc163556541 \h </w:instrText>
            </w:r>
            <w:r w:rsidR="0074653E" w:rsidRPr="0074653E">
              <w:rPr>
                <w:noProof/>
                <w:webHidden/>
              </w:rPr>
            </w:r>
            <w:r w:rsidR="0074653E" w:rsidRPr="0074653E">
              <w:rPr>
                <w:noProof/>
                <w:webHidden/>
              </w:rPr>
              <w:fldChar w:fldCharType="separate"/>
            </w:r>
            <w:r w:rsidR="0074653E">
              <w:rPr>
                <w:noProof/>
                <w:webHidden/>
              </w:rPr>
              <w:t>10</w:t>
            </w:r>
            <w:r w:rsidR="0074653E" w:rsidRPr="0074653E">
              <w:rPr>
                <w:noProof/>
                <w:webHidden/>
              </w:rPr>
              <w:fldChar w:fldCharType="end"/>
            </w:r>
          </w:hyperlink>
        </w:p>
        <w:p w14:paraId="59A6FB33" w14:textId="265858F1" w:rsidR="0074653E" w:rsidRPr="0074653E" w:rsidRDefault="00000000">
          <w:pPr>
            <w:pStyle w:val="TOC1"/>
            <w:rPr>
              <w:rFonts w:asciiTheme="minorHAnsi" w:eastAsiaTheme="minorEastAsia" w:hAnsiTheme="minorHAnsi"/>
              <w:noProof/>
              <w:sz w:val="24"/>
              <w:szCs w:val="24"/>
              <w:lang w:eastAsia="en-NZ"/>
            </w:rPr>
          </w:pPr>
          <w:hyperlink w:anchor="_Toc163556542" w:history="1">
            <w:r w:rsidR="0074653E" w:rsidRPr="0074653E">
              <w:rPr>
                <w:rStyle w:val="Hyperlink"/>
                <w:noProof/>
              </w:rPr>
              <w:t>What’s stayed the same since last consultation?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_Toc163556542 \h </w:instrText>
            </w:r>
            <w:r w:rsidR="0074653E" w:rsidRPr="0074653E">
              <w:rPr>
                <w:noProof/>
                <w:webHidden/>
              </w:rPr>
            </w:r>
            <w:r w:rsidR="0074653E" w:rsidRPr="0074653E">
              <w:rPr>
                <w:noProof/>
                <w:webHidden/>
              </w:rPr>
              <w:fldChar w:fldCharType="separate"/>
            </w:r>
            <w:r w:rsidR="0074653E">
              <w:rPr>
                <w:noProof/>
                <w:webHidden/>
              </w:rPr>
              <w:t>10</w:t>
            </w:r>
            <w:r w:rsidR="0074653E" w:rsidRPr="0074653E">
              <w:rPr>
                <w:noProof/>
                <w:webHidden/>
              </w:rPr>
              <w:fldChar w:fldCharType="end"/>
            </w:r>
          </w:hyperlink>
        </w:p>
        <w:p w14:paraId="75FFC3FE" w14:textId="37EE1A2A" w:rsidR="0074653E" w:rsidRPr="0074653E" w:rsidRDefault="00000000">
          <w:pPr>
            <w:pStyle w:val="TOC1"/>
            <w:rPr>
              <w:rFonts w:asciiTheme="minorHAnsi" w:eastAsiaTheme="minorEastAsia" w:hAnsiTheme="minorHAnsi"/>
              <w:noProof/>
              <w:sz w:val="24"/>
              <w:szCs w:val="24"/>
              <w:lang w:eastAsia="en-NZ"/>
            </w:rPr>
          </w:pPr>
          <w:hyperlink w:anchor="_Toc163556543" w:history="1">
            <w:r w:rsidR="0074653E" w:rsidRPr="0074653E">
              <w:rPr>
                <w:rStyle w:val="Hyperlink"/>
                <w:rFonts w:eastAsia="Montserrat"/>
                <w:noProof/>
              </w:rPr>
              <w:t>Biometrics and M</w:t>
            </w:r>
            <w:r w:rsidR="0074653E" w:rsidRPr="0074653E">
              <w:rPr>
                <w:rStyle w:val="Hyperlink"/>
                <w:rFonts w:eastAsia="Montserrat"/>
                <w:noProof/>
                <w:lang w:val="mi-NZ"/>
              </w:rPr>
              <w:t>āori data</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_Toc163556543 \h </w:instrText>
            </w:r>
            <w:r w:rsidR="0074653E" w:rsidRPr="0074653E">
              <w:rPr>
                <w:noProof/>
                <w:webHidden/>
              </w:rPr>
            </w:r>
            <w:r w:rsidR="0074653E" w:rsidRPr="0074653E">
              <w:rPr>
                <w:noProof/>
                <w:webHidden/>
              </w:rPr>
              <w:fldChar w:fldCharType="separate"/>
            </w:r>
            <w:r w:rsidR="0074653E">
              <w:rPr>
                <w:noProof/>
                <w:webHidden/>
              </w:rPr>
              <w:t>11</w:t>
            </w:r>
            <w:r w:rsidR="0074653E" w:rsidRPr="0074653E">
              <w:rPr>
                <w:noProof/>
                <w:webHidden/>
              </w:rPr>
              <w:fldChar w:fldCharType="end"/>
            </w:r>
          </w:hyperlink>
        </w:p>
        <w:p w14:paraId="700ED9C3" w14:textId="5E998EEE" w:rsidR="0074653E" w:rsidRPr="0074653E" w:rsidRDefault="00000000">
          <w:pPr>
            <w:pStyle w:val="TOC2"/>
            <w:rPr>
              <w:rFonts w:asciiTheme="minorHAnsi" w:eastAsiaTheme="minorEastAsia" w:hAnsiTheme="minorHAnsi"/>
              <w:noProof/>
              <w:sz w:val="24"/>
              <w:szCs w:val="24"/>
              <w:lang w:eastAsia="en-NZ"/>
            </w:rPr>
          </w:pPr>
          <w:hyperlink w:anchor="_Toc163556544" w:history="1">
            <w:r w:rsidR="0074653E" w:rsidRPr="0074653E">
              <w:rPr>
                <w:rStyle w:val="Hyperlink"/>
                <w:noProof/>
              </w:rPr>
              <w:t>We welcome feedback from Māori on the draft code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_Toc163556544 \h </w:instrText>
            </w:r>
            <w:r w:rsidR="0074653E" w:rsidRPr="0074653E">
              <w:rPr>
                <w:noProof/>
                <w:webHidden/>
              </w:rPr>
            </w:r>
            <w:r w:rsidR="0074653E" w:rsidRPr="0074653E">
              <w:rPr>
                <w:noProof/>
                <w:webHidden/>
              </w:rPr>
              <w:fldChar w:fldCharType="separate"/>
            </w:r>
            <w:r w:rsidR="0074653E">
              <w:rPr>
                <w:noProof/>
                <w:webHidden/>
              </w:rPr>
              <w:t>12</w:t>
            </w:r>
            <w:r w:rsidR="0074653E" w:rsidRPr="0074653E">
              <w:rPr>
                <w:noProof/>
                <w:webHidden/>
              </w:rPr>
              <w:fldChar w:fldCharType="end"/>
            </w:r>
          </w:hyperlink>
        </w:p>
        <w:p w14:paraId="04C4FCAA" w14:textId="46E77FF0" w:rsidR="0074653E" w:rsidRPr="0074653E" w:rsidRDefault="00000000">
          <w:pPr>
            <w:pStyle w:val="TOC1"/>
            <w:rPr>
              <w:rFonts w:asciiTheme="minorHAnsi" w:eastAsiaTheme="minorEastAsia" w:hAnsiTheme="minorHAnsi"/>
              <w:noProof/>
              <w:sz w:val="24"/>
              <w:szCs w:val="24"/>
              <w:lang w:eastAsia="en-NZ"/>
            </w:rPr>
          </w:pPr>
          <w:hyperlink w:anchor="_Toc163556545" w:history="1">
            <w:r w:rsidR="0074653E" w:rsidRPr="0074653E">
              <w:rPr>
                <w:rStyle w:val="Hyperlink"/>
                <w:rFonts w:eastAsia="Montserrat"/>
                <w:noProof/>
              </w:rPr>
              <w:t>A map of the code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_Toc163556545 \h </w:instrText>
            </w:r>
            <w:r w:rsidR="0074653E" w:rsidRPr="0074653E">
              <w:rPr>
                <w:noProof/>
                <w:webHidden/>
              </w:rPr>
            </w:r>
            <w:r w:rsidR="0074653E" w:rsidRPr="0074653E">
              <w:rPr>
                <w:noProof/>
                <w:webHidden/>
              </w:rPr>
              <w:fldChar w:fldCharType="separate"/>
            </w:r>
            <w:r w:rsidR="0074653E">
              <w:rPr>
                <w:noProof/>
                <w:webHidden/>
              </w:rPr>
              <w:t>13</w:t>
            </w:r>
            <w:r w:rsidR="0074653E" w:rsidRPr="0074653E">
              <w:rPr>
                <w:noProof/>
                <w:webHidden/>
              </w:rPr>
              <w:fldChar w:fldCharType="end"/>
            </w:r>
          </w:hyperlink>
        </w:p>
        <w:p w14:paraId="141DABC0" w14:textId="0E0B1C9A" w:rsidR="0074653E" w:rsidRPr="0074653E" w:rsidRDefault="00000000">
          <w:pPr>
            <w:pStyle w:val="TOC2"/>
            <w:rPr>
              <w:rFonts w:asciiTheme="minorHAnsi" w:eastAsiaTheme="minorEastAsia" w:hAnsiTheme="minorHAnsi"/>
              <w:noProof/>
              <w:sz w:val="24"/>
              <w:szCs w:val="24"/>
              <w:lang w:eastAsia="en-NZ"/>
            </w:rPr>
          </w:pPr>
          <w:hyperlink w:anchor="_Toc163556546" w:history="1">
            <w:r w:rsidR="0074653E" w:rsidRPr="0074653E">
              <w:rPr>
                <w:rStyle w:val="Hyperlink"/>
                <w:noProof/>
              </w:rPr>
              <w:t>Different scope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_Toc163556546 \h </w:instrText>
            </w:r>
            <w:r w:rsidR="0074653E" w:rsidRPr="0074653E">
              <w:rPr>
                <w:noProof/>
                <w:webHidden/>
              </w:rPr>
            </w:r>
            <w:r w:rsidR="0074653E" w:rsidRPr="0074653E">
              <w:rPr>
                <w:noProof/>
                <w:webHidden/>
              </w:rPr>
              <w:fldChar w:fldCharType="separate"/>
            </w:r>
            <w:r w:rsidR="0074653E">
              <w:rPr>
                <w:noProof/>
                <w:webHidden/>
              </w:rPr>
              <w:t>13</w:t>
            </w:r>
            <w:r w:rsidR="0074653E" w:rsidRPr="0074653E">
              <w:rPr>
                <w:noProof/>
                <w:webHidden/>
              </w:rPr>
              <w:fldChar w:fldCharType="end"/>
            </w:r>
          </w:hyperlink>
        </w:p>
        <w:p w14:paraId="51529BBF" w14:textId="647B8E5F" w:rsidR="0074653E" w:rsidRPr="0074653E" w:rsidRDefault="00000000">
          <w:pPr>
            <w:pStyle w:val="TOC2"/>
            <w:rPr>
              <w:rFonts w:asciiTheme="minorHAnsi" w:eastAsiaTheme="minorEastAsia" w:hAnsiTheme="minorHAnsi"/>
              <w:noProof/>
              <w:sz w:val="24"/>
              <w:szCs w:val="24"/>
              <w:lang w:eastAsia="en-NZ"/>
            </w:rPr>
          </w:pPr>
          <w:hyperlink w:anchor="_Toc163556547" w:history="1">
            <w:r w:rsidR="0074653E" w:rsidRPr="0074653E">
              <w:rPr>
                <w:rStyle w:val="Hyperlink"/>
                <w:noProof/>
              </w:rPr>
              <w:t>New requirement: proportionality assessment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_Toc163556547 \h </w:instrText>
            </w:r>
            <w:r w:rsidR="0074653E" w:rsidRPr="0074653E">
              <w:rPr>
                <w:noProof/>
                <w:webHidden/>
              </w:rPr>
            </w:r>
            <w:r w:rsidR="0074653E" w:rsidRPr="0074653E">
              <w:rPr>
                <w:noProof/>
                <w:webHidden/>
              </w:rPr>
              <w:fldChar w:fldCharType="separate"/>
            </w:r>
            <w:r w:rsidR="0074653E">
              <w:rPr>
                <w:noProof/>
                <w:webHidden/>
              </w:rPr>
              <w:t>13</w:t>
            </w:r>
            <w:r w:rsidR="0074653E" w:rsidRPr="0074653E">
              <w:rPr>
                <w:noProof/>
                <w:webHidden/>
              </w:rPr>
              <w:fldChar w:fldCharType="end"/>
            </w:r>
          </w:hyperlink>
        </w:p>
        <w:p w14:paraId="692DD4A9" w14:textId="0A1EB293" w:rsidR="0074653E" w:rsidRPr="0074653E" w:rsidRDefault="00000000">
          <w:pPr>
            <w:pStyle w:val="TOC2"/>
            <w:rPr>
              <w:rFonts w:asciiTheme="minorHAnsi" w:eastAsiaTheme="minorEastAsia" w:hAnsiTheme="minorHAnsi"/>
              <w:noProof/>
              <w:sz w:val="24"/>
              <w:szCs w:val="24"/>
              <w:lang w:eastAsia="en-NZ"/>
            </w:rPr>
          </w:pPr>
          <w:hyperlink w:anchor="_Toc163556548" w:history="1">
            <w:r w:rsidR="0074653E" w:rsidRPr="0074653E">
              <w:rPr>
                <w:rStyle w:val="Hyperlink"/>
                <w:noProof/>
              </w:rPr>
              <w:t>New requirement: notices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_Toc163556548 \h </w:instrText>
            </w:r>
            <w:r w:rsidR="0074653E" w:rsidRPr="0074653E">
              <w:rPr>
                <w:noProof/>
                <w:webHidden/>
              </w:rPr>
            </w:r>
            <w:r w:rsidR="0074653E" w:rsidRPr="0074653E">
              <w:rPr>
                <w:noProof/>
                <w:webHidden/>
              </w:rPr>
              <w:fldChar w:fldCharType="separate"/>
            </w:r>
            <w:r w:rsidR="0074653E">
              <w:rPr>
                <w:noProof/>
                <w:webHidden/>
              </w:rPr>
              <w:t>14</w:t>
            </w:r>
            <w:r w:rsidR="0074653E" w:rsidRPr="0074653E">
              <w:rPr>
                <w:noProof/>
                <w:webHidden/>
              </w:rPr>
              <w:fldChar w:fldCharType="end"/>
            </w:r>
          </w:hyperlink>
        </w:p>
        <w:p w14:paraId="1E445547" w14:textId="09394E69" w:rsidR="0074653E" w:rsidRPr="0074653E" w:rsidRDefault="00000000">
          <w:pPr>
            <w:pStyle w:val="TOC2"/>
            <w:rPr>
              <w:rFonts w:asciiTheme="minorHAnsi" w:eastAsiaTheme="minorEastAsia" w:hAnsiTheme="minorHAnsi"/>
              <w:noProof/>
              <w:sz w:val="24"/>
              <w:szCs w:val="24"/>
              <w:lang w:eastAsia="en-NZ"/>
            </w:rPr>
          </w:pPr>
          <w:hyperlink w:anchor="_Toc163556549" w:history="1">
            <w:r w:rsidR="0074653E" w:rsidRPr="0074653E">
              <w:rPr>
                <w:rStyle w:val="Hyperlink"/>
                <w:noProof/>
              </w:rPr>
              <w:t>New requirement: fair processing limits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_Toc163556549 \h </w:instrText>
            </w:r>
            <w:r w:rsidR="0074653E" w:rsidRPr="0074653E">
              <w:rPr>
                <w:noProof/>
                <w:webHidden/>
              </w:rPr>
            </w:r>
            <w:r w:rsidR="0074653E" w:rsidRPr="0074653E">
              <w:rPr>
                <w:noProof/>
                <w:webHidden/>
              </w:rPr>
              <w:fldChar w:fldCharType="separate"/>
            </w:r>
            <w:r w:rsidR="0074653E">
              <w:rPr>
                <w:noProof/>
                <w:webHidden/>
              </w:rPr>
              <w:t>14</w:t>
            </w:r>
            <w:r w:rsidR="0074653E" w:rsidRPr="0074653E">
              <w:rPr>
                <w:noProof/>
                <w:webHidden/>
              </w:rPr>
              <w:fldChar w:fldCharType="end"/>
            </w:r>
          </w:hyperlink>
        </w:p>
        <w:p w14:paraId="3E883E43" w14:textId="6E8F5383" w:rsidR="0074653E" w:rsidRPr="0074653E" w:rsidRDefault="00000000">
          <w:pPr>
            <w:pStyle w:val="TOC2"/>
            <w:rPr>
              <w:rFonts w:asciiTheme="minorHAnsi" w:eastAsiaTheme="minorEastAsia" w:hAnsiTheme="minorHAnsi"/>
              <w:noProof/>
              <w:sz w:val="24"/>
              <w:szCs w:val="24"/>
              <w:lang w:eastAsia="en-NZ"/>
            </w:rPr>
          </w:pPr>
          <w:hyperlink w:anchor="_Toc163556550" w:history="1">
            <w:r w:rsidR="0074653E" w:rsidRPr="0074653E">
              <w:rPr>
                <w:rStyle w:val="Hyperlink"/>
                <w:noProof/>
              </w:rPr>
              <w:t>Other changes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_Toc163556550 \h </w:instrText>
            </w:r>
            <w:r w:rsidR="0074653E" w:rsidRPr="0074653E">
              <w:rPr>
                <w:noProof/>
                <w:webHidden/>
              </w:rPr>
            </w:r>
            <w:r w:rsidR="0074653E" w:rsidRPr="0074653E">
              <w:rPr>
                <w:noProof/>
                <w:webHidden/>
              </w:rPr>
              <w:fldChar w:fldCharType="separate"/>
            </w:r>
            <w:r w:rsidR="0074653E">
              <w:rPr>
                <w:noProof/>
                <w:webHidden/>
              </w:rPr>
              <w:t>14</w:t>
            </w:r>
            <w:r w:rsidR="0074653E" w:rsidRPr="0074653E">
              <w:rPr>
                <w:noProof/>
                <w:webHidden/>
              </w:rPr>
              <w:fldChar w:fldCharType="end"/>
            </w:r>
          </w:hyperlink>
        </w:p>
        <w:p w14:paraId="0BC97665" w14:textId="59A3E687" w:rsidR="0074653E" w:rsidRPr="0074653E" w:rsidRDefault="00000000">
          <w:pPr>
            <w:pStyle w:val="TOC2"/>
            <w:rPr>
              <w:rFonts w:asciiTheme="minorHAnsi" w:eastAsiaTheme="minorEastAsia" w:hAnsiTheme="minorHAnsi"/>
              <w:noProof/>
              <w:sz w:val="24"/>
              <w:szCs w:val="24"/>
              <w:lang w:eastAsia="en-NZ"/>
            </w:rPr>
          </w:pPr>
          <w:hyperlink w:anchor="_Toc163556551" w:history="1">
            <w:r w:rsidR="0074653E" w:rsidRPr="0074653E">
              <w:rPr>
                <w:rStyle w:val="Hyperlink"/>
                <w:noProof/>
              </w:rPr>
              <w:t>What’s the same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_Toc163556551 \h </w:instrText>
            </w:r>
            <w:r w:rsidR="0074653E" w:rsidRPr="0074653E">
              <w:rPr>
                <w:noProof/>
                <w:webHidden/>
              </w:rPr>
            </w:r>
            <w:r w:rsidR="0074653E" w:rsidRPr="0074653E">
              <w:rPr>
                <w:noProof/>
                <w:webHidden/>
              </w:rPr>
              <w:fldChar w:fldCharType="separate"/>
            </w:r>
            <w:r w:rsidR="0074653E">
              <w:rPr>
                <w:noProof/>
                <w:webHidden/>
              </w:rPr>
              <w:t>15</w:t>
            </w:r>
            <w:r w:rsidR="0074653E" w:rsidRPr="0074653E">
              <w:rPr>
                <w:noProof/>
                <w:webHidden/>
              </w:rPr>
              <w:fldChar w:fldCharType="end"/>
            </w:r>
          </w:hyperlink>
        </w:p>
        <w:p w14:paraId="4ACFC34D" w14:textId="5BD3A7D5" w:rsidR="0074653E" w:rsidRPr="0074653E" w:rsidRDefault="00000000">
          <w:pPr>
            <w:pStyle w:val="TOC1"/>
            <w:rPr>
              <w:rFonts w:asciiTheme="minorHAnsi" w:eastAsiaTheme="minorEastAsia" w:hAnsiTheme="minorHAnsi"/>
              <w:noProof/>
              <w:sz w:val="24"/>
              <w:szCs w:val="24"/>
              <w:lang w:eastAsia="en-NZ"/>
            </w:rPr>
          </w:pPr>
          <w:hyperlink w:anchor="_Toc163556552" w:history="1">
            <w:r w:rsidR="0074653E" w:rsidRPr="0074653E">
              <w:rPr>
                <w:rStyle w:val="Hyperlink"/>
                <w:noProof/>
              </w:rPr>
              <w:t>The scope of the code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_Toc163556552 \h </w:instrText>
            </w:r>
            <w:r w:rsidR="0074653E" w:rsidRPr="0074653E">
              <w:rPr>
                <w:noProof/>
                <w:webHidden/>
              </w:rPr>
            </w:r>
            <w:r w:rsidR="0074653E" w:rsidRPr="0074653E">
              <w:rPr>
                <w:noProof/>
                <w:webHidden/>
              </w:rPr>
              <w:fldChar w:fldCharType="separate"/>
            </w:r>
            <w:r w:rsidR="0074653E">
              <w:rPr>
                <w:noProof/>
                <w:webHidden/>
              </w:rPr>
              <w:t>15</w:t>
            </w:r>
            <w:r w:rsidR="0074653E" w:rsidRPr="0074653E">
              <w:rPr>
                <w:noProof/>
                <w:webHidden/>
              </w:rPr>
              <w:fldChar w:fldCharType="end"/>
            </w:r>
          </w:hyperlink>
        </w:p>
        <w:p w14:paraId="1F844D2C" w14:textId="163D8CEE" w:rsidR="0074653E" w:rsidRPr="0074653E" w:rsidRDefault="00000000">
          <w:pPr>
            <w:pStyle w:val="TOC2"/>
            <w:rPr>
              <w:rFonts w:asciiTheme="minorHAnsi" w:eastAsiaTheme="minorEastAsia" w:hAnsiTheme="minorHAnsi"/>
              <w:noProof/>
              <w:sz w:val="24"/>
              <w:szCs w:val="24"/>
              <w:lang w:eastAsia="en-NZ"/>
            </w:rPr>
          </w:pPr>
          <w:hyperlink w:anchor="_Toc163556553" w:history="1">
            <w:r w:rsidR="0074653E" w:rsidRPr="0074653E">
              <w:rPr>
                <w:rStyle w:val="Hyperlink"/>
                <w:noProof/>
              </w:rPr>
              <w:t>Who would the code apply to?</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_Toc163556553 \h </w:instrText>
            </w:r>
            <w:r w:rsidR="0074653E" w:rsidRPr="0074653E">
              <w:rPr>
                <w:noProof/>
                <w:webHidden/>
              </w:rPr>
            </w:r>
            <w:r w:rsidR="0074653E" w:rsidRPr="0074653E">
              <w:rPr>
                <w:noProof/>
                <w:webHidden/>
              </w:rPr>
              <w:fldChar w:fldCharType="separate"/>
            </w:r>
            <w:r w:rsidR="0074653E">
              <w:rPr>
                <w:noProof/>
                <w:webHidden/>
              </w:rPr>
              <w:t>16</w:t>
            </w:r>
            <w:r w:rsidR="0074653E" w:rsidRPr="0074653E">
              <w:rPr>
                <w:noProof/>
                <w:webHidden/>
              </w:rPr>
              <w:fldChar w:fldCharType="end"/>
            </w:r>
          </w:hyperlink>
        </w:p>
        <w:p w14:paraId="31914F8D" w14:textId="0519F409" w:rsidR="0074653E" w:rsidRPr="0074653E" w:rsidRDefault="00000000">
          <w:pPr>
            <w:pStyle w:val="TOC2"/>
            <w:rPr>
              <w:rFonts w:asciiTheme="minorHAnsi" w:eastAsiaTheme="minorEastAsia" w:hAnsiTheme="minorHAnsi"/>
              <w:noProof/>
              <w:sz w:val="24"/>
              <w:szCs w:val="24"/>
              <w:lang w:eastAsia="en-NZ"/>
            </w:rPr>
          </w:pPr>
          <w:hyperlink w:anchor="_Toc163556554" w:history="1">
            <w:r w:rsidR="0074653E" w:rsidRPr="0074653E">
              <w:rPr>
                <w:rStyle w:val="Hyperlink"/>
                <w:noProof/>
              </w:rPr>
              <w:t>What would the code cover?</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_Toc163556554 \h </w:instrText>
            </w:r>
            <w:r w:rsidR="0074653E" w:rsidRPr="0074653E">
              <w:rPr>
                <w:noProof/>
                <w:webHidden/>
              </w:rPr>
            </w:r>
            <w:r w:rsidR="0074653E" w:rsidRPr="0074653E">
              <w:rPr>
                <w:noProof/>
                <w:webHidden/>
              </w:rPr>
              <w:fldChar w:fldCharType="separate"/>
            </w:r>
            <w:r w:rsidR="0074653E">
              <w:rPr>
                <w:noProof/>
                <w:webHidden/>
              </w:rPr>
              <w:t>16</w:t>
            </w:r>
            <w:r w:rsidR="0074653E" w:rsidRPr="0074653E">
              <w:rPr>
                <w:noProof/>
                <w:webHidden/>
              </w:rPr>
              <w:fldChar w:fldCharType="end"/>
            </w:r>
          </w:hyperlink>
        </w:p>
        <w:p w14:paraId="2EA5A166" w14:textId="3A8DACB3" w:rsidR="0074653E" w:rsidRPr="0074653E" w:rsidRDefault="00000000">
          <w:pPr>
            <w:pStyle w:val="TOC2"/>
            <w:rPr>
              <w:rFonts w:asciiTheme="minorHAnsi" w:eastAsiaTheme="minorEastAsia" w:hAnsiTheme="minorHAnsi"/>
              <w:noProof/>
              <w:sz w:val="24"/>
              <w:szCs w:val="24"/>
              <w:lang w:eastAsia="en-NZ"/>
            </w:rPr>
          </w:pPr>
          <w:hyperlink w:anchor="_Toc163556555" w:history="1">
            <w:r w:rsidR="0074653E" w:rsidRPr="0074653E">
              <w:rPr>
                <w:rStyle w:val="Hyperlink"/>
                <w:noProof/>
              </w:rPr>
              <w:t>How is biometric information defined?</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_Toc163556555 \h </w:instrText>
            </w:r>
            <w:r w:rsidR="0074653E" w:rsidRPr="0074653E">
              <w:rPr>
                <w:noProof/>
                <w:webHidden/>
              </w:rPr>
            </w:r>
            <w:r w:rsidR="0074653E" w:rsidRPr="0074653E">
              <w:rPr>
                <w:noProof/>
                <w:webHidden/>
              </w:rPr>
              <w:fldChar w:fldCharType="separate"/>
            </w:r>
            <w:r w:rsidR="0074653E">
              <w:rPr>
                <w:noProof/>
                <w:webHidden/>
              </w:rPr>
              <w:t>17</w:t>
            </w:r>
            <w:r w:rsidR="0074653E" w:rsidRPr="0074653E">
              <w:rPr>
                <w:noProof/>
                <w:webHidden/>
              </w:rPr>
              <w:fldChar w:fldCharType="end"/>
            </w:r>
          </w:hyperlink>
        </w:p>
        <w:p w14:paraId="232DA358" w14:textId="3F5DB515"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56" w:history="1">
            <w:r w:rsidR="0074653E" w:rsidRPr="0074653E">
              <w:rPr>
                <w:rStyle w:val="Hyperlink"/>
                <w:noProof/>
              </w:rPr>
              <w:t>Biometric information, smart watches, and the exclusion of heartbeat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_Toc163556556 \h </w:instrText>
            </w:r>
            <w:r w:rsidR="0074653E" w:rsidRPr="0074653E">
              <w:rPr>
                <w:noProof/>
                <w:webHidden/>
              </w:rPr>
            </w:r>
            <w:r w:rsidR="0074653E" w:rsidRPr="0074653E">
              <w:rPr>
                <w:noProof/>
                <w:webHidden/>
              </w:rPr>
              <w:fldChar w:fldCharType="separate"/>
            </w:r>
            <w:r w:rsidR="0074653E">
              <w:rPr>
                <w:noProof/>
                <w:webHidden/>
              </w:rPr>
              <w:t>19</w:t>
            </w:r>
            <w:r w:rsidR="0074653E" w:rsidRPr="0074653E">
              <w:rPr>
                <w:noProof/>
                <w:webHidden/>
              </w:rPr>
              <w:fldChar w:fldCharType="end"/>
            </w:r>
          </w:hyperlink>
        </w:p>
        <w:p w14:paraId="28E01FEA" w14:textId="49615440" w:rsidR="0074653E" w:rsidRPr="0074653E" w:rsidRDefault="00000000">
          <w:pPr>
            <w:pStyle w:val="TOC2"/>
            <w:rPr>
              <w:rFonts w:asciiTheme="minorHAnsi" w:eastAsiaTheme="minorEastAsia" w:hAnsiTheme="minorHAnsi"/>
              <w:noProof/>
              <w:sz w:val="24"/>
              <w:szCs w:val="24"/>
              <w:lang w:eastAsia="en-NZ"/>
            </w:rPr>
          </w:pPr>
          <w:hyperlink w:anchor="_Toc163556557" w:history="1">
            <w:r w:rsidR="0074653E" w:rsidRPr="0074653E">
              <w:rPr>
                <w:rStyle w:val="Hyperlink"/>
                <w:noProof/>
              </w:rPr>
              <w:t>How is biometric processing defined?</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_Toc163556557 \h </w:instrText>
            </w:r>
            <w:r w:rsidR="0074653E" w:rsidRPr="0074653E">
              <w:rPr>
                <w:noProof/>
                <w:webHidden/>
              </w:rPr>
            </w:r>
            <w:r w:rsidR="0074653E" w:rsidRPr="0074653E">
              <w:rPr>
                <w:noProof/>
                <w:webHidden/>
              </w:rPr>
              <w:fldChar w:fldCharType="separate"/>
            </w:r>
            <w:r w:rsidR="0074653E">
              <w:rPr>
                <w:noProof/>
                <w:webHidden/>
              </w:rPr>
              <w:t>20</w:t>
            </w:r>
            <w:r w:rsidR="0074653E" w:rsidRPr="0074653E">
              <w:rPr>
                <w:noProof/>
                <w:webHidden/>
              </w:rPr>
              <w:fldChar w:fldCharType="end"/>
            </w:r>
          </w:hyperlink>
        </w:p>
        <w:p w14:paraId="39352FA5" w14:textId="6A35D2FE"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58" w:history="1">
            <w:r w:rsidR="0074653E" w:rsidRPr="0074653E">
              <w:rPr>
                <w:rStyle w:val="Hyperlink"/>
                <w:noProof/>
              </w:rPr>
              <w:t>What are biometric identification and biometric verification?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_Toc163556558 \h </w:instrText>
            </w:r>
            <w:r w:rsidR="0074653E" w:rsidRPr="0074653E">
              <w:rPr>
                <w:noProof/>
                <w:webHidden/>
              </w:rPr>
            </w:r>
            <w:r w:rsidR="0074653E" w:rsidRPr="0074653E">
              <w:rPr>
                <w:noProof/>
                <w:webHidden/>
              </w:rPr>
              <w:fldChar w:fldCharType="separate"/>
            </w:r>
            <w:r w:rsidR="0074653E">
              <w:rPr>
                <w:noProof/>
                <w:webHidden/>
              </w:rPr>
              <w:t>20</w:t>
            </w:r>
            <w:r w:rsidR="0074653E" w:rsidRPr="0074653E">
              <w:rPr>
                <w:noProof/>
                <w:webHidden/>
              </w:rPr>
              <w:fldChar w:fldCharType="end"/>
            </w:r>
          </w:hyperlink>
        </w:p>
        <w:p w14:paraId="4871AC66" w14:textId="5CFC2726"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59" w:history="1">
            <w:r w:rsidR="0074653E" w:rsidRPr="0074653E">
              <w:rPr>
                <w:rStyle w:val="Hyperlink"/>
                <w:noProof/>
              </w:rPr>
              <w:t>What is biometric classification?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_Toc163556559 \h </w:instrText>
            </w:r>
            <w:r w:rsidR="0074653E" w:rsidRPr="0074653E">
              <w:rPr>
                <w:noProof/>
                <w:webHidden/>
              </w:rPr>
            </w:r>
            <w:r w:rsidR="0074653E" w:rsidRPr="0074653E">
              <w:rPr>
                <w:noProof/>
                <w:webHidden/>
              </w:rPr>
              <w:fldChar w:fldCharType="separate"/>
            </w:r>
            <w:r w:rsidR="0074653E">
              <w:rPr>
                <w:noProof/>
                <w:webHidden/>
              </w:rPr>
              <w:t>22</w:t>
            </w:r>
            <w:r w:rsidR="0074653E" w:rsidRPr="0074653E">
              <w:rPr>
                <w:noProof/>
                <w:webHidden/>
              </w:rPr>
              <w:fldChar w:fldCharType="end"/>
            </w:r>
          </w:hyperlink>
        </w:p>
        <w:p w14:paraId="4BEFAEA1" w14:textId="786E8566"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60" w:history="1">
            <w:r w:rsidR="0074653E" w:rsidRPr="0074653E">
              <w:rPr>
                <w:rStyle w:val="Hyperlink"/>
                <w:noProof/>
              </w:rPr>
              <w:t>Why are we including classification within scope?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_Toc163556560 \h </w:instrText>
            </w:r>
            <w:r w:rsidR="0074653E" w:rsidRPr="0074653E">
              <w:rPr>
                <w:noProof/>
                <w:webHidden/>
              </w:rPr>
            </w:r>
            <w:r w:rsidR="0074653E" w:rsidRPr="0074653E">
              <w:rPr>
                <w:noProof/>
                <w:webHidden/>
              </w:rPr>
              <w:fldChar w:fldCharType="separate"/>
            </w:r>
            <w:r w:rsidR="0074653E">
              <w:rPr>
                <w:noProof/>
                <w:webHidden/>
              </w:rPr>
              <w:t>22</w:t>
            </w:r>
            <w:r w:rsidR="0074653E" w:rsidRPr="0074653E">
              <w:rPr>
                <w:noProof/>
                <w:webHidden/>
              </w:rPr>
              <w:fldChar w:fldCharType="end"/>
            </w:r>
          </w:hyperlink>
        </w:p>
        <w:p w14:paraId="450B2DB4" w14:textId="08A66DAD"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61" w:history="1">
            <w:r w:rsidR="0074653E" w:rsidRPr="0074653E">
              <w:rPr>
                <w:rStyle w:val="Hyperlink"/>
                <w:noProof/>
              </w:rPr>
              <w:t>How is biometric classification defined?</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_Toc163556561 \h </w:instrText>
            </w:r>
            <w:r w:rsidR="0074653E" w:rsidRPr="0074653E">
              <w:rPr>
                <w:noProof/>
                <w:webHidden/>
              </w:rPr>
            </w:r>
            <w:r w:rsidR="0074653E" w:rsidRPr="0074653E">
              <w:rPr>
                <w:noProof/>
                <w:webHidden/>
              </w:rPr>
              <w:fldChar w:fldCharType="separate"/>
            </w:r>
            <w:r w:rsidR="0074653E">
              <w:rPr>
                <w:noProof/>
                <w:webHidden/>
              </w:rPr>
              <w:t>23</w:t>
            </w:r>
            <w:r w:rsidR="0074653E" w:rsidRPr="0074653E">
              <w:rPr>
                <w:noProof/>
                <w:webHidden/>
              </w:rPr>
              <w:fldChar w:fldCharType="end"/>
            </w:r>
          </w:hyperlink>
        </w:p>
        <w:p w14:paraId="58E53CB6" w14:textId="30A9CF74"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62" w:history="1">
            <w:r w:rsidR="0074653E" w:rsidRPr="0074653E">
              <w:rPr>
                <w:rStyle w:val="Hyperlink"/>
                <w:noProof/>
              </w:rPr>
              <w:t>What’s excluded from the definition of classification?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_Toc163556562 \h </w:instrText>
            </w:r>
            <w:r w:rsidR="0074653E" w:rsidRPr="0074653E">
              <w:rPr>
                <w:noProof/>
                <w:webHidden/>
              </w:rPr>
            </w:r>
            <w:r w:rsidR="0074653E" w:rsidRPr="0074653E">
              <w:rPr>
                <w:noProof/>
                <w:webHidden/>
              </w:rPr>
              <w:fldChar w:fldCharType="separate"/>
            </w:r>
            <w:r w:rsidR="0074653E">
              <w:rPr>
                <w:noProof/>
                <w:webHidden/>
              </w:rPr>
              <w:t>24</w:t>
            </w:r>
            <w:r w:rsidR="0074653E" w:rsidRPr="0074653E">
              <w:rPr>
                <w:noProof/>
                <w:webHidden/>
              </w:rPr>
              <w:fldChar w:fldCharType="end"/>
            </w:r>
          </w:hyperlink>
        </w:p>
        <w:p w14:paraId="6D5708A7" w14:textId="7552EDA6"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63" w:history="1">
            <w:r w:rsidR="0074653E" w:rsidRPr="0074653E">
              <w:rPr>
                <w:rStyle w:val="Hyperlink"/>
                <w:noProof/>
              </w:rPr>
              <w:t>In summary</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_Toc163556563 \h </w:instrText>
            </w:r>
            <w:r w:rsidR="0074653E" w:rsidRPr="0074653E">
              <w:rPr>
                <w:noProof/>
                <w:webHidden/>
              </w:rPr>
            </w:r>
            <w:r w:rsidR="0074653E" w:rsidRPr="0074653E">
              <w:rPr>
                <w:noProof/>
                <w:webHidden/>
              </w:rPr>
              <w:fldChar w:fldCharType="separate"/>
            </w:r>
            <w:r w:rsidR="0074653E">
              <w:rPr>
                <w:noProof/>
                <w:webHidden/>
              </w:rPr>
              <w:t>26</w:t>
            </w:r>
            <w:r w:rsidR="0074653E" w:rsidRPr="0074653E">
              <w:rPr>
                <w:noProof/>
                <w:webHidden/>
              </w:rPr>
              <w:fldChar w:fldCharType="end"/>
            </w:r>
          </w:hyperlink>
        </w:p>
        <w:p w14:paraId="3EF3D625" w14:textId="3D2CF088" w:rsidR="0074653E" w:rsidRPr="0074653E" w:rsidRDefault="00000000">
          <w:pPr>
            <w:pStyle w:val="TOC2"/>
            <w:rPr>
              <w:rFonts w:asciiTheme="minorHAnsi" w:eastAsiaTheme="minorEastAsia" w:hAnsiTheme="minorHAnsi"/>
              <w:noProof/>
              <w:sz w:val="24"/>
              <w:szCs w:val="24"/>
              <w:lang w:eastAsia="en-NZ"/>
            </w:rPr>
          </w:pPr>
          <w:hyperlink w:anchor="_Toc163556564" w:history="1">
            <w:r w:rsidR="0074653E" w:rsidRPr="0074653E">
              <w:rPr>
                <w:rStyle w:val="Hyperlink"/>
                <w:noProof/>
              </w:rPr>
              <w:t>When would the code apply?</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_Toc163556564 \h </w:instrText>
            </w:r>
            <w:r w:rsidR="0074653E" w:rsidRPr="0074653E">
              <w:rPr>
                <w:noProof/>
                <w:webHidden/>
              </w:rPr>
            </w:r>
            <w:r w:rsidR="0074653E" w:rsidRPr="0074653E">
              <w:rPr>
                <w:noProof/>
                <w:webHidden/>
              </w:rPr>
              <w:fldChar w:fldCharType="separate"/>
            </w:r>
            <w:r w:rsidR="0074653E">
              <w:rPr>
                <w:noProof/>
                <w:webHidden/>
              </w:rPr>
              <w:t>26</w:t>
            </w:r>
            <w:r w:rsidR="0074653E" w:rsidRPr="0074653E">
              <w:rPr>
                <w:noProof/>
                <w:webHidden/>
              </w:rPr>
              <w:fldChar w:fldCharType="end"/>
            </w:r>
          </w:hyperlink>
        </w:p>
        <w:p w14:paraId="2B6B1D70" w14:textId="297A4C09" w:rsidR="0074653E" w:rsidRPr="0074653E" w:rsidRDefault="00000000">
          <w:pPr>
            <w:pStyle w:val="TOC2"/>
            <w:rPr>
              <w:rFonts w:asciiTheme="minorHAnsi" w:eastAsiaTheme="minorEastAsia" w:hAnsiTheme="minorHAnsi"/>
              <w:noProof/>
              <w:sz w:val="24"/>
              <w:szCs w:val="24"/>
              <w:lang w:eastAsia="en-NZ"/>
            </w:rPr>
          </w:pPr>
          <w:hyperlink w:anchor="_Toc163556565" w:history="1">
            <w:r w:rsidR="0074653E" w:rsidRPr="0074653E">
              <w:rPr>
                <w:rStyle w:val="Hyperlink"/>
                <w:noProof/>
              </w:rPr>
              <w:t>Do individuals have to comply with the code?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_Toc163556565 \h </w:instrText>
            </w:r>
            <w:r w:rsidR="0074653E" w:rsidRPr="0074653E">
              <w:rPr>
                <w:noProof/>
                <w:webHidden/>
              </w:rPr>
            </w:r>
            <w:r w:rsidR="0074653E" w:rsidRPr="0074653E">
              <w:rPr>
                <w:noProof/>
                <w:webHidden/>
              </w:rPr>
              <w:fldChar w:fldCharType="separate"/>
            </w:r>
            <w:r w:rsidR="0074653E">
              <w:rPr>
                <w:noProof/>
                <w:webHidden/>
              </w:rPr>
              <w:t>27</w:t>
            </w:r>
            <w:r w:rsidR="0074653E" w:rsidRPr="0074653E">
              <w:rPr>
                <w:noProof/>
                <w:webHidden/>
              </w:rPr>
              <w:fldChar w:fldCharType="end"/>
            </w:r>
          </w:hyperlink>
        </w:p>
        <w:p w14:paraId="47551CEA" w14:textId="1824390C" w:rsidR="0074653E" w:rsidRPr="0074653E" w:rsidRDefault="00000000">
          <w:pPr>
            <w:pStyle w:val="TOC2"/>
            <w:rPr>
              <w:rFonts w:asciiTheme="minorHAnsi" w:eastAsiaTheme="minorEastAsia" w:hAnsiTheme="minorHAnsi"/>
              <w:noProof/>
              <w:sz w:val="24"/>
              <w:szCs w:val="24"/>
              <w:lang w:eastAsia="en-NZ"/>
            </w:rPr>
          </w:pPr>
          <w:hyperlink w:anchor="_Toc163556566" w:history="1">
            <w:r w:rsidR="0074653E" w:rsidRPr="0074653E">
              <w:rPr>
                <w:rStyle w:val="Hyperlink"/>
                <w:noProof/>
              </w:rPr>
              <w:t>Will agencies have to comply with the IPPs in the Privacy Act and a biometrics code?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_Toc163556566 \h </w:instrText>
            </w:r>
            <w:r w:rsidR="0074653E" w:rsidRPr="0074653E">
              <w:rPr>
                <w:noProof/>
                <w:webHidden/>
              </w:rPr>
            </w:r>
            <w:r w:rsidR="0074653E" w:rsidRPr="0074653E">
              <w:rPr>
                <w:noProof/>
                <w:webHidden/>
              </w:rPr>
              <w:fldChar w:fldCharType="separate"/>
            </w:r>
            <w:r w:rsidR="0074653E">
              <w:rPr>
                <w:noProof/>
                <w:webHidden/>
              </w:rPr>
              <w:t>28</w:t>
            </w:r>
            <w:r w:rsidR="0074653E" w:rsidRPr="0074653E">
              <w:rPr>
                <w:noProof/>
                <w:webHidden/>
              </w:rPr>
              <w:fldChar w:fldCharType="end"/>
            </w:r>
          </w:hyperlink>
        </w:p>
        <w:p w14:paraId="274324EF" w14:textId="508B9F02" w:rsidR="0074653E" w:rsidRPr="0074653E" w:rsidRDefault="00000000">
          <w:pPr>
            <w:pStyle w:val="TOC2"/>
            <w:rPr>
              <w:rFonts w:asciiTheme="minorHAnsi" w:eastAsiaTheme="minorEastAsia" w:hAnsiTheme="minorHAnsi"/>
              <w:noProof/>
              <w:sz w:val="24"/>
              <w:szCs w:val="24"/>
              <w:lang w:eastAsia="en-NZ"/>
            </w:rPr>
          </w:pPr>
          <w:hyperlink w:anchor="_Toc163556567" w:history="1">
            <w:r w:rsidR="0074653E" w:rsidRPr="0074653E">
              <w:rPr>
                <w:rStyle w:val="Hyperlink"/>
                <w:noProof/>
              </w:rPr>
              <w:t>Health information and health agencies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_Toc163556567 \h </w:instrText>
            </w:r>
            <w:r w:rsidR="0074653E" w:rsidRPr="0074653E">
              <w:rPr>
                <w:noProof/>
                <w:webHidden/>
              </w:rPr>
            </w:r>
            <w:r w:rsidR="0074653E" w:rsidRPr="0074653E">
              <w:rPr>
                <w:noProof/>
                <w:webHidden/>
              </w:rPr>
              <w:fldChar w:fldCharType="separate"/>
            </w:r>
            <w:r w:rsidR="0074653E">
              <w:rPr>
                <w:noProof/>
                <w:webHidden/>
              </w:rPr>
              <w:t>28</w:t>
            </w:r>
            <w:r w:rsidR="0074653E" w:rsidRPr="0074653E">
              <w:rPr>
                <w:noProof/>
                <w:webHidden/>
              </w:rPr>
              <w:fldChar w:fldCharType="end"/>
            </w:r>
          </w:hyperlink>
        </w:p>
        <w:p w14:paraId="55ECBC31" w14:textId="5598D0F5" w:rsidR="0074653E" w:rsidRPr="0074653E" w:rsidRDefault="00000000">
          <w:pPr>
            <w:pStyle w:val="TOC2"/>
            <w:rPr>
              <w:rFonts w:asciiTheme="minorHAnsi" w:eastAsiaTheme="minorEastAsia" w:hAnsiTheme="minorHAnsi"/>
              <w:noProof/>
              <w:sz w:val="24"/>
              <w:szCs w:val="24"/>
              <w:lang w:eastAsia="en-NZ"/>
            </w:rPr>
          </w:pPr>
          <w:hyperlink w:anchor="_Toc163556568" w:history="1">
            <w:r w:rsidR="0074653E" w:rsidRPr="0074653E">
              <w:rPr>
                <w:rStyle w:val="Hyperlink"/>
                <w:noProof/>
              </w:rPr>
              <w:t>Exclusion for intelligence agencies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_Toc163556568 \h </w:instrText>
            </w:r>
            <w:r w:rsidR="0074653E" w:rsidRPr="0074653E">
              <w:rPr>
                <w:noProof/>
                <w:webHidden/>
              </w:rPr>
            </w:r>
            <w:r w:rsidR="0074653E" w:rsidRPr="0074653E">
              <w:rPr>
                <w:noProof/>
                <w:webHidden/>
              </w:rPr>
              <w:fldChar w:fldCharType="separate"/>
            </w:r>
            <w:r w:rsidR="0074653E">
              <w:rPr>
                <w:noProof/>
                <w:webHidden/>
              </w:rPr>
              <w:t>29</w:t>
            </w:r>
            <w:r w:rsidR="0074653E" w:rsidRPr="0074653E">
              <w:rPr>
                <w:noProof/>
                <w:webHidden/>
              </w:rPr>
              <w:fldChar w:fldCharType="end"/>
            </w:r>
          </w:hyperlink>
        </w:p>
        <w:p w14:paraId="75FC75B2" w14:textId="11EE040B" w:rsidR="0074653E" w:rsidRPr="0074653E" w:rsidRDefault="00000000">
          <w:pPr>
            <w:pStyle w:val="TOC2"/>
            <w:rPr>
              <w:rFonts w:asciiTheme="minorHAnsi" w:eastAsiaTheme="minorEastAsia" w:hAnsiTheme="minorHAnsi"/>
              <w:noProof/>
              <w:sz w:val="24"/>
              <w:szCs w:val="24"/>
              <w:lang w:eastAsia="en-NZ"/>
            </w:rPr>
          </w:pPr>
          <w:hyperlink w:anchor="_Toc163556569" w:history="1">
            <w:r w:rsidR="0074653E" w:rsidRPr="0074653E">
              <w:rPr>
                <w:rStyle w:val="Hyperlink"/>
                <w:noProof/>
              </w:rPr>
              <w:t>What if an organisation is authorised to collect biometric information under another law?</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_Toc163556569 \h </w:instrText>
            </w:r>
            <w:r w:rsidR="0074653E" w:rsidRPr="0074653E">
              <w:rPr>
                <w:noProof/>
                <w:webHidden/>
              </w:rPr>
            </w:r>
            <w:r w:rsidR="0074653E" w:rsidRPr="0074653E">
              <w:rPr>
                <w:noProof/>
                <w:webHidden/>
              </w:rPr>
              <w:fldChar w:fldCharType="separate"/>
            </w:r>
            <w:r w:rsidR="0074653E">
              <w:rPr>
                <w:noProof/>
                <w:webHidden/>
              </w:rPr>
              <w:t>30</w:t>
            </w:r>
            <w:r w:rsidR="0074653E" w:rsidRPr="0074653E">
              <w:rPr>
                <w:noProof/>
                <w:webHidden/>
              </w:rPr>
              <w:fldChar w:fldCharType="end"/>
            </w:r>
          </w:hyperlink>
        </w:p>
        <w:p w14:paraId="713C1BF5" w14:textId="5B6E74F6" w:rsidR="0074653E" w:rsidRPr="0074653E" w:rsidRDefault="00000000">
          <w:pPr>
            <w:pStyle w:val="TOC1"/>
            <w:rPr>
              <w:rFonts w:asciiTheme="minorHAnsi" w:eastAsiaTheme="minorEastAsia" w:hAnsiTheme="minorHAnsi"/>
              <w:noProof/>
              <w:sz w:val="24"/>
              <w:szCs w:val="24"/>
              <w:lang w:eastAsia="en-NZ"/>
            </w:rPr>
          </w:pPr>
          <w:hyperlink w:anchor="_Toc163556570" w:history="1">
            <w:r w:rsidR="0074653E" w:rsidRPr="0074653E">
              <w:rPr>
                <w:rStyle w:val="Hyperlink"/>
                <w:noProof/>
              </w:rPr>
              <w:t>Requirement to do a proportionality assessment and adopt privacy safeguards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_Toc163556570 \h </w:instrText>
            </w:r>
            <w:r w:rsidR="0074653E" w:rsidRPr="0074653E">
              <w:rPr>
                <w:noProof/>
                <w:webHidden/>
              </w:rPr>
            </w:r>
            <w:r w:rsidR="0074653E" w:rsidRPr="0074653E">
              <w:rPr>
                <w:noProof/>
                <w:webHidden/>
              </w:rPr>
              <w:fldChar w:fldCharType="separate"/>
            </w:r>
            <w:r w:rsidR="0074653E">
              <w:rPr>
                <w:noProof/>
                <w:webHidden/>
              </w:rPr>
              <w:t>31</w:t>
            </w:r>
            <w:r w:rsidR="0074653E" w:rsidRPr="0074653E">
              <w:rPr>
                <w:noProof/>
                <w:webHidden/>
              </w:rPr>
              <w:fldChar w:fldCharType="end"/>
            </w:r>
          </w:hyperlink>
        </w:p>
        <w:p w14:paraId="2A096E3B" w14:textId="4093FBF1" w:rsidR="0074653E" w:rsidRPr="0074653E" w:rsidRDefault="00000000">
          <w:pPr>
            <w:pStyle w:val="TOC2"/>
            <w:rPr>
              <w:rFonts w:asciiTheme="minorHAnsi" w:eastAsiaTheme="minorEastAsia" w:hAnsiTheme="minorHAnsi"/>
              <w:noProof/>
              <w:sz w:val="24"/>
              <w:szCs w:val="24"/>
              <w:lang w:eastAsia="en-NZ"/>
            </w:rPr>
          </w:pPr>
          <w:hyperlink w:anchor="_Toc163556571" w:history="1">
            <w:r w:rsidR="0074653E" w:rsidRPr="0074653E">
              <w:rPr>
                <w:rStyle w:val="Hyperlink"/>
                <w:noProof/>
              </w:rPr>
              <w:t>The six factors of a proportionality test</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_Toc163556571 \h </w:instrText>
            </w:r>
            <w:r w:rsidR="0074653E" w:rsidRPr="0074653E">
              <w:rPr>
                <w:noProof/>
                <w:webHidden/>
              </w:rPr>
            </w:r>
            <w:r w:rsidR="0074653E" w:rsidRPr="0074653E">
              <w:rPr>
                <w:noProof/>
                <w:webHidden/>
              </w:rPr>
              <w:fldChar w:fldCharType="separate"/>
            </w:r>
            <w:r w:rsidR="0074653E">
              <w:rPr>
                <w:noProof/>
                <w:webHidden/>
              </w:rPr>
              <w:t>32</w:t>
            </w:r>
            <w:r w:rsidR="0074653E" w:rsidRPr="0074653E">
              <w:rPr>
                <w:noProof/>
                <w:webHidden/>
              </w:rPr>
              <w:fldChar w:fldCharType="end"/>
            </w:r>
          </w:hyperlink>
        </w:p>
        <w:p w14:paraId="46D69A63" w14:textId="787C2E1A" w:rsidR="0074653E" w:rsidRPr="0074653E" w:rsidRDefault="00000000">
          <w:pPr>
            <w:pStyle w:val="TOC2"/>
            <w:rPr>
              <w:rFonts w:asciiTheme="minorHAnsi" w:eastAsiaTheme="minorEastAsia" w:hAnsiTheme="minorHAnsi"/>
              <w:noProof/>
              <w:sz w:val="24"/>
              <w:szCs w:val="24"/>
              <w:lang w:eastAsia="en-NZ"/>
            </w:rPr>
          </w:pPr>
          <w:hyperlink w:anchor="_Toc163556572" w:history="1">
            <w:r w:rsidR="0074653E" w:rsidRPr="0074653E">
              <w:rPr>
                <w:rStyle w:val="Hyperlink"/>
                <w:noProof/>
              </w:rPr>
              <w:t>What is privacy risk?</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_Toc163556572 \h </w:instrText>
            </w:r>
            <w:r w:rsidR="0074653E" w:rsidRPr="0074653E">
              <w:rPr>
                <w:noProof/>
                <w:webHidden/>
              </w:rPr>
            </w:r>
            <w:r w:rsidR="0074653E" w:rsidRPr="0074653E">
              <w:rPr>
                <w:noProof/>
                <w:webHidden/>
              </w:rPr>
              <w:fldChar w:fldCharType="separate"/>
            </w:r>
            <w:r w:rsidR="0074653E">
              <w:rPr>
                <w:noProof/>
                <w:webHidden/>
              </w:rPr>
              <w:t>33</w:t>
            </w:r>
            <w:r w:rsidR="0074653E" w:rsidRPr="0074653E">
              <w:rPr>
                <w:noProof/>
                <w:webHidden/>
              </w:rPr>
              <w:fldChar w:fldCharType="end"/>
            </w:r>
          </w:hyperlink>
        </w:p>
        <w:p w14:paraId="31ED9059" w14:textId="0BE53F3F" w:rsidR="0074653E" w:rsidRPr="0074653E" w:rsidRDefault="00000000">
          <w:pPr>
            <w:pStyle w:val="TOC2"/>
            <w:rPr>
              <w:rFonts w:asciiTheme="minorHAnsi" w:eastAsiaTheme="minorEastAsia" w:hAnsiTheme="minorHAnsi"/>
              <w:noProof/>
              <w:sz w:val="24"/>
              <w:szCs w:val="24"/>
              <w:lang w:eastAsia="en-NZ"/>
            </w:rPr>
          </w:pPr>
          <w:hyperlink w:anchor="_Toc163556573" w:history="1">
            <w:r w:rsidR="0074653E" w:rsidRPr="0074653E">
              <w:rPr>
                <w:rStyle w:val="Hyperlink"/>
                <w:noProof/>
              </w:rPr>
              <w:t>What does benefit mean?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_Toc163556573 \h </w:instrText>
            </w:r>
            <w:r w:rsidR="0074653E" w:rsidRPr="0074653E">
              <w:rPr>
                <w:noProof/>
                <w:webHidden/>
              </w:rPr>
            </w:r>
            <w:r w:rsidR="0074653E" w:rsidRPr="0074653E">
              <w:rPr>
                <w:noProof/>
                <w:webHidden/>
              </w:rPr>
              <w:fldChar w:fldCharType="separate"/>
            </w:r>
            <w:r w:rsidR="0074653E">
              <w:rPr>
                <w:noProof/>
                <w:webHidden/>
              </w:rPr>
              <w:t>34</w:t>
            </w:r>
            <w:r w:rsidR="0074653E" w:rsidRPr="0074653E">
              <w:rPr>
                <w:noProof/>
                <w:webHidden/>
              </w:rPr>
              <w:fldChar w:fldCharType="end"/>
            </w:r>
          </w:hyperlink>
        </w:p>
        <w:p w14:paraId="01C76BA5" w14:textId="5113C292" w:rsidR="0074653E" w:rsidRPr="0074653E" w:rsidRDefault="00000000">
          <w:pPr>
            <w:pStyle w:val="TOC2"/>
            <w:rPr>
              <w:rFonts w:asciiTheme="minorHAnsi" w:eastAsiaTheme="minorEastAsia" w:hAnsiTheme="minorHAnsi"/>
              <w:noProof/>
              <w:sz w:val="24"/>
              <w:szCs w:val="24"/>
              <w:lang w:eastAsia="en-NZ"/>
            </w:rPr>
          </w:pPr>
          <w:hyperlink w:anchor="_Toc163556574" w:history="1">
            <w:r w:rsidR="0074653E" w:rsidRPr="0074653E">
              <w:rPr>
                <w:rStyle w:val="Hyperlink"/>
                <w:noProof/>
              </w:rPr>
              <w:t>What are privacy safeguards?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_Toc163556574 \h </w:instrText>
            </w:r>
            <w:r w:rsidR="0074653E" w:rsidRPr="0074653E">
              <w:rPr>
                <w:noProof/>
                <w:webHidden/>
              </w:rPr>
            </w:r>
            <w:r w:rsidR="0074653E" w:rsidRPr="0074653E">
              <w:rPr>
                <w:noProof/>
                <w:webHidden/>
              </w:rPr>
              <w:fldChar w:fldCharType="separate"/>
            </w:r>
            <w:r w:rsidR="0074653E">
              <w:rPr>
                <w:noProof/>
                <w:webHidden/>
              </w:rPr>
              <w:t>34</w:t>
            </w:r>
            <w:r w:rsidR="0074653E" w:rsidRPr="0074653E">
              <w:rPr>
                <w:noProof/>
                <w:webHidden/>
              </w:rPr>
              <w:fldChar w:fldCharType="end"/>
            </w:r>
          </w:hyperlink>
        </w:p>
        <w:p w14:paraId="5A794D17" w14:textId="1D36559E" w:rsidR="0074653E" w:rsidRPr="0074653E" w:rsidRDefault="00000000">
          <w:pPr>
            <w:pStyle w:val="TOC1"/>
            <w:rPr>
              <w:rFonts w:asciiTheme="minorHAnsi" w:eastAsiaTheme="minorEastAsia" w:hAnsiTheme="minorHAnsi"/>
              <w:noProof/>
              <w:sz w:val="24"/>
              <w:szCs w:val="24"/>
              <w:lang w:eastAsia="en-NZ"/>
            </w:rPr>
          </w:pPr>
          <w:hyperlink w:anchor="_Toc163556575" w:history="1">
            <w:r w:rsidR="0074653E" w:rsidRPr="0074653E">
              <w:rPr>
                <w:rStyle w:val="Hyperlink"/>
                <w:noProof/>
              </w:rPr>
              <w:t>Notification and transparency requirements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_Toc163556575 \h </w:instrText>
            </w:r>
            <w:r w:rsidR="0074653E" w:rsidRPr="0074653E">
              <w:rPr>
                <w:noProof/>
                <w:webHidden/>
              </w:rPr>
            </w:r>
            <w:r w:rsidR="0074653E" w:rsidRPr="0074653E">
              <w:rPr>
                <w:noProof/>
                <w:webHidden/>
              </w:rPr>
              <w:fldChar w:fldCharType="separate"/>
            </w:r>
            <w:r w:rsidR="0074653E">
              <w:rPr>
                <w:noProof/>
                <w:webHidden/>
              </w:rPr>
              <w:t>36</w:t>
            </w:r>
            <w:r w:rsidR="0074653E" w:rsidRPr="0074653E">
              <w:rPr>
                <w:noProof/>
                <w:webHidden/>
              </w:rPr>
              <w:fldChar w:fldCharType="end"/>
            </w:r>
          </w:hyperlink>
        </w:p>
        <w:p w14:paraId="7A8F5561" w14:textId="565C710B" w:rsidR="0074653E" w:rsidRPr="0074653E" w:rsidRDefault="00000000">
          <w:pPr>
            <w:pStyle w:val="TOC2"/>
            <w:rPr>
              <w:rFonts w:asciiTheme="minorHAnsi" w:eastAsiaTheme="minorEastAsia" w:hAnsiTheme="minorHAnsi"/>
              <w:noProof/>
              <w:sz w:val="24"/>
              <w:szCs w:val="24"/>
              <w:lang w:eastAsia="en-NZ"/>
            </w:rPr>
          </w:pPr>
          <w:hyperlink w:anchor="_Toc163556576" w:history="1">
            <w:r w:rsidR="0074653E" w:rsidRPr="0074653E">
              <w:rPr>
                <w:rStyle w:val="Hyperlink"/>
                <w:noProof/>
              </w:rPr>
              <w:t>Making it obvious (conspicuous notice)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_Toc163556576 \h </w:instrText>
            </w:r>
            <w:r w:rsidR="0074653E" w:rsidRPr="0074653E">
              <w:rPr>
                <w:noProof/>
                <w:webHidden/>
              </w:rPr>
            </w:r>
            <w:r w:rsidR="0074653E" w:rsidRPr="0074653E">
              <w:rPr>
                <w:noProof/>
                <w:webHidden/>
              </w:rPr>
              <w:fldChar w:fldCharType="separate"/>
            </w:r>
            <w:r w:rsidR="0074653E">
              <w:rPr>
                <w:noProof/>
                <w:webHidden/>
              </w:rPr>
              <w:t>37</w:t>
            </w:r>
            <w:r w:rsidR="0074653E" w:rsidRPr="0074653E">
              <w:rPr>
                <w:noProof/>
                <w:webHidden/>
              </w:rPr>
              <w:fldChar w:fldCharType="end"/>
            </w:r>
          </w:hyperlink>
        </w:p>
        <w:p w14:paraId="67CB5BE7" w14:textId="7654DC7E" w:rsidR="0074653E" w:rsidRPr="0074653E" w:rsidRDefault="00000000">
          <w:pPr>
            <w:pStyle w:val="TOC2"/>
            <w:rPr>
              <w:rFonts w:asciiTheme="minorHAnsi" w:eastAsiaTheme="minorEastAsia" w:hAnsiTheme="minorHAnsi"/>
              <w:noProof/>
              <w:sz w:val="24"/>
              <w:szCs w:val="24"/>
              <w:lang w:eastAsia="en-NZ"/>
            </w:rPr>
          </w:pPr>
          <w:hyperlink w:anchor="_Toc163556577" w:history="1">
            <w:r w:rsidR="0074653E" w:rsidRPr="0074653E">
              <w:rPr>
                <w:rStyle w:val="Hyperlink"/>
                <w:noProof/>
              </w:rPr>
              <w:t>Making it clear and understandable (accessible notification)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_Toc163556577 \h </w:instrText>
            </w:r>
            <w:r w:rsidR="0074653E" w:rsidRPr="0074653E">
              <w:rPr>
                <w:noProof/>
                <w:webHidden/>
              </w:rPr>
            </w:r>
            <w:r w:rsidR="0074653E" w:rsidRPr="0074653E">
              <w:rPr>
                <w:noProof/>
                <w:webHidden/>
              </w:rPr>
              <w:fldChar w:fldCharType="separate"/>
            </w:r>
            <w:r w:rsidR="0074653E">
              <w:rPr>
                <w:noProof/>
                <w:webHidden/>
              </w:rPr>
              <w:t>38</w:t>
            </w:r>
            <w:r w:rsidR="0074653E" w:rsidRPr="0074653E">
              <w:rPr>
                <w:noProof/>
                <w:webHidden/>
              </w:rPr>
              <w:fldChar w:fldCharType="end"/>
            </w:r>
          </w:hyperlink>
        </w:p>
        <w:p w14:paraId="7F919BE2" w14:textId="6422C29A" w:rsidR="0074653E" w:rsidRPr="0074653E" w:rsidRDefault="00000000">
          <w:pPr>
            <w:pStyle w:val="TOC2"/>
            <w:rPr>
              <w:rFonts w:asciiTheme="minorHAnsi" w:eastAsiaTheme="minorEastAsia" w:hAnsiTheme="minorHAnsi"/>
              <w:noProof/>
              <w:sz w:val="24"/>
              <w:szCs w:val="24"/>
              <w:lang w:eastAsia="en-NZ"/>
            </w:rPr>
          </w:pPr>
          <w:hyperlink w:anchor="_Toc163556578" w:history="1">
            <w:r w:rsidR="0074653E" w:rsidRPr="0074653E">
              <w:rPr>
                <w:rStyle w:val="Hyperlink"/>
                <w:noProof/>
              </w:rPr>
              <w:t>Exceptions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_Toc163556578 \h </w:instrText>
            </w:r>
            <w:r w:rsidR="0074653E" w:rsidRPr="0074653E">
              <w:rPr>
                <w:noProof/>
                <w:webHidden/>
              </w:rPr>
            </w:r>
            <w:r w:rsidR="0074653E" w:rsidRPr="0074653E">
              <w:rPr>
                <w:noProof/>
                <w:webHidden/>
              </w:rPr>
              <w:fldChar w:fldCharType="separate"/>
            </w:r>
            <w:r w:rsidR="0074653E">
              <w:rPr>
                <w:noProof/>
                <w:webHidden/>
              </w:rPr>
              <w:t>38</w:t>
            </w:r>
            <w:r w:rsidR="0074653E" w:rsidRPr="0074653E">
              <w:rPr>
                <w:noProof/>
                <w:webHidden/>
              </w:rPr>
              <w:fldChar w:fldCharType="end"/>
            </w:r>
          </w:hyperlink>
        </w:p>
        <w:p w14:paraId="10162DAF" w14:textId="531579C0"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79" w:history="1">
            <w:r w:rsidR="0074653E" w:rsidRPr="0074653E">
              <w:rPr>
                <w:rStyle w:val="Hyperlink"/>
                <w:noProof/>
              </w:rPr>
              <w:t>We’ve removed two exceptions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_Toc163556579 \h </w:instrText>
            </w:r>
            <w:r w:rsidR="0074653E" w:rsidRPr="0074653E">
              <w:rPr>
                <w:noProof/>
                <w:webHidden/>
              </w:rPr>
            </w:r>
            <w:r w:rsidR="0074653E" w:rsidRPr="0074653E">
              <w:rPr>
                <w:noProof/>
                <w:webHidden/>
              </w:rPr>
              <w:fldChar w:fldCharType="separate"/>
            </w:r>
            <w:r w:rsidR="0074653E">
              <w:rPr>
                <w:noProof/>
                <w:webHidden/>
              </w:rPr>
              <w:t>38</w:t>
            </w:r>
            <w:r w:rsidR="0074653E" w:rsidRPr="0074653E">
              <w:rPr>
                <w:noProof/>
                <w:webHidden/>
              </w:rPr>
              <w:fldChar w:fldCharType="end"/>
            </w:r>
          </w:hyperlink>
        </w:p>
        <w:p w14:paraId="3DE33A5D" w14:textId="0637FD92"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80" w:history="1">
            <w:r w:rsidR="0074653E" w:rsidRPr="0074653E">
              <w:rPr>
                <w:rStyle w:val="Hyperlink"/>
                <w:noProof/>
              </w:rPr>
              <w:t>Exceptions to the requirement to have a conspicuous notice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_Toc163556580 \h </w:instrText>
            </w:r>
            <w:r w:rsidR="0074653E" w:rsidRPr="0074653E">
              <w:rPr>
                <w:noProof/>
                <w:webHidden/>
              </w:rPr>
            </w:r>
            <w:r w:rsidR="0074653E" w:rsidRPr="0074653E">
              <w:rPr>
                <w:noProof/>
                <w:webHidden/>
              </w:rPr>
              <w:fldChar w:fldCharType="separate"/>
            </w:r>
            <w:r w:rsidR="0074653E">
              <w:rPr>
                <w:noProof/>
                <w:webHidden/>
              </w:rPr>
              <w:t>39</w:t>
            </w:r>
            <w:r w:rsidR="0074653E" w:rsidRPr="0074653E">
              <w:rPr>
                <w:noProof/>
                <w:webHidden/>
              </w:rPr>
              <w:fldChar w:fldCharType="end"/>
            </w:r>
          </w:hyperlink>
        </w:p>
        <w:p w14:paraId="5142C692" w14:textId="14E2718F"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81" w:history="1">
            <w:r w:rsidR="0074653E" w:rsidRPr="0074653E">
              <w:rPr>
                <w:rStyle w:val="Hyperlink"/>
                <w:noProof/>
              </w:rPr>
              <w:t>Exceptions to the requirement to have an accessible notice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_Toc163556581 \h </w:instrText>
            </w:r>
            <w:r w:rsidR="0074653E" w:rsidRPr="0074653E">
              <w:rPr>
                <w:noProof/>
                <w:webHidden/>
              </w:rPr>
            </w:r>
            <w:r w:rsidR="0074653E" w:rsidRPr="0074653E">
              <w:rPr>
                <w:noProof/>
                <w:webHidden/>
              </w:rPr>
              <w:fldChar w:fldCharType="separate"/>
            </w:r>
            <w:r w:rsidR="0074653E">
              <w:rPr>
                <w:noProof/>
                <w:webHidden/>
              </w:rPr>
              <w:t>39</w:t>
            </w:r>
            <w:r w:rsidR="0074653E" w:rsidRPr="0074653E">
              <w:rPr>
                <w:noProof/>
                <w:webHidden/>
              </w:rPr>
              <w:fldChar w:fldCharType="end"/>
            </w:r>
          </w:hyperlink>
        </w:p>
        <w:p w14:paraId="09C89F24" w14:textId="688729F1" w:rsidR="0074653E" w:rsidRPr="0074653E" w:rsidRDefault="00000000">
          <w:pPr>
            <w:pStyle w:val="TOC1"/>
            <w:rPr>
              <w:rFonts w:asciiTheme="minorHAnsi" w:eastAsiaTheme="minorEastAsia" w:hAnsiTheme="minorHAnsi"/>
              <w:noProof/>
              <w:sz w:val="24"/>
              <w:szCs w:val="24"/>
              <w:lang w:eastAsia="en-NZ"/>
            </w:rPr>
          </w:pPr>
          <w:hyperlink w:anchor="_Toc163556582" w:history="1">
            <w:r w:rsidR="0074653E" w:rsidRPr="0074653E">
              <w:rPr>
                <w:rStyle w:val="Hyperlink"/>
                <w:noProof/>
              </w:rPr>
              <w:t>Fair processing limits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_Toc163556582 \h </w:instrText>
            </w:r>
            <w:r w:rsidR="0074653E" w:rsidRPr="0074653E">
              <w:rPr>
                <w:noProof/>
                <w:webHidden/>
              </w:rPr>
            </w:r>
            <w:r w:rsidR="0074653E" w:rsidRPr="0074653E">
              <w:rPr>
                <w:noProof/>
                <w:webHidden/>
              </w:rPr>
              <w:fldChar w:fldCharType="separate"/>
            </w:r>
            <w:r w:rsidR="0074653E">
              <w:rPr>
                <w:noProof/>
                <w:webHidden/>
              </w:rPr>
              <w:t>40</w:t>
            </w:r>
            <w:r w:rsidR="0074653E" w:rsidRPr="0074653E">
              <w:rPr>
                <w:noProof/>
                <w:webHidden/>
              </w:rPr>
              <w:fldChar w:fldCharType="end"/>
            </w:r>
          </w:hyperlink>
        </w:p>
        <w:p w14:paraId="708DE238" w14:textId="35EA97DC" w:rsidR="0074653E" w:rsidRPr="0074653E" w:rsidRDefault="00000000">
          <w:pPr>
            <w:pStyle w:val="TOC2"/>
            <w:tabs>
              <w:tab w:val="left" w:pos="720"/>
            </w:tabs>
            <w:rPr>
              <w:rFonts w:asciiTheme="minorHAnsi" w:eastAsiaTheme="minorEastAsia" w:hAnsiTheme="minorHAnsi"/>
              <w:noProof/>
              <w:sz w:val="24"/>
              <w:szCs w:val="24"/>
              <w:lang w:eastAsia="en-NZ"/>
            </w:rPr>
          </w:pPr>
          <w:hyperlink w:anchor="_Toc163556583" w:history="1">
            <w:r w:rsidR="0074653E" w:rsidRPr="0074653E">
              <w:rPr>
                <w:rStyle w:val="Hyperlink"/>
                <w:noProof/>
              </w:rPr>
              <w:t>1.</w:t>
            </w:r>
            <w:r w:rsidR="0074653E" w:rsidRPr="0074653E">
              <w:rPr>
                <w:rFonts w:asciiTheme="minorHAnsi" w:eastAsiaTheme="minorEastAsia" w:hAnsiTheme="minorHAnsi"/>
                <w:noProof/>
                <w:sz w:val="24"/>
                <w:szCs w:val="24"/>
                <w:lang w:eastAsia="en-NZ"/>
              </w:rPr>
              <w:tab/>
            </w:r>
            <w:r w:rsidR="0074653E" w:rsidRPr="0074653E">
              <w:rPr>
                <w:rStyle w:val="Hyperlink"/>
                <w:noProof/>
              </w:rPr>
              <w:t>Fair processing limit on inferring health information*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_Toc163556583 \h </w:instrText>
            </w:r>
            <w:r w:rsidR="0074653E" w:rsidRPr="0074653E">
              <w:rPr>
                <w:noProof/>
                <w:webHidden/>
              </w:rPr>
            </w:r>
            <w:r w:rsidR="0074653E" w:rsidRPr="0074653E">
              <w:rPr>
                <w:noProof/>
                <w:webHidden/>
              </w:rPr>
              <w:fldChar w:fldCharType="separate"/>
            </w:r>
            <w:r w:rsidR="0074653E">
              <w:rPr>
                <w:noProof/>
                <w:webHidden/>
              </w:rPr>
              <w:t>41</w:t>
            </w:r>
            <w:r w:rsidR="0074653E" w:rsidRPr="0074653E">
              <w:rPr>
                <w:noProof/>
                <w:webHidden/>
              </w:rPr>
              <w:fldChar w:fldCharType="end"/>
            </w:r>
          </w:hyperlink>
        </w:p>
        <w:p w14:paraId="0E2C7CC0" w14:textId="755E5F15" w:rsidR="0074653E" w:rsidRPr="0074653E" w:rsidRDefault="00000000">
          <w:pPr>
            <w:pStyle w:val="TOC2"/>
            <w:tabs>
              <w:tab w:val="left" w:pos="720"/>
            </w:tabs>
            <w:rPr>
              <w:rFonts w:asciiTheme="minorHAnsi" w:eastAsiaTheme="minorEastAsia" w:hAnsiTheme="minorHAnsi"/>
              <w:noProof/>
              <w:sz w:val="24"/>
              <w:szCs w:val="24"/>
              <w:lang w:eastAsia="en-NZ"/>
            </w:rPr>
          </w:pPr>
          <w:hyperlink w:anchor="_Toc163556584" w:history="1">
            <w:r w:rsidR="0074653E" w:rsidRPr="0074653E">
              <w:rPr>
                <w:rStyle w:val="Hyperlink"/>
                <w:noProof/>
              </w:rPr>
              <w:t>2.</w:t>
            </w:r>
            <w:r w:rsidR="0074653E" w:rsidRPr="0074653E">
              <w:rPr>
                <w:rFonts w:asciiTheme="minorHAnsi" w:eastAsiaTheme="minorEastAsia" w:hAnsiTheme="minorHAnsi"/>
                <w:noProof/>
                <w:sz w:val="24"/>
                <w:szCs w:val="24"/>
                <w:lang w:eastAsia="en-NZ"/>
              </w:rPr>
              <w:tab/>
            </w:r>
            <w:r w:rsidR="0074653E" w:rsidRPr="0074653E">
              <w:rPr>
                <w:rStyle w:val="Hyperlink"/>
                <w:noProof/>
              </w:rPr>
              <w:t>Fair processing limit on emotion recognition &amp; physical state</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_Toc163556584 \h </w:instrText>
            </w:r>
            <w:r w:rsidR="0074653E" w:rsidRPr="0074653E">
              <w:rPr>
                <w:noProof/>
                <w:webHidden/>
              </w:rPr>
            </w:r>
            <w:r w:rsidR="0074653E" w:rsidRPr="0074653E">
              <w:rPr>
                <w:noProof/>
                <w:webHidden/>
              </w:rPr>
              <w:fldChar w:fldCharType="separate"/>
            </w:r>
            <w:r w:rsidR="0074653E">
              <w:rPr>
                <w:noProof/>
                <w:webHidden/>
              </w:rPr>
              <w:t>43</w:t>
            </w:r>
            <w:r w:rsidR="0074653E" w:rsidRPr="0074653E">
              <w:rPr>
                <w:noProof/>
                <w:webHidden/>
              </w:rPr>
              <w:fldChar w:fldCharType="end"/>
            </w:r>
          </w:hyperlink>
        </w:p>
        <w:p w14:paraId="5BBA95B5" w14:textId="064E6CF6"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85" w:history="1">
            <w:r w:rsidR="0074653E" w:rsidRPr="0074653E">
              <w:rPr>
                <w:rStyle w:val="Hyperlink"/>
                <w:noProof/>
              </w:rPr>
              <w:t>Exception for detecting physical state for health and safety</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_Toc163556585 \h </w:instrText>
            </w:r>
            <w:r w:rsidR="0074653E" w:rsidRPr="0074653E">
              <w:rPr>
                <w:noProof/>
                <w:webHidden/>
              </w:rPr>
            </w:r>
            <w:r w:rsidR="0074653E" w:rsidRPr="0074653E">
              <w:rPr>
                <w:noProof/>
                <w:webHidden/>
              </w:rPr>
              <w:fldChar w:fldCharType="separate"/>
            </w:r>
            <w:r w:rsidR="0074653E">
              <w:rPr>
                <w:noProof/>
                <w:webHidden/>
              </w:rPr>
              <w:t>44</w:t>
            </w:r>
            <w:r w:rsidR="0074653E" w:rsidRPr="0074653E">
              <w:rPr>
                <w:noProof/>
                <w:webHidden/>
              </w:rPr>
              <w:fldChar w:fldCharType="end"/>
            </w:r>
          </w:hyperlink>
        </w:p>
        <w:p w14:paraId="200E374B" w14:textId="4655DB33" w:rsidR="0074653E" w:rsidRPr="0074653E" w:rsidRDefault="00000000">
          <w:pPr>
            <w:pStyle w:val="TOC2"/>
            <w:tabs>
              <w:tab w:val="left" w:pos="720"/>
            </w:tabs>
            <w:rPr>
              <w:rFonts w:asciiTheme="minorHAnsi" w:eastAsiaTheme="minorEastAsia" w:hAnsiTheme="minorHAnsi"/>
              <w:noProof/>
              <w:sz w:val="24"/>
              <w:szCs w:val="24"/>
              <w:lang w:eastAsia="en-NZ"/>
            </w:rPr>
          </w:pPr>
          <w:hyperlink w:anchor="_Toc163556586" w:history="1">
            <w:r w:rsidR="0074653E" w:rsidRPr="0074653E">
              <w:rPr>
                <w:rStyle w:val="Hyperlink"/>
                <w:noProof/>
              </w:rPr>
              <w:t>3.</w:t>
            </w:r>
            <w:r w:rsidR="0074653E" w:rsidRPr="0074653E">
              <w:rPr>
                <w:rFonts w:asciiTheme="minorHAnsi" w:eastAsiaTheme="minorEastAsia" w:hAnsiTheme="minorHAnsi"/>
                <w:noProof/>
                <w:sz w:val="24"/>
                <w:szCs w:val="24"/>
                <w:lang w:eastAsia="en-NZ"/>
              </w:rPr>
              <w:tab/>
            </w:r>
            <w:r w:rsidR="0074653E" w:rsidRPr="0074653E">
              <w:rPr>
                <w:rStyle w:val="Hyperlink"/>
                <w:noProof/>
              </w:rPr>
              <w:t>Fair processing limit on categorising into restricted categories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_Toc163556586 \h </w:instrText>
            </w:r>
            <w:r w:rsidR="0074653E" w:rsidRPr="0074653E">
              <w:rPr>
                <w:noProof/>
                <w:webHidden/>
              </w:rPr>
            </w:r>
            <w:r w:rsidR="0074653E" w:rsidRPr="0074653E">
              <w:rPr>
                <w:noProof/>
                <w:webHidden/>
              </w:rPr>
              <w:fldChar w:fldCharType="separate"/>
            </w:r>
            <w:r w:rsidR="0074653E">
              <w:rPr>
                <w:noProof/>
                <w:webHidden/>
              </w:rPr>
              <w:t>44</w:t>
            </w:r>
            <w:r w:rsidR="0074653E" w:rsidRPr="0074653E">
              <w:rPr>
                <w:noProof/>
                <w:webHidden/>
              </w:rPr>
              <w:fldChar w:fldCharType="end"/>
            </w:r>
          </w:hyperlink>
        </w:p>
        <w:p w14:paraId="5C6BF95B" w14:textId="7CDD0661"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87" w:history="1">
            <w:r w:rsidR="0074653E" w:rsidRPr="0074653E">
              <w:rPr>
                <w:rStyle w:val="Hyperlink"/>
                <w:noProof/>
              </w:rPr>
              <w:t>Exception for age estimation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_Toc163556587 \h </w:instrText>
            </w:r>
            <w:r w:rsidR="0074653E" w:rsidRPr="0074653E">
              <w:rPr>
                <w:noProof/>
                <w:webHidden/>
              </w:rPr>
            </w:r>
            <w:r w:rsidR="0074653E" w:rsidRPr="0074653E">
              <w:rPr>
                <w:noProof/>
                <w:webHidden/>
              </w:rPr>
              <w:fldChar w:fldCharType="separate"/>
            </w:r>
            <w:r w:rsidR="0074653E">
              <w:rPr>
                <w:noProof/>
                <w:webHidden/>
              </w:rPr>
              <w:t>45</w:t>
            </w:r>
            <w:r w:rsidR="0074653E" w:rsidRPr="0074653E">
              <w:rPr>
                <w:noProof/>
                <w:webHidden/>
              </w:rPr>
              <w:fldChar w:fldCharType="end"/>
            </w:r>
          </w:hyperlink>
        </w:p>
        <w:p w14:paraId="354A1258" w14:textId="392A75DE" w:rsidR="0074653E" w:rsidRPr="0074653E" w:rsidRDefault="00000000">
          <w:pPr>
            <w:pStyle w:val="TOC2"/>
            <w:rPr>
              <w:rFonts w:asciiTheme="minorHAnsi" w:eastAsiaTheme="minorEastAsia" w:hAnsiTheme="minorHAnsi"/>
              <w:noProof/>
              <w:sz w:val="24"/>
              <w:szCs w:val="24"/>
              <w:lang w:eastAsia="en-NZ"/>
            </w:rPr>
          </w:pPr>
          <w:hyperlink w:anchor="_Toc163556588" w:history="1">
            <w:r w:rsidR="0074653E" w:rsidRPr="0074653E">
              <w:rPr>
                <w:rStyle w:val="Hyperlink"/>
                <w:noProof/>
              </w:rPr>
              <w:t>General exceptions to fair processing limits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_Toc163556588 \h </w:instrText>
            </w:r>
            <w:r w:rsidR="0074653E" w:rsidRPr="0074653E">
              <w:rPr>
                <w:noProof/>
                <w:webHidden/>
              </w:rPr>
            </w:r>
            <w:r w:rsidR="0074653E" w:rsidRPr="0074653E">
              <w:rPr>
                <w:noProof/>
                <w:webHidden/>
              </w:rPr>
              <w:fldChar w:fldCharType="separate"/>
            </w:r>
            <w:r w:rsidR="0074653E">
              <w:rPr>
                <w:noProof/>
                <w:webHidden/>
              </w:rPr>
              <w:t>46</w:t>
            </w:r>
            <w:r w:rsidR="0074653E" w:rsidRPr="0074653E">
              <w:rPr>
                <w:noProof/>
                <w:webHidden/>
              </w:rPr>
              <w:fldChar w:fldCharType="end"/>
            </w:r>
          </w:hyperlink>
        </w:p>
        <w:p w14:paraId="75AE7E3A" w14:textId="58B7F3D5" w:rsidR="0074653E" w:rsidRPr="0074653E" w:rsidRDefault="00000000">
          <w:pPr>
            <w:pStyle w:val="TOC1"/>
            <w:rPr>
              <w:rFonts w:asciiTheme="minorHAnsi" w:eastAsiaTheme="minorEastAsia" w:hAnsiTheme="minorHAnsi"/>
              <w:noProof/>
              <w:sz w:val="24"/>
              <w:szCs w:val="24"/>
              <w:lang w:eastAsia="en-NZ"/>
            </w:rPr>
          </w:pPr>
          <w:hyperlink w:anchor="_Toc163556589" w:history="1">
            <w:r w:rsidR="0074653E" w:rsidRPr="0074653E">
              <w:rPr>
                <w:rStyle w:val="Hyperlink"/>
                <w:noProof/>
              </w:rPr>
              <w:t>Other modifications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_Toc163556589 \h </w:instrText>
            </w:r>
            <w:r w:rsidR="0074653E" w:rsidRPr="0074653E">
              <w:rPr>
                <w:noProof/>
                <w:webHidden/>
              </w:rPr>
            </w:r>
            <w:r w:rsidR="0074653E" w:rsidRPr="0074653E">
              <w:rPr>
                <w:noProof/>
                <w:webHidden/>
              </w:rPr>
              <w:fldChar w:fldCharType="separate"/>
            </w:r>
            <w:r w:rsidR="0074653E">
              <w:rPr>
                <w:noProof/>
                <w:webHidden/>
              </w:rPr>
              <w:t>47</w:t>
            </w:r>
            <w:r w:rsidR="0074653E" w:rsidRPr="0074653E">
              <w:rPr>
                <w:noProof/>
                <w:webHidden/>
              </w:rPr>
              <w:fldChar w:fldCharType="end"/>
            </w:r>
          </w:hyperlink>
        </w:p>
        <w:p w14:paraId="422D631E" w14:textId="6403EB29" w:rsidR="0074653E" w:rsidRPr="0074653E" w:rsidRDefault="00000000">
          <w:pPr>
            <w:pStyle w:val="TOC2"/>
            <w:rPr>
              <w:rFonts w:asciiTheme="minorHAnsi" w:eastAsiaTheme="minorEastAsia" w:hAnsiTheme="minorHAnsi"/>
              <w:noProof/>
              <w:sz w:val="24"/>
              <w:szCs w:val="24"/>
              <w:lang w:eastAsia="en-NZ"/>
            </w:rPr>
          </w:pPr>
          <w:hyperlink w:anchor="_Toc163556590" w:history="1">
            <w:r w:rsidR="0074653E" w:rsidRPr="0074653E">
              <w:rPr>
                <w:rStyle w:val="Hyperlink"/>
                <w:noProof/>
              </w:rPr>
              <w:t>Source of biometric information (rule 2)</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_Toc163556590 \h </w:instrText>
            </w:r>
            <w:r w:rsidR="0074653E" w:rsidRPr="0074653E">
              <w:rPr>
                <w:noProof/>
                <w:webHidden/>
              </w:rPr>
            </w:r>
            <w:r w:rsidR="0074653E" w:rsidRPr="0074653E">
              <w:rPr>
                <w:noProof/>
                <w:webHidden/>
              </w:rPr>
              <w:fldChar w:fldCharType="separate"/>
            </w:r>
            <w:r w:rsidR="0074653E">
              <w:rPr>
                <w:noProof/>
                <w:webHidden/>
              </w:rPr>
              <w:t>48</w:t>
            </w:r>
            <w:r w:rsidR="0074653E" w:rsidRPr="0074653E">
              <w:rPr>
                <w:noProof/>
                <w:webHidden/>
              </w:rPr>
              <w:fldChar w:fldCharType="end"/>
            </w:r>
          </w:hyperlink>
        </w:p>
        <w:p w14:paraId="62404D0A" w14:textId="0507D372"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91" w:history="1">
            <w:r w:rsidR="0074653E" w:rsidRPr="0074653E">
              <w:rPr>
                <w:rStyle w:val="Hyperlink"/>
                <w:noProof/>
              </w:rPr>
              <w:t>One exception is amended to make it stricter</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_Toc163556591 \h </w:instrText>
            </w:r>
            <w:r w:rsidR="0074653E" w:rsidRPr="0074653E">
              <w:rPr>
                <w:noProof/>
                <w:webHidden/>
              </w:rPr>
            </w:r>
            <w:r w:rsidR="0074653E" w:rsidRPr="0074653E">
              <w:rPr>
                <w:noProof/>
                <w:webHidden/>
              </w:rPr>
              <w:fldChar w:fldCharType="separate"/>
            </w:r>
            <w:r w:rsidR="0074653E">
              <w:rPr>
                <w:noProof/>
                <w:webHidden/>
              </w:rPr>
              <w:t>48</w:t>
            </w:r>
            <w:r w:rsidR="0074653E" w:rsidRPr="0074653E">
              <w:rPr>
                <w:noProof/>
                <w:webHidden/>
              </w:rPr>
              <w:fldChar w:fldCharType="end"/>
            </w:r>
          </w:hyperlink>
        </w:p>
        <w:p w14:paraId="57D85BFD" w14:textId="06463EE5" w:rsidR="0074653E" w:rsidRPr="0074653E" w:rsidRDefault="00000000">
          <w:pPr>
            <w:pStyle w:val="TOC3"/>
            <w:tabs>
              <w:tab w:val="right" w:leader="dot" w:pos="9016"/>
            </w:tabs>
            <w:rPr>
              <w:rFonts w:asciiTheme="minorHAnsi" w:eastAsiaTheme="minorEastAsia" w:hAnsiTheme="minorHAnsi"/>
              <w:noProof/>
              <w:sz w:val="24"/>
              <w:szCs w:val="24"/>
              <w:lang w:eastAsia="en-NZ"/>
            </w:rPr>
          </w:pPr>
          <w:hyperlink w:anchor="_Toc163556592" w:history="1">
            <w:r w:rsidR="0074653E" w:rsidRPr="0074653E">
              <w:rPr>
                <w:rStyle w:val="Hyperlink"/>
                <w:noProof/>
              </w:rPr>
              <w:t>Web scraping exclusion</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_Toc163556592 \h </w:instrText>
            </w:r>
            <w:r w:rsidR="0074653E" w:rsidRPr="0074653E">
              <w:rPr>
                <w:noProof/>
                <w:webHidden/>
              </w:rPr>
            </w:r>
            <w:r w:rsidR="0074653E" w:rsidRPr="0074653E">
              <w:rPr>
                <w:noProof/>
                <w:webHidden/>
              </w:rPr>
              <w:fldChar w:fldCharType="separate"/>
            </w:r>
            <w:r w:rsidR="0074653E">
              <w:rPr>
                <w:noProof/>
                <w:webHidden/>
              </w:rPr>
              <w:t>49</w:t>
            </w:r>
            <w:r w:rsidR="0074653E" w:rsidRPr="0074653E">
              <w:rPr>
                <w:noProof/>
                <w:webHidden/>
              </w:rPr>
              <w:fldChar w:fldCharType="end"/>
            </w:r>
          </w:hyperlink>
        </w:p>
        <w:p w14:paraId="224DCD35" w14:textId="7F6F42EC" w:rsidR="0074653E" w:rsidRPr="0074653E" w:rsidRDefault="00000000">
          <w:pPr>
            <w:pStyle w:val="TOC2"/>
            <w:rPr>
              <w:rFonts w:asciiTheme="minorHAnsi" w:eastAsiaTheme="minorEastAsia" w:hAnsiTheme="minorHAnsi"/>
              <w:noProof/>
              <w:sz w:val="24"/>
              <w:szCs w:val="24"/>
              <w:lang w:eastAsia="en-NZ"/>
            </w:rPr>
          </w:pPr>
          <w:hyperlink w:anchor="_Toc163556593" w:history="1">
            <w:r w:rsidR="0074653E" w:rsidRPr="0074653E">
              <w:rPr>
                <w:rStyle w:val="Hyperlink"/>
                <w:noProof/>
              </w:rPr>
              <w:t>Access to biometric information (rule 6)</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_Toc163556593 \h </w:instrText>
            </w:r>
            <w:r w:rsidR="0074653E" w:rsidRPr="0074653E">
              <w:rPr>
                <w:noProof/>
                <w:webHidden/>
              </w:rPr>
            </w:r>
            <w:r w:rsidR="0074653E" w:rsidRPr="0074653E">
              <w:rPr>
                <w:noProof/>
                <w:webHidden/>
              </w:rPr>
              <w:fldChar w:fldCharType="separate"/>
            </w:r>
            <w:r w:rsidR="0074653E">
              <w:rPr>
                <w:noProof/>
                <w:webHidden/>
              </w:rPr>
              <w:t>50</w:t>
            </w:r>
            <w:r w:rsidR="0074653E" w:rsidRPr="0074653E">
              <w:rPr>
                <w:noProof/>
                <w:webHidden/>
              </w:rPr>
              <w:fldChar w:fldCharType="end"/>
            </w:r>
          </w:hyperlink>
        </w:p>
        <w:p w14:paraId="1DC62AFF" w14:textId="1718E138" w:rsidR="0074653E" w:rsidRPr="0074653E" w:rsidRDefault="00000000">
          <w:pPr>
            <w:pStyle w:val="TOC2"/>
            <w:rPr>
              <w:rFonts w:asciiTheme="minorHAnsi" w:eastAsiaTheme="minorEastAsia" w:hAnsiTheme="minorHAnsi"/>
              <w:noProof/>
              <w:sz w:val="24"/>
              <w:szCs w:val="24"/>
              <w:lang w:eastAsia="en-NZ"/>
            </w:rPr>
          </w:pPr>
          <w:hyperlink w:anchor="_Toc163556594" w:history="1">
            <w:r w:rsidR="0074653E" w:rsidRPr="0074653E">
              <w:rPr>
                <w:rStyle w:val="Hyperlink"/>
                <w:noProof/>
              </w:rPr>
              <w:t>Use of biometric information (rule 10)</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_Toc163556594 \h </w:instrText>
            </w:r>
            <w:r w:rsidR="0074653E" w:rsidRPr="0074653E">
              <w:rPr>
                <w:noProof/>
                <w:webHidden/>
              </w:rPr>
            </w:r>
            <w:r w:rsidR="0074653E" w:rsidRPr="0074653E">
              <w:rPr>
                <w:noProof/>
                <w:webHidden/>
              </w:rPr>
              <w:fldChar w:fldCharType="separate"/>
            </w:r>
            <w:r w:rsidR="0074653E">
              <w:rPr>
                <w:noProof/>
                <w:webHidden/>
              </w:rPr>
              <w:t>50</w:t>
            </w:r>
            <w:r w:rsidR="0074653E" w:rsidRPr="0074653E">
              <w:rPr>
                <w:noProof/>
                <w:webHidden/>
              </w:rPr>
              <w:fldChar w:fldCharType="end"/>
            </w:r>
          </w:hyperlink>
        </w:p>
        <w:p w14:paraId="566C29B7" w14:textId="750A5542" w:rsidR="0074653E" w:rsidRPr="0074653E" w:rsidRDefault="00000000">
          <w:pPr>
            <w:pStyle w:val="TOC2"/>
            <w:rPr>
              <w:rFonts w:asciiTheme="minorHAnsi" w:eastAsiaTheme="minorEastAsia" w:hAnsiTheme="minorHAnsi"/>
              <w:noProof/>
              <w:sz w:val="24"/>
              <w:szCs w:val="24"/>
              <w:lang w:eastAsia="en-NZ"/>
            </w:rPr>
          </w:pPr>
          <w:hyperlink w:anchor="_Toc163556595" w:history="1">
            <w:r w:rsidR="0074653E" w:rsidRPr="0074653E">
              <w:rPr>
                <w:rStyle w:val="Hyperlink"/>
                <w:noProof/>
              </w:rPr>
              <w:t>Sharing biometric information (rule 11)</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_Toc163556595 \h </w:instrText>
            </w:r>
            <w:r w:rsidR="0074653E" w:rsidRPr="0074653E">
              <w:rPr>
                <w:noProof/>
                <w:webHidden/>
              </w:rPr>
            </w:r>
            <w:r w:rsidR="0074653E" w:rsidRPr="0074653E">
              <w:rPr>
                <w:noProof/>
                <w:webHidden/>
              </w:rPr>
              <w:fldChar w:fldCharType="separate"/>
            </w:r>
            <w:r w:rsidR="0074653E">
              <w:rPr>
                <w:noProof/>
                <w:webHidden/>
              </w:rPr>
              <w:t>51</w:t>
            </w:r>
            <w:r w:rsidR="0074653E" w:rsidRPr="0074653E">
              <w:rPr>
                <w:noProof/>
                <w:webHidden/>
              </w:rPr>
              <w:fldChar w:fldCharType="end"/>
            </w:r>
          </w:hyperlink>
        </w:p>
        <w:p w14:paraId="0E892A59" w14:textId="460F4A6E" w:rsidR="0074653E" w:rsidRPr="0074653E" w:rsidRDefault="00000000">
          <w:pPr>
            <w:pStyle w:val="TOC2"/>
            <w:rPr>
              <w:rFonts w:asciiTheme="minorHAnsi" w:eastAsiaTheme="minorEastAsia" w:hAnsiTheme="minorHAnsi"/>
              <w:noProof/>
              <w:sz w:val="24"/>
              <w:szCs w:val="24"/>
              <w:lang w:eastAsia="en-NZ"/>
            </w:rPr>
          </w:pPr>
          <w:hyperlink w:anchor="_Toc163556596" w:history="1">
            <w:r w:rsidR="0074653E" w:rsidRPr="0074653E">
              <w:rPr>
                <w:rStyle w:val="Hyperlink"/>
                <w:noProof/>
              </w:rPr>
              <w:t>Sharing biometric information overseas (rule 12)</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_Toc163556596 \h </w:instrText>
            </w:r>
            <w:r w:rsidR="0074653E" w:rsidRPr="0074653E">
              <w:rPr>
                <w:noProof/>
                <w:webHidden/>
              </w:rPr>
            </w:r>
            <w:r w:rsidR="0074653E" w:rsidRPr="0074653E">
              <w:rPr>
                <w:noProof/>
                <w:webHidden/>
              </w:rPr>
              <w:fldChar w:fldCharType="separate"/>
            </w:r>
            <w:r w:rsidR="0074653E">
              <w:rPr>
                <w:noProof/>
                <w:webHidden/>
              </w:rPr>
              <w:t>51</w:t>
            </w:r>
            <w:r w:rsidR="0074653E" w:rsidRPr="0074653E">
              <w:rPr>
                <w:noProof/>
                <w:webHidden/>
              </w:rPr>
              <w:fldChar w:fldCharType="end"/>
            </w:r>
          </w:hyperlink>
        </w:p>
        <w:p w14:paraId="3F2A5C24" w14:textId="51A71E8C" w:rsidR="0074653E" w:rsidRPr="0074653E" w:rsidRDefault="00000000">
          <w:pPr>
            <w:pStyle w:val="TOC1"/>
            <w:rPr>
              <w:rFonts w:asciiTheme="minorHAnsi" w:eastAsiaTheme="minorEastAsia" w:hAnsiTheme="minorHAnsi"/>
              <w:noProof/>
              <w:sz w:val="24"/>
              <w:szCs w:val="24"/>
              <w:lang w:eastAsia="en-NZ"/>
            </w:rPr>
          </w:pPr>
          <w:hyperlink w:anchor="_Toc163556597" w:history="1">
            <w:r w:rsidR="0074653E" w:rsidRPr="0074653E">
              <w:rPr>
                <w:rStyle w:val="Hyperlink"/>
                <w:rFonts w:eastAsia="Montserrat"/>
                <w:noProof/>
              </w:rPr>
              <w:t>Appendix A: Definitions</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_Toc163556597 \h </w:instrText>
            </w:r>
            <w:r w:rsidR="0074653E" w:rsidRPr="0074653E">
              <w:rPr>
                <w:noProof/>
                <w:webHidden/>
              </w:rPr>
            </w:r>
            <w:r w:rsidR="0074653E" w:rsidRPr="0074653E">
              <w:rPr>
                <w:noProof/>
                <w:webHidden/>
              </w:rPr>
              <w:fldChar w:fldCharType="separate"/>
            </w:r>
            <w:r w:rsidR="0074653E">
              <w:rPr>
                <w:noProof/>
                <w:webHidden/>
              </w:rPr>
              <w:t>53</w:t>
            </w:r>
            <w:r w:rsidR="0074653E" w:rsidRPr="0074653E">
              <w:rPr>
                <w:noProof/>
                <w:webHidden/>
              </w:rPr>
              <w:fldChar w:fldCharType="end"/>
            </w:r>
          </w:hyperlink>
        </w:p>
        <w:p w14:paraId="571DB9AD" w14:textId="5E3474F2" w:rsidR="0074653E" w:rsidRPr="0074653E" w:rsidRDefault="00000000">
          <w:pPr>
            <w:pStyle w:val="TOC1"/>
            <w:rPr>
              <w:rFonts w:asciiTheme="minorHAnsi" w:eastAsiaTheme="minorEastAsia" w:hAnsiTheme="minorHAnsi"/>
              <w:noProof/>
              <w:sz w:val="24"/>
              <w:szCs w:val="24"/>
              <w:lang w:eastAsia="en-NZ"/>
            </w:rPr>
          </w:pPr>
          <w:hyperlink w:anchor="_Toc163556598" w:history="1">
            <w:r w:rsidR="0074653E" w:rsidRPr="0074653E">
              <w:rPr>
                <w:rStyle w:val="Hyperlink"/>
                <w:rFonts w:eastAsia="Montserrat"/>
                <w:noProof/>
              </w:rPr>
              <w:t>Appendix B: work history</w:t>
            </w:r>
            <w:r w:rsidR="0074653E" w:rsidRPr="0074653E">
              <w:rPr>
                <w:noProof/>
                <w:webHidden/>
              </w:rPr>
              <w:tab/>
            </w:r>
            <w:r w:rsidR="0074653E" w:rsidRPr="0074653E">
              <w:rPr>
                <w:noProof/>
                <w:webHidden/>
              </w:rPr>
              <w:fldChar w:fldCharType="begin"/>
            </w:r>
            <w:r w:rsidR="0074653E" w:rsidRPr="0074653E">
              <w:rPr>
                <w:noProof/>
                <w:webHidden/>
              </w:rPr>
              <w:instrText xml:space="preserve"> PAGEREF _Toc163556598 \h </w:instrText>
            </w:r>
            <w:r w:rsidR="0074653E" w:rsidRPr="0074653E">
              <w:rPr>
                <w:noProof/>
                <w:webHidden/>
              </w:rPr>
            </w:r>
            <w:r w:rsidR="0074653E" w:rsidRPr="0074653E">
              <w:rPr>
                <w:noProof/>
                <w:webHidden/>
              </w:rPr>
              <w:fldChar w:fldCharType="separate"/>
            </w:r>
            <w:r w:rsidR="0074653E">
              <w:rPr>
                <w:noProof/>
                <w:webHidden/>
              </w:rPr>
              <w:t>57</w:t>
            </w:r>
            <w:r w:rsidR="0074653E" w:rsidRPr="0074653E">
              <w:rPr>
                <w:noProof/>
                <w:webHidden/>
              </w:rPr>
              <w:fldChar w:fldCharType="end"/>
            </w:r>
          </w:hyperlink>
        </w:p>
        <w:p w14:paraId="604935AF" w14:textId="2A691191" w:rsidR="00BF32D9" w:rsidRPr="0074653E" w:rsidRDefault="000C1A49" w:rsidP="003F46C2">
          <w:r w:rsidRPr="0074653E">
            <w:rPr>
              <w:noProof/>
            </w:rPr>
            <w:fldChar w:fldCharType="end"/>
          </w:r>
        </w:p>
      </w:sdtContent>
    </w:sdt>
    <w:p w14:paraId="1FABAFF1" w14:textId="15829CAE" w:rsidR="00BF32D9" w:rsidRPr="0074653E" w:rsidRDefault="000C1A49" w:rsidP="003E08C0">
      <w:pPr>
        <w:pStyle w:val="Heading1"/>
        <w:spacing w:before="0" w:after="0"/>
        <w:rPr>
          <w:rFonts w:eastAsia="Montserrat"/>
        </w:rPr>
      </w:pPr>
      <w:bookmarkStart w:id="2" w:name="_Toc163556528"/>
      <w:r w:rsidRPr="0074653E">
        <w:rPr>
          <w:rFonts w:eastAsia="Montserrat"/>
        </w:rPr>
        <w:lastRenderedPageBreak/>
        <w:t xml:space="preserve">Getting </w:t>
      </w:r>
      <w:r w:rsidRPr="0074653E">
        <w:t>acquainted</w:t>
      </w:r>
      <w:r w:rsidRPr="0074653E">
        <w:rPr>
          <w:rFonts w:eastAsia="Montserrat"/>
        </w:rPr>
        <w:t xml:space="preserve"> </w:t>
      </w:r>
      <w:r w:rsidR="000102F1" w:rsidRPr="0074653E">
        <w:rPr>
          <w:rFonts w:eastAsia="Montserrat"/>
        </w:rPr>
        <w:t>with this document</w:t>
      </w:r>
      <w:bookmarkEnd w:id="2"/>
    </w:p>
    <w:p w14:paraId="69A63286" w14:textId="3D00693C" w:rsidR="00BE73D0" w:rsidRPr="0074653E" w:rsidRDefault="3932AA71" w:rsidP="003E08C0">
      <w:pPr>
        <w:spacing w:after="0"/>
      </w:pPr>
      <w:r w:rsidRPr="0074653E">
        <w:t xml:space="preserve">This is our second </w:t>
      </w:r>
      <w:r w:rsidR="00E80C8F" w:rsidRPr="0074653E">
        <w:t>public</w:t>
      </w:r>
      <w:r w:rsidRPr="0074653E">
        <w:t xml:space="preserve"> consultation on biometrics but the first consultation </w:t>
      </w:r>
      <w:r w:rsidR="00F10947" w:rsidRPr="0074653E">
        <w:t xml:space="preserve">on a </w:t>
      </w:r>
      <w:r w:rsidRPr="0074653E">
        <w:t xml:space="preserve">draft code. See </w:t>
      </w:r>
      <w:r w:rsidR="000102F1" w:rsidRPr="0074653E">
        <w:t>A</w:t>
      </w:r>
      <w:r w:rsidRPr="0074653E">
        <w:t xml:space="preserve">ppendix </w:t>
      </w:r>
      <w:r w:rsidR="000102F1" w:rsidRPr="0074653E">
        <w:t>B</w:t>
      </w:r>
      <w:r w:rsidRPr="0074653E">
        <w:t xml:space="preserve"> </w:t>
      </w:r>
      <w:r w:rsidR="000102F1" w:rsidRPr="0074653E">
        <w:t xml:space="preserve">(page </w:t>
      </w:r>
      <w:r w:rsidR="006E5251" w:rsidRPr="0074653E">
        <w:t>5</w:t>
      </w:r>
      <w:r w:rsidR="0074653E" w:rsidRPr="0074653E">
        <w:t>7</w:t>
      </w:r>
      <w:r w:rsidR="000102F1" w:rsidRPr="0074653E">
        <w:t xml:space="preserve">) </w:t>
      </w:r>
      <w:r w:rsidRPr="0074653E">
        <w:t>for our work history in this area.</w:t>
      </w:r>
      <w:r w:rsidR="00CB344A" w:rsidRPr="0074653E">
        <w:t xml:space="preserve"> </w:t>
      </w:r>
    </w:p>
    <w:p w14:paraId="02B81769" w14:textId="77777777" w:rsidR="00BE73D0" w:rsidRPr="0074653E" w:rsidRDefault="00BE73D0" w:rsidP="003E08C0">
      <w:pPr>
        <w:spacing w:after="0"/>
      </w:pPr>
    </w:p>
    <w:p w14:paraId="79DC8E24" w14:textId="3D6A862C" w:rsidR="000102F1" w:rsidRPr="0074653E" w:rsidRDefault="00BE73D0" w:rsidP="003E08C0">
      <w:pPr>
        <w:spacing w:after="0"/>
      </w:pPr>
      <w:r w:rsidRPr="0074653E">
        <w:t>When we use the term ‘</w:t>
      </w:r>
      <w:r w:rsidRPr="0074653E">
        <w:rPr>
          <w:b/>
          <w:bCs/>
        </w:rPr>
        <w:t>biometrics’</w:t>
      </w:r>
      <w:r w:rsidRPr="0074653E">
        <w:t xml:space="preserve"> </w:t>
      </w:r>
      <w:r w:rsidR="000308FF" w:rsidRPr="0074653E">
        <w:t xml:space="preserve">in this document </w:t>
      </w:r>
      <w:r w:rsidRPr="0074653E">
        <w:t>we mean</w:t>
      </w:r>
      <w:r w:rsidR="00A075FD" w:rsidRPr="0074653E">
        <w:t xml:space="preserve"> when technologies like facial recognition are used to collect and process biometric information</w:t>
      </w:r>
      <w:r w:rsidRPr="0074653E">
        <w:t xml:space="preserve">. </w:t>
      </w:r>
      <w:r w:rsidR="0031413F" w:rsidRPr="0074653E">
        <w:t xml:space="preserve">The way you walk, the iris in your eye, your face, your fingerprints, and qualities of your voice are all examples of biometrics. </w:t>
      </w:r>
      <w:r w:rsidR="00577749" w:rsidRPr="0074653E">
        <w:t xml:space="preserve">You’ll find all the definitions </w:t>
      </w:r>
      <w:r w:rsidR="00422968" w:rsidRPr="0074653E">
        <w:t>for the</w:t>
      </w:r>
      <w:r w:rsidR="000308FF" w:rsidRPr="0074653E">
        <w:t xml:space="preserve"> terms we use in the</w:t>
      </w:r>
      <w:r w:rsidR="00422968" w:rsidRPr="0074653E">
        <w:t xml:space="preserve"> code </w:t>
      </w:r>
      <w:r w:rsidR="00C02749" w:rsidRPr="0074653E">
        <w:t>at</w:t>
      </w:r>
      <w:r w:rsidR="000102F1" w:rsidRPr="0074653E">
        <w:t xml:space="preserve"> Appendix A (page </w:t>
      </w:r>
      <w:r w:rsidR="00C845C0" w:rsidRPr="0074653E">
        <w:t>43</w:t>
      </w:r>
      <w:r w:rsidR="000102F1" w:rsidRPr="0074653E">
        <w:t xml:space="preserve">). </w:t>
      </w:r>
    </w:p>
    <w:p w14:paraId="12519359" w14:textId="0E83FBA3" w:rsidR="003E08C0" w:rsidRPr="0074653E" w:rsidRDefault="003E08C0" w:rsidP="003E08C0">
      <w:pPr>
        <w:spacing w:after="0"/>
        <w:rPr>
          <w:b/>
          <w:color w:val="3E327B"/>
          <w:sz w:val="26"/>
          <w:szCs w:val="26"/>
        </w:rPr>
      </w:pPr>
    </w:p>
    <w:p w14:paraId="5E4B2533" w14:textId="73CFDBA9" w:rsidR="00BF32D9" w:rsidRPr="0074653E" w:rsidRDefault="3932AA71" w:rsidP="003E08C0">
      <w:pPr>
        <w:pStyle w:val="Heading2"/>
        <w:spacing w:before="0" w:after="0"/>
        <w:rPr>
          <w:rFonts w:eastAsia="Montserrat" w:cs="Montserrat"/>
          <w:szCs w:val="26"/>
        </w:rPr>
      </w:pPr>
      <w:bookmarkStart w:id="3" w:name="_Toc163556529"/>
      <w:r w:rsidRPr="0074653E">
        <w:rPr>
          <w:rFonts w:eastAsia="Montserrat"/>
        </w:rPr>
        <w:t>Why are we making rules for biometrics?</w:t>
      </w:r>
      <w:bookmarkEnd w:id="3"/>
    </w:p>
    <w:p w14:paraId="05176549" w14:textId="55F09148" w:rsidR="00BF32D9" w:rsidRPr="0074653E" w:rsidRDefault="000102F1" w:rsidP="003E08C0">
      <w:pPr>
        <w:spacing w:after="0"/>
      </w:pPr>
      <w:r w:rsidRPr="0074653E">
        <w:t>Biometric</w:t>
      </w:r>
      <w:r w:rsidR="00634C6E" w:rsidRPr="0074653E">
        <w:t xml:space="preserve"> information</w:t>
      </w:r>
      <w:r w:rsidRPr="0074653E">
        <w:t xml:space="preserve"> </w:t>
      </w:r>
      <w:r w:rsidR="00634C6E" w:rsidRPr="0074653E">
        <w:t>is</w:t>
      </w:r>
      <w:r w:rsidRPr="0074653E">
        <w:t xml:space="preserve"> a special type of personal information because </w:t>
      </w:r>
      <w:r w:rsidR="00F10947" w:rsidRPr="0074653E">
        <w:t>it’s</w:t>
      </w:r>
      <w:r w:rsidRPr="0074653E">
        <w:t xml:space="preserve"> fundamental to who a person is. </w:t>
      </w:r>
      <w:r w:rsidR="3932AA71" w:rsidRPr="0074653E">
        <w:t>The Privacy Act 2020 regulates the use of personal information in New Zealand (and therefore biometric</w:t>
      </w:r>
      <w:r w:rsidR="00C367CF" w:rsidRPr="0074653E">
        <w:t xml:space="preserve"> information</w:t>
      </w:r>
      <w:r w:rsidR="00F10947" w:rsidRPr="0074653E">
        <w:t>),</w:t>
      </w:r>
      <w:r w:rsidR="3932AA71" w:rsidRPr="0074653E">
        <w:t xml:space="preserve"> but we think biometric</w:t>
      </w:r>
      <w:r w:rsidR="00F262E5" w:rsidRPr="0074653E">
        <w:t xml:space="preserve"> information</w:t>
      </w:r>
      <w:r w:rsidR="00C367CF" w:rsidRPr="0074653E">
        <w:t xml:space="preserve"> </w:t>
      </w:r>
      <w:r w:rsidR="3932AA71" w:rsidRPr="0074653E">
        <w:t>need</w:t>
      </w:r>
      <w:r w:rsidR="00F262E5" w:rsidRPr="0074653E">
        <w:t>s</w:t>
      </w:r>
      <w:r w:rsidR="3932AA71" w:rsidRPr="0074653E">
        <w:t xml:space="preserve"> </w:t>
      </w:r>
      <w:r w:rsidR="003D5090" w:rsidRPr="0074653E">
        <w:t>special</w:t>
      </w:r>
      <w:r w:rsidR="3932AA71" w:rsidRPr="0074653E">
        <w:t xml:space="preserve"> </w:t>
      </w:r>
      <w:r w:rsidR="0074653E" w:rsidRPr="0074653E">
        <w:t>protections,</w:t>
      </w:r>
      <w:r w:rsidR="003D5090" w:rsidRPr="0074653E">
        <w:t xml:space="preserve"> </w:t>
      </w:r>
      <w:r w:rsidR="00DE2AD0" w:rsidRPr="0074653E">
        <w:t>so we</w:t>
      </w:r>
      <w:r w:rsidR="003D5090" w:rsidRPr="0074653E">
        <w:t xml:space="preserve"> have drafted additional rules for organisations using biometric technologies.  </w:t>
      </w:r>
    </w:p>
    <w:p w14:paraId="36F9EE81" w14:textId="77777777" w:rsidR="003E08C0" w:rsidRPr="0074653E" w:rsidRDefault="003E08C0" w:rsidP="003E08C0">
      <w:pPr>
        <w:spacing w:after="0"/>
      </w:pPr>
    </w:p>
    <w:p w14:paraId="7FFD569E" w14:textId="77777777" w:rsidR="00984436" w:rsidRPr="0074653E" w:rsidRDefault="00984436" w:rsidP="003E08C0">
      <w:pPr>
        <w:pStyle w:val="Heading2"/>
        <w:spacing w:before="0" w:after="0"/>
        <w:rPr>
          <w:rFonts w:eastAsia="Montserrat" w:cs="Montserrat"/>
          <w:sz w:val="26"/>
          <w:szCs w:val="26"/>
        </w:rPr>
      </w:pPr>
      <w:bookmarkStart w:id="4" w:name="_Toc163556530"/>
      <w:r w:rsidRPr="0074653E">
        <w:rPr>
          <w:rFonts w:eastAsia="Montserrat"/>
        </w:rPr>
        <w:t>What we want from this consultation</w:t>
      </w:r>
      <w:bookmarkEnd w:id="4"/>
    </w:p>
    <w:p w14:paraId="34F0E323" w14:textId="2B156510" w:rsidR="00984436" w:rsidRPr="0074653E" w:rsidRDefault="00984436" w:rsidP="003E08C0">
      <w:pPr>
        <w:spacing w:after="0"/>
      </w:pPr>
      <w:r w:rsidRPr="0074653E">
        <w:t>We’re keen to hear feedback and thoughts</w:t>
      </w:r>
      <w:r w:rsidR="00FB3FBE" w:rsidRPr="0074653E">
        <w:t xml:space="preserve"> on our draft rules</w:t>
      </w:r>
      <w:r w:rsidRPr="0074653E">
        <w:t xml:space="preserve"> from a diverse range of people, businesses, and organisations</w:t>
      </w:r>
      <w:r w:rsidR="00D17A85" w:rsidRPr="0074653E">
        <w:t xml:space="preserve">, especially if you are using or thinking about using </w:t>
      </w:r>
      <w:r w:rsidR="006E4078" w:rsidRPr="0074653E">
        <w:t xml:space="preserve">people’s </w:t>
      </w:r>
      <w:r w:rsidR="00D17A85" w:rsidRPr="0074653E">
        <w:t>biometrics</w:t>
      </w:r>
      <w:r w:rsidRPr="0074653E">
        <w:t>. We need to know what people support</w:t>
      </w:r>
      <w:r w:rsidR="00FB3FBE" w:rsidRPr="0074653E">
        <w:t xml:space="preserve"> in the draft rules</w:t>
      </w:r>
      <w:r w:rsidR="006903D9" w:rsidRPr="0074653E">
        <w:t>,</w:t>
      </w:r>
      <w:r w:rsidRPr="0074653E">
        <w:t xml:space="preserve"> any pitfalls they see, what we’ve missed, or what you disagree with, so we have clear direction on where we need to revise the work we’ve done.</w:t>
      </w:r>
    </w:p>
    <w:p w14:paraId="3217CC7A" w14:textId="77777777" w:rsidR="003E08C0" w:rsidRPr="0074653E" w:rsidRDefault="003E08C0" w:rsidP="003E08C0">
      <w:pPr>
        <w:spacing w:after="0"/>
      </w:pPr>
    </w:p>
    <w:p w14:paraId="18467362" w14:textId="4FEBD2DA" w:rsidR="00984436" w:rsidRPr="0074653E" w:rsidRDefault="00984436" w:rsidP="003E08C0">
      <w:pPr>
        <w:spacing w:after="0"/>
      </w:pPr>
      <w:r w:rsidRPr="0074653E">
        <w:t xml:space="preserve">We’re happy to receive a single sentence, or a full submission to </w:t>
      </w:r>
      <w:hyperlink r:id="rId10">
        <w:r w:rsidRPr="0074653E">
          <w:rPr>
            <w:rStyle w:val="Hyperlink"/>
            <w:rFonts w:eastAsia="Montserrat" w:cs="Montserrat"/>
            <w:color w:val="467886"/>
          </w:rPr>
          <w:t>biometrics@privacy.org.nz</w:t>
        </w:r>
      </w:hyperlink>
      <w:r w:rsidR="00BA2114" w:rsidRPr="0074653E">
        <w:t>.</w:t>
      </w:r>
      <w:r w:rsidRPr="0074653E">
        <w:t xml:space="preserve"> </w:t>
      </w:r>
    </w:p>
    <w:p w14:paraId="6699E972" w14:textId="77777777" w:rsidR="000D489B" w:rsidRPr="0074653E" w:rsidRDefault="000D489B" w:rsidP="003E08C0">
      <w:pPr>
        <w:spacing w:after="0"/>
      </w:pPr>
    </w:p>
    <w:p w14:paraId="5920372D" w14:textId="084B5C14" w:rsidR="002E7D88" w:rsidRPr="0074653E" w:rsidRDefault="00C57737" w:rsidP="003E08C0">
      <w:pPr>
        <w:spacing w:after="0"/>
        <w:rPr>
          <w:b/>
          <w:bCs/>
        </w:rPr>
      </w:pPr>
      <w:r w:rsidRPr="0074653E">
        <w:rPr>
          <w:b/>
          <w:bCs/>
        </w:rPr>
        <w:t xml:space="preserve">Fundamentally, we’re asking three questions about the draft rules: </w:t>
      </w:r>
    </w:p>
    <w:p w14:paraId="2D53EDCD" w14:textId="77777777" w:rsidR="00AE2C39" w:rsidRPr="0074653E" w:rsidRDefault="00AE2C39" w:rsidP="00AE2C39">
      <w:pPr>
        <w:spacing w:after="0"/>
      </w:pPr>
    </w:p>
    <w:p w14:paraId="26C22447" w14:textId="77777777" w:rsidR="00C57737" w:rsidRPr="0074653E" w:rsidRDefault="00AE2C39" w:rsidP="00AE2C39">
      <w:pPr>
        <w:pStyle w:val="ListParagraph"/>
        <w:numPr>
          <w:ilvl w:val="0"/>
          <w:numId w:val="39"/>
        </w:numPr>
        <w:spacing w:after="0"/>
      </w:pPr>
      <w:r w:rsidRPr="0074653E">
        <w:t xml:space="preserve">How should organisations have to balance the pros and cons of biometrics before using them? (proportionality). </w:t>
      </w:r>
    </w:p>
    <w:p w14:paraId="67761AAE" w14:textId="07D06FAB" w:rsidR="00AE2C39" w:rsidRPr="0074653E" w:rsidRDefault="00AE2C39" w:rsidP="00AE2C39">
      <w:pPr>
        <w:pStyle w:val="ListParagraph"/>
        <w:numPr>
          <w:ilvl w:val="0"/>
          <w:numId w:val="39"/>
        </w:numPr>
        <w:spacing w:after="0"/>
      </w:pPr>
      <w:r w:rsidRPr="0074653E">
        <w:lastRenderedPageBreak/>
        <w:t xml:space="preserve">How and what should people be told when their biometrics is being collected? (transparency). </w:t>
      </w:r>
    </w:p>
    <w:p w14:paraId="423A4A94" w14:textId="642205F4" w:rsidR="00AE2C39" w:rsidRPr="0074653E" w:rsidRDefault="00AE2C39" w:rsidP="00C57737">
      <w:pPr>
        <w:pStyle w:val="ListParagraph"/>
        <w:numPr>
          <w:ilvl w:val="0"/>
          <w:numId w:val="39"/>
        </w:numPr>
        <w:spacing w:after="0"/>
      </w:pPr>
      <w:r w:rsidRPr="0074653E">
        <w:t>What are some things that biometrics should not be used for? (</w:t>
      </w:r>
      <w:r w:rsidR="00C57737" w:rsidRPr="0074653E">
        <w:t xml:space="preserve">fair processing </w:t>
      </w:r>
      <w:r w:rsidRPr="0074653E">
        <w:t>limitations).</w:t>
      </w:r>
    </w:p>
    <w:p w14:paraId="249B0A85" w14:textId="77777777" w:rsidR="00EB47B8" w:rsidRPr="0074653E" w:rsidRDefault="00EB47B8" w:rsidP="000B3483"/>
    <w:p w14:paraId="5BF457D8" w14:textId="76773638" w:rsidR="00EB47B8" w:rsidRPr="0074653E" w:rsidRDefault="000B3483" w:rsidP="000B3483">
      <w:r w:rsidRPr="0074653E">
        <w:rPr>
          <w:rStyle w:val="cf01"/>
          <w:rFonts w:ascii="Montserrat" w:hAnsi="Montserrat"/>
          <w:b/>
          <w:bCs/>
          <w:sz w:val="22"/>
          <w:szCs w:val="22"/>
        </w:rPr>
        <w:t>if you want to go into more detail with your submission,</w:t>
      </w:r>
      <w:r w:rsidRPr="0074653E">
        <w:rPr>
          <w:rStyle w:val="cf01"/>
          <w:sz w:val="22"/>
          <w:szCs w:val="22"/>
        </w:rPr>
        <w:t xml:space="preserve"> </w:t>
      </w:r>
      <w:r w:rsidR="00795757" w:rsidRPr="0074653E">
        <w:t xml:space="preserve">we want to know </w:t>
      </w:r>
      <w:r w:rsidR="00EB47B8" w:rsidRPr="0074653E">
        <w:t xml:space="preserve">if we’ve drafted these rules in the right way. </w:t>
      </w:r>
    </w:p>
    <w:p w14:paraId="6D89A123" w14:textId="27D1B3E5" w:rsidR="00EB47B8" w:rsidRPr="0074653E" w:rsidRDefault="00EB47B8" w:rsidP="001711D7">
      <w:pPr>
        <w:pStyle w:val="ListParagraph"/>
        <w:numPr>
          <w:ilvl w:val="0"/>
          <w:numId w:val="28"/>
        </w:numPr>
        <w:spacing w:after="0"/>
      </w:pPr>
      <w:r w:rsidRPr="0074653E">
        <w:t>Will the rules protect biometric information and people’s priva</w:t>
      </w:r>
      <w:r w:rsidR="001521DA" w:rsidRPr="0074653E">
        <w:t>c</w:t>
      </w:r>
      <w:r w:rsidRPr="0074653E">
        <w:t>y</w:t>
      </w:r>
      <w:r w:rsidR="001521DA" w:rsidRPr="0074653E">
        <w:t xml:space="preserve">? </w:t>
      </w:r>
    </w:p>
    <w:p w14:paraId="2BFFCCC6" w14:textId="77777777" w:rsidR="00FB6546" w:rsidRPr="0074653E" w:rsidRDefault="00EB47B8" w:rsidP="00FB6546">
      <w:pPr>
        <w:pStyle w:val="ListParagraph"/>
        <w:numPr>
          <w:ilvl w:val="0"/>
          <w:numId w:val="28"/>
        </w:numPr>
        <w:spacing w:after="0"/>
      </w:pPr>
      <w:r w:rsidRPr="0074653E">
        <w:t>A</w:t>
      </w:r>
      <w:r w:rsidR="00196361" w:rsidRPr="0074653E">
        <w:t xml:space="preserve">re </w:t>
      </w:r>
      <w:r w:rsidRPr="0074653E">
        <w:t>the rules</w:t>
      </w:r>
      <w:r w:rsidR="00196361" w:rsidRPr="0074653E">
        <w:t xml:space="preserve"> clear</w:t>
      </w:r>
      <w:r w:rsidR="00FB6546" w:rsidRPr="0074653E">
        <w:t xml:space="preserve"> and workable</w:t>
      </w:r>
      <w:r w:rsidR="00BF3CAC" w:rsidRPr="0074653E">
        <w:t xml:space="preserve"> to comply with</w:t>
      </w:r>
      <w:r w:rsidR="001521DA" w:rsidRPr="0074653E">
        <w:t xml:space="preserve">? </w:t>
      </w:r>
    </w:p>
    <w:p w14:paraId="2ECEF3C9" w14:textId="3FD2535C" w:rsidR="00AE469B" w:rsidRPr="0074653E" w:rsidRDefault="00EB47B8" w:rsidP="00AE2C39">
      <w:pPr>
        <w:pStyle w:val="ListParagraph"/>
        <w:numPr>
          <w:ilvl w:val="0"/>
          <w:numId w:val="28"/>
        </w:numPr>
        <w:spacing w:after="0"/>
      </w:pPr>
      <w:r w:rsidRPr="0074653E">
        <w:t>D</w:t>
      </w:r>
      <w:r w:rsidR="00196361" w:rsidRPr="0074653E">
        <w:t>o we use the right terms</w:t>
      </w:r>
      <w:r w:rsidR="001521DA" w:rsidRPr="0074653E">
        <w:t>? H</w:t>
      </w:r>
      <w:r w:rsidR="004525B4" w:rsidRPr="0074653E">
        <w:t>ave we included</w:t>
      </w:r>
      <w:r w:rsidR="00196361" w:rsidRPr="0074653E">
        <w:t xml:space="preserve"> the right </w:t>
      </w:r>
      <w:r w:rsidR="004525B4" w:rsidRPr="0074653E">
        <w:t>exceptions</w:t>
      </w:r>
      <w:r w:rsidR="001521DA" w:rsidRPr="0074653E">
        <w:t xml:space="preserve">? </w:t>
      </w:r>
    </w:p>
    <w:p w14:paraId="050D2DB5" w14:textId="77777777" w:rsidR="003E08C0" w:rsidRPr="0074653E" w:rsidRDefault="003E08C0" w:rsidP="003E08C0">
      <w:pPr>
        <w:pStyle w:val="ListParagraph"/>
        <w:spacing w:after="0"/>
      </w:pPr>
    </w:p>
    <w:p w14:paraId="6400CB0A" w14:textId="77777777" w:rsidR="00984436" w:rsidRPr="0074653E" w:rsidRDefault="00984436" w:rsidP="003E08C0">
      <w:pPr>
        <w:pStyle w:val="Heading2"/>
        <w:spacing w:before="0" w:after="0"/>
        <w:rPr>
          <w:rFonts w:eastAsia="Montserrat"/>
        </w:rPr>
      </w:pPr>
      <w:bookmarkStart w:id="5" w:name="_Toc163556531"/>
      <w:r w:rsidRPr="0074653E">
        <w:rPr>
          <w:rFonts w:eastAsia="Montserrat"/>
        </w:rPr>
        <w:t>What happens after consultation on the exposure draft?</w:t>
      </w:r>
      <w:bookmarkEnd w:id="5"/>
      <w:r w:rsidRPr="0074653E">
        <w:rPr>
          <w:rFonts w:eastAsia="Montserrat"/>
        </w:rPr>
        <w:t xml:space="preserve">  </w:t>
      </w:r>
    </w:p>
    <w:p w14:paraId="0D7A389F" w14:textId="6E6112F4" w:rsidR="00984436" w:rsidRPr="0074653E" w:rsidRDefault="00984436" w:rsidP="003E08C0">
      <w:pPr>
        <w:spacing w:after="0"/>
      </w:pPr>
      <w:r w:rsidRPr="0074653E">
        <w:t xml:space="preserve">After consultation on the exposure draft, the Privacy Commissioner will </w:t>
      </w:r>
      <w:r w:rsidR="004E6F9A" w:rsidRPr="0074653E">
        <w:t xml:space="preserve">consider the feedback </w:t>
      </w:r>
      <w:r w:rsidR="00644963" w:rsidRPr="0074653E">
        <w:t xml:space="preserve">and make any necessary changes to the draft. </w:t>
      </w:r>
    </w:p>
    <w:p w14:paraId="76724E49" w14:textId="7641C7D4" w:rsidR="00CB344A" w:rsidRPr="0074653E" w:rsidRDefault="00984436" w:rsidP="003E08C0">
      <w:pPr>
        <w:spacing w:after="0"/>
      </w:pPr>
      <w:r w:rsidRPr="0074653E">
        <w:t xml:space="preserve">There will be a further period of formal public code consultation before any biometrics privacy code of practice can be issued under the Privacy Act.  This is another opportunity for people to see </w:t>
      </w:r>
      <w:r w:rsidR="00EA3D7D" w:rsidRPr="0074653E">
        <w:t xml:space="preserve">another </w:t>
      </w:r>
      <w:r w:rsidRPr="0074653E">
        <w:t xml:space="preserve">version of a biometrics code and say what they think.  </w:t>
      </w:r>
    </w:p>
    <w:p w14:paraId="0AC3EF2A" w14:textId="77777777" w:rsidR="003E08C0" w:rsidRPr="0074653E" w:rsidRDefault="003E08C0" w:rsidP="003E08C0">
      <w:pPr>
        <w:spacing w:after="0"/>
      </w:pPr>
    </w:p>
    <w:p w14:paraId="0EA57D4F" w14:textId="19308BDD" w:rsidR="00BF32D9" w:rsidRPr="0074653E" w:rsidRDefault="00984436" w:rsidP="003E08C0">
      <w:pPr>
        <w:pStyle w:val="Heading2"/>
        <w:spacing w:before="0" w:after="0"/>
        <w:rPr>
          <w:rFonts w:eastAsia="Montserrat" w:cs="Montserrat"/>
          <w:szCs w:val="26"/>
        </w:rPr>
      </w:pPr>
      <w:bookmarkStart w:id="6" w:name="_Toc163556532"/>
      <w:r w:rsidRPr="0074653E">
        <w:rPr>
          <w:rFonts w:eastAsia="Montserrat"/>
        </w:rPr>
        <w:t>W</w:t>
      </w:r>
      <w:r w:rsidR="3932AA71" w:rsidRPr="0074653E">
        <w:rPr>
          <w:rFonts w:eastAsia="Montserrat"/>
        </w:rPr>
        <w:t>hat is a code of practice?</w:t>
      </w:r>
      <w:bookmarkEnd w:id="6"/>
      <w:r w:rsidR="3932AA71" w:rsidRPr="0074653E">
        <w:rPr>
          <w:rFonts w:eastAsia="Montserrat"/>
        </w:rPr>
        <w:t xml:space="preserve"> </w:t>
      </w:r>
    </w:p>
    <w:p w14:paraId="76C70CCC" w14:textId="6F2F3253" w:rsidR="00BF32D9" w:rsidRPr="0074653E" w:rsidRDefault="3932AA71" w:rsidP="003E08C0">
      <w:pPr>
        <w:spacing w:after="0"/>
      </w:pPr>
      <w:r w:rsidRPr="0074653E">
        <w:t>A code of practice set</w:t>
      </w:r>
      <w:r w:rsidR="00600818" w:rsidRPr="0074653E">
        <w:t>s</w:t>
      </w:r>
      <w:r w:rsidRPr="0074653E">
        <w:t xml:space="preserve"> </w:t>
      </w:r>
      <w:r w:rsidR="00600818" w:rsidRPr="0074653E">
        <w:t>the</w:t>
      </w:r>
      <w:r w:rsidRPr="0074653E">
        <w:t xml:space="preserve"> </w:t>
      </w:r>
      <w:r w:rsidR="00673E67" w:rsidRPr="0074653E">
        <w:t>rules</w:t>
      </w:r>
      <w:r w:rsidR="00600818" w:rsidRPr="0074653E">
        <w:t>, standards and requirements</w:t>
      </w:r>
      <w:r w:rsidR="00673E67" w:rsidRPr="0074653E">
        <w:t xml:space="preserve"> </w:t>
      </w:r>
      <w:r w:rsidR="001717B7" w:rsidRPr="0074653E">
        <w:t xml:space="preserve">that </w:t>
      </w:r>
      <w:r w:rsidR="0053431E" w:rsidRPr="0074653E">
        <w:t>organisations</w:t>
      </w:r>
      <w:r w:rsidR="00600818" w:rsidRPr="0074653E">
        <w:t xml:space="preserve"> need </w:t>
      </w:r>
      <w:r w:rsidRPr="0074653E">
        <w:t>to comply with</w:t>
      </w:r>
      <w:r w:rsidR="007577EA" w:rsidRPr="0074653E">
        <w:t xml:space="preserve"> </w:t>
      </w:r>
      <w:r w:rsidR="00F10658" w:rsidRPr="0074653E">
        <w:t xml:space="preserve">for the activity </w:t>
      </w:r>
      <w:r w:rsidR="00572475" w:rsidRPr="0074653E">
        <w:t xml:space="preserve">or information </w:t>
      </w:r>
      <w:r w:rsidR="00141CF4" w:rsidRPr="0074653E">
        <w:t xml:space="preserve">that </w:t>
      </w:r>
      <w:r w:rsidR="00833C4B" w:rsidRPr="0074653E">
        <w:t>the code applies to</w:t>
      </w:r>
      <w:r w:rsidRPr="0074653E">
        <w:t xml:space="preserve">. </w:t>
      </w:r>
    </w:p>
    <w:p w14:paraId="029DC3FD" w14:textId="77777777" w:rsidR="003E08C0" w:rsidRPr="0074653E" w:rsidRDefault="003E08C0" w:rsidP="003E08C0">
      <w:pPr>
        <w:spacing w:after="0"/>
      </w:pPr>
    </w:p>
    <w:p w14:paraId="3B5A3EE8" w14:textId="710699FE" w:rsidR="00BF32D9" w:rsidRPr="0074653E" w:rsidRDefault="3932AA71" w:rsidP="003E08C0">
      <w:pPr>
        <w:spacing w:after="0"/>
      </w:pPr>
      <w:r w:rsidRPr="0074653E">
        <w:t xml:space="preserve">Codes of practice modify the existing </w:t>
      </w:r>
      <w:r w:rsidR="002D05EB" w:rsidRPr="0074653E">
        <w:t>I</w:t>
      </w:r>
      <w:r w:rsidR="001E27B1" w:rsidRPr="0074653E">
        <w:t xml:space="preserve">nformation </w:t>
      </w:r>
      <w:r w:rsidR="002D05EB" w:rsidRPr="0074653E">
        <w:t>P</w:t>
      </w:r>
      <w:r w:rsidR="001E27B1" w:rsidRPr="0074653E">
        <w:t xml:space="preserve">rivacy </w:t>
      </w:r>
      <w:r w:rsidR="002D05EB" w:rsidRPr="0074653E">
        <w:t>P</w:t>
      </w:r>
      <w:r w:rsidR="00673E67" w:rsidRPr="0074653E">
        <w:t>rinciples</w:t>
      </w:r>
      <w:r w:rsidR="00253256" w:rsidRPr="0074653E">
        <w:t xml:space="preserve"> </w:t>
      </w:r>
      <w:r w:rsidR="001E27B1" w:rsidRPr="0074653E">
        <w:t>(</w:t>
      </w:r>
      <w:r w:rsidR="00253256" w:rsidRPr="0074653E">
        <w:t>IPPs</w:t>
      </w:r>
      <w:r w:rsidR="001E27B1" w:rsidRPr="0074653E">
        <w:t>)</w:t>
      </w:r>
      <w:r w:rsidR="00673E67" w:rsidRPr="0074653E">
        <w:t xml:space="preserve"> </w:t>
      </w:r>
      <w:r w:rsidRPr="0074653E">
        <w:t xml:space="preserve">in the Privacy Act to set </w:t>
      </w:r>
      <w:r w:rsidR="00253256" w:rsidRPr="0074653E">
        <w:t xml:space="preserve">more specific </w:t>
      </w:r>
      <w:r w:rsidR="00482B51" w:rsidRPr="0074653E">
        <w:t xml:space="preserve">or stronger </w:t>
      </w:r>
      <w:r w:rsidRPr="0074653E">
        <w:t xml:space="preserve">rules for specific industries, </w:t>
      </w:r>
      <w:r w:rsidR="001E1525" w:rsidRPr="0074653E">
        <w:t xml:space="preserve">activities </w:t>
      </w:r>
      <w:r w:rsidRPr="0074653E">
        <w:t>or types of personal information.</w:t>
      </w:r>
      <w:r w:rsidR="00EE3C79" w:rsidRPr="0074653E">
        <w:t xml:space="preserve"> </w:t>
      </w:r>
      <w:r w:rsidRPr="0074653E">
        <w:t xml:space="preserve">In this case, the biometrics code of practice would apply to agencies, businesses, and organisations using biometric processing to recognise or classify you. </w:t>
      </w:r>
    </w:p>
    <w:p w14:paraId="017590A3" w14:textId="77777777" w:rsidR="000736B1" w:rsidRPr="0074653E" w:rsidRDefault="000736B1" w:rsidP="003E08C0">
      <w:pPr>
        <w:spacing w:after="0"/>
        <w:rPr>
          <w:rFonts w:eastAsia="Montserrat" w:cs="Montserrat"/>
        </w:rPr>
      </w:pPr>
    </w:p>
    <w:p w14:paraId="563190A4" w14:textId="70AA39C2" w:rsidR="00BF32D9" w:rsidRPr="0074653E" w:rsidRDefault="3932AA71" w:rsidP="003E08C0">
      <w:pPr>
        <w:spacing w:after="0"/>
        <w:rPr>
          <w:rFonts w:eastAsia="Montserrat" w:cs="Montserrat"/>
        </w:rPr>
      </w:pPr>
      <w:r w:rsidRPr="0074653E">
        <w:rPr>
          <w:rFonts w:eastAsia="Montserrat" w:cs="Montserrat"/>
        </w:rPr>
        <w:t xml:space="preserve">A biometrics code of practice would join </w:t>
      </w:r>
      <w:hyperlink r:id="rId11" w:history="1">
        <w:r w:rsidRPr="0074653E">
          <w:rPr>
            <w:rStyle w:val="Hyperlink"/>
            <w:rFonts w:eastAsia="Montserrat" w:cs="Montserrat"/>
          </w:rPr>
          <w:t>six other codes under the Privacy Act.</w:t>
        </w:r>
      </w:hyperlink>
      <w:r w:rsidRPr="0074653E">
        <w:rPr>
          <w:rFonts w:eastAsia="Montserrat" w:cs="Montserrat"/>
        </w:rPr>
        <w:t xml:space="preserve"> </w:t>
      </w:r>
    </w:p>
    <w:p w14:paraId="0EB036BC" w14:textId="77777777" w:rsidR="00CB344A" w:rsidRPr="0074653E" w:rsidRDefault="00CB344A" w:rsidP="003E08C0">
      <w:pPr>
        <w:pStyle w:val="Heading2"/>
        <w:spacing w:before="0" w:after="0"/>
        <w:rPr>
          <w:rFonts w:eastAsia="Montserrat"/>
        </w:rPr>
      </w:pPr>
    </w:p>
    <w:p w14:paraId="154BB4E0" w14:textId="6B6B4E85" w:rsidR="00BF32D9" w:rsidRPr="0074653E" w:rsidRDefault="3932AA71" w:rsidP="003E08C0">
      <w:pPr>
        <w:pStyle w:val="Heading2"/>
        <w:spacing w:before="0" w:after="0"/>
        <w:rPr>
          <w:rFonts w:eastAsia="Montserrat" w:cs="Montserrat"/>
          <w:color w:val="3E327B"/>
          <w:szCs w:val="26"/>
        </w:rPr>
      </w:pPr>
      <w:bookmarkStart w:id="7" w:name="_Toc163556533"/>
      <w:r w:rsidRPr="0074653E">
        <w:rPr>
          <w:rFonts w:eastAsia="Montserrat"/>
        </w:rPr>
        <w:t>What is an exposure draft?</w:t>
      </w:r>
      <w:bookmarkEnd w:id="7"/>
      <w:r w:rsidRPr="0074653E">
        <w:rPr>
          <w:rFonts w:eastAsia="Montserrat"/>
        </w:rPr>
        <w:t xml:space="preserve"> </w:t>
      </w:r>
    </w:p>
    <w:p w14:paraId="540E2327" w14:textId="780B327F" w:rsidR="00910DAA" w:rsidRPr="0074653E" w:rsidRDefault="3932AA71" w:rsidP="003E08C0">
      <w:pPr>
        <w:spacing w:after="0"/>
      </w:pPr>
      <w:r w:rsidRPr="0074653E">
        <w:t xml:space="preserve">An exposure draft is a document that is not in its final form but is intended for people to read and discuss so that changes can be made to it. </w:t>
      </w:r>
      <w:r w:rsidR="000102F1" w:rsidRPr="0074653E">
        <w:t>Read the exposure draft of a biometrics code</w:t>
      </w:r>
      <w:r w:rsidR="0074653E" w:rsidRPr="0074653E">
        <w:t xml:space="preserve"> on our website privacy.org.nz </w:t>
      </w:r>
    </w:p>
    <w:p w14:paraId="72A62877" w14:textId="77777777" w:rsidR="00CB344A" w:rsidRPr="0074653E" w:rsidRDefault="00CB344A" w:rsidP="003E08C0">
      <w:pPr>
        <w:pStyle w:val="Heading2"/>
        <w:spacing w:before="0" w:after="0"/>
        <w:rPr>
          <w:rFonts w:eastAsia="Montserrat"/>
        </w:rPr>
      </w:pPr>
    </w:p>
    <w:p w14:paraId="29B74D6E" w14:textId="205B8912" w:rsidR="00D72FF8" w:rsidRPr="0074653E" w:rsidRDefault="00910DAA" w:rsidP="003E08C0">
      <w:pPr>
        <w:pStyle w:val="Heading2"/>
        <w:spacing w:before="0" w:after="0"/>
        <w:rPr>
          <w:rFonts w:eastAsia="Montserrat"/>
        </w:rPr>
      </w:pPr>
      <w:bookmarkStart w:id="8" w:name="_Toc163556534"/>
      <w:r w:rsidRPr="0074653E">
        <w:rPr>
          <w:rFonts w:eastAsia="Montserrat"/>
        </w:rPr>
        <w:t>Other k</w:t>
      </w:r>
      <w:r w:rsidR="00D72FF8" w:rsidRPr="0074653E">
        <w:rPr>
          <w:rFonts w:eastAsia="Montserrat"/>
        </w:rPr>
        <w:t>ey terms used in this paper</w:t>
      </w:r>
      <w:bookmarkEnd w:id="8"/>
      <w:r w:rsidR="00D72FF8" w:rsidRPr="0074653E">
        <w:rPr>
          <w:rFonts w:eastAsia="Montserrat"/>
        </w:rPr>
        <w:t xml:space="preserve"> </w:t>
      </w:r>
    </w:p>
    <w:p w14:paraId="76C51AFC" w14:textId="754C6520" w:rsidR="005372C0" w:rsidRPr="0074653E" w:rsidRDefault="00D053B4" w:rsidP="003E08C0">
      <w:pPr>
        <w:spacing w:after="0"/>
      </w:pPr>
      <w:r w:rsidRPr="0074653E">
        <w:t>We use the</w:t>
      </w:r>
      <w:r w:rsidR="005372C0" w:rsidRPr="0074653E">
        <w:t xml:space="preserve"> term </w:t>
      </w:r>
      <w:r w:rsidR="005372C0" w:rsidRPr="0074653E">
        <w:rPr>
          <w:b/>
          <w:bCs/>
        </w:rPr>
        <w:t>biometrics</w:t>
      </w:r>
      <w:r w:rsidR="005372C0" w:rsidRPr="0074653E">
        <w:t xml:space="preserve"> </w:t>
      </w:r>
      <w:r w:rsidRPr="0074653E">
        <w:t>to refer</w:t>
      </w:r>
      <w:r w:rsidR="005372C0" w:rsidRPr="0074653E">
        <w:t xml:space="preserve"> to the collection and automated processing of biometric information</w:t>
      </w:r>
      <w:r w:rsidR="003E0C1B" w:rsidRPr="0074653E">
        <w:t>.</w:t>
      </w:r>
    </w:p>
    <w:p w14:paraId="7E0FB7CE" w14:textId="77777777" w:rsidR="005372C0" w:rsidRPr="0074653E" w:rsidRDefault="005372C0" w:rsidP="003E08C0">
      <w:pPr>
        <w:spacing w:after="0"/>
      </w:pPr>
    </w:p>
    <w:p w14:paraId="240137DD" w14:textId="03A89E14" w:rsidR="00F46E97" w:rsidRPr="0074653E" w:rsidRDefault="000102F1" w:rsidP="003E08C0">
      <w:pPr>
        <w:spacing w:after="0"/>
      </w:pPr>
      <w:r w:rsidRPr="0074653E">
        <w:t>W</w:t>
      </w:r>
      <w:r w:rsidR="00D72FF8" w:rsidRPr="0074653E">
        <w:t xml:space="preserve">e use the term </w:t>
      </w:r>
      <w:r w:rsidR="00D72FF8" w:rsidRPr="0074653E">
        <w:rPr>
          <w:b/>
        </w:rPr>
        <w:t>agency</w:t>
      </w:r>
      <w:r w:rsidR="00D72FF8" w:rsidRPr="0074653E">
        <w:t xml:space="preserve"> to mean ‘agency’ as defined in the Privacy Act</w:t>
      </w:r>
      <w:r w:rsidR="00F46E97" w:rsidRPr="0074653E">
        <w:t xml:space="preserve">. It </w:t>
      </w:r>
      <w:r w:rsidR="00D72FF8" w:rsidRPr="0074653E">
        <w:t>includes businesses, organisations</w:t>
      </w:r>
      <w:r w:rsidR="00F46E97" w:rsidRPr="0074653E">
        <w:t>,</w:t>
      </w:r>
      <w:r w:rsidR="00D72FF8" w:rsidRPr="0074653E">
        <w:t xml:space="preserve"> </w:t>
      </w:r>
      <w:r w:rsidR="00C22058" w:rsidRPr="0074653E">
        <w:t xml:space="preserve">overseas agencies </w:t>
      </w:r>
      <w:r w:rsidR="00D72FF8" w:rsidRPr="0074653E">
        <w:t xml:space="preserve">and </w:t>
      </w:r>
      <w:r w:rsidR="00052550" w:rsidRPr="0074653E">
        <w:t>government</w:t>
      </w:r>
      <w:r w:rsidR="00D72FF8" w:rsidRPr="0074653E">
        <w:t xml:space="preserve"> agencies. </w:t>
      </w:r>
    </w:p>
    <w:p w14:paraId="2FF8C80B" w14:textId="77777777" w:rsidR="0034155F" w:rsidRPr="0074653E" w:rsidRDefault="0034155F" w:rsidP="003E08C0">
      <w:pPr>
        <w:spacing w:after="0"/>
      </w:pPr>
    </w:p>
    <w:p w14:paraId="09BBF4EC" w14:textId="4D3C89E6" w:rsidR="00220684" w:rsidRPr="0074653E" w:rsidRDefault="00D72FF8" w:rsidP="003E08C0">
      <w:pPr>
        <w:spacing w:after="0"/>
      </w:pPr>
      <w:r w:rsidRPr="0074653E">
        <w:t xml:space="preserve">The term </w:t>
      </w:r>
      <w:r w:rsidRPr="0074653E">
        <w:rPr>
          <w:b/>
          <w:bCs/>
        </w:rPr>
        <w:t>draft code</w:t>
      </w:r>
      <w:r w:rsidRPr="0074653E">
        <w:t xml:space="preserve"> is used to refer to the exposure draft of a biometrics </w:t>
      </w:r>
      <w:r w:rsidR="00C062F5" w:rsidRPr="0074653E">
        <w:t xml:space="preserve">processing privacy </w:t>
      </w:r>
      <w:r w:rsidRPr="0074653E">
        <w:t>code of practice. You can find the</w:t>
      </w:r>
      <w:r w:rsidR="000102F1" w:rsidRPr="0074653E">
        <w:t xml:space="preserve"> exposure draft </w:t>
      </w:r>
      <w:r w:rsidRPr="0074653E">
        <w:t xml:space="preserve">as a separate document on the biometrics consultation page on our website.  </w:t>
      </w:r>
      <w:r w:rsidR="00EB5E67" w:rsidRPr="0074653E">
        <w:t>Ther</w:t>
      </w:r>
      <w:r w:rsidR="00B16994" w:rsidRPr="0074653E">
        <w:t>e</w:t>
      </w:r>
      <w:r w:rsidR="00EB5E67" w:rsidRPr="0074653E">
        <w:t xml:space="preserve"> are also a set of definitions in the </w:t>
      </w:r>
      <w:r w:rsidR="000701A4" w:rsidRPr="0074653E">
        <w:t>exposure draft document linked above</w:t>
      </w:r>
      <w:r w:rsidR="00760557" w:rsidRPr="0074653E">
        <w:t>. These can be found</w:t>
      </w:r>
      <w:r w:rsidR="00EB5E67" w:rsidRPr="0074653E">
        <w:t xml:space="preserve"> in the interpretation section</w:t>
      </w:r>
      <w:r w:rsidR="008A47A5" w:rsidRPr="0074653E">
        <w:t xml:space="preserve"> </w:t>
      </w:r>
      <w:r w:rsidR="00760557" w:rsidRPr="0074653E">
        <w:t>from page 2</w:t>
      </w:r>
      <w:r w:rsidR="00C22AB0" w:rsidRPr="0074653E">
        <w:t xml:space="preserve"> and at Appendix A of this document (page </w:t>
      </w:r>
      <w:r w:rsidR="00D923F0" w:rsidRPr="0074653E">
        <w:t>5</w:t>
      </w:r>
      <w:r w:rsidR="0074653E" w:rsidRPr="0074653E">
        <w:t>3</w:t>
      </w:r>
      <w:r w:rsidR="00C22AB0" w:rsidRPr="0074653E">
        <w:t>)</w:t>
      </w:r>
      <w:r w:rsidR="005076B0" w:rsidRPr="0074653E">
        <w:t>. These</w:t>
      </w:r>
      <w:r w:rsidR="008A47A5" w:rsidRPr="0074653E">
        <w:t xml:space="preserve"> may be of use for those wanting to understand the specific </w:t>
      </w:r>
      <w:r w:rsidR="00172D19" w:rsidRPr="0074653E">
        <w:t xml:space="preserve">legal meanings </w:t>
      </w:r>
      <w:r w:rsidR="005076B0" w:rsidRPr="0074653E">
        <w:t>we are proposing for</w:t>
      </w:r>
      <w:r w:rsidR="002A6CF3" w:rsidRPr="0074653E">
        <w:t xml:space="preserve"> technical terms. </w:t>
      </w:r>
    </w:p>
    <w:p w14:paraId="21FDA8CC" w14:textId="77777777" w:rsidR="0034155F" w:rsidRPr="0074653E" w:rsidRDefault="0034155F" w:rsidP="003E08C0">
      <w:pPr>
        <w:spacing w:after="0"/>
      </w:pPr>
    </w:p>
    <w:p w14:paraId="2801E0CA" w14:textId="6BB6FAD0" w:rsidR="003E08C0" w:rsidRPr="0074653E" w:rsidRDefault="00BD3A21" w:rsidP="003E08C0">
      <w:pPr>
        <w:spacing w:after="0"/>
      </w:pPr>
      <w:r w:rsidRPr="0074653E">
        <w:t xml:space="preserve">The </w:t>
      </w:r>
      <w:r w:rsidRPr="0074653E">
        <w:rPr>
          <w:b/>
          <w:bCs/>
        </w:rPr>
        <w:t xml:space="preserve">date of </w:t>
      </w:r>
      <w:r w:rsidR="003001FB" w:rsidRPr="0074653E">
        <w:rPr>
          <w:b/>
          <w:bCs/>
        </w:rPr>
        <w:t>commencement</w:t>
      </w:r>
      <w:r w:rsidRPr="0074653E">
        <w:t xml:space="preserve"> is the date the code needs to be </w:t>
      </w:r>
      <w:r w:rsidR="002641E6" w:rsidRPr="0074653E">
        <w:t>followed</w:t>
      </w:r>
      <w:r w:rsidR="00183C70" w:rsidRPr="0074653E">
        <w:t xml:space="preserve"> once it becomes </w:t>
      </w:r>
      <w:r w:rsidR="00AB2031" w:rsidRPr="0074653E">
        <w:t>law</w:t>
      </w:r>
      <w:r w:rsidR="002641E6" w:rsidRPr="0074653E">
        <w:t>.</w:t>
      </w:r>
      <w:r w:rsidR="00B20027" w:rsidRPr="0074653E">
        <w:t xml:space="preserve"> This </w:t>
      </w:r>
      <w:r w:rsidR="00CB6924" w:rsidRPr="0074653E">
        <w:t xml:space="preserve">date </w:t>
      </w:r>
      <w:r w:rsidR="00FB08CA" w:rsidRPr="0074653E">
        <w:t>hasn’t yet</w:t>
      </w:r>
      <w:r w:rsidR="00B20027" w:rsidRPr="0074653E">
        <w:t xml:space="preserve"> be</w:t>
      </w:r>
      <w:r w:rsidR="00FB08CA" w:rsidRPr="0074653E">
        <w:t>en</w:t>
      </w:r>
      <w:r w:rsidR="00B20027" w:rsidRPr="0074653E">
        <w:t xml:space="preserve"> set</w:t>
      </w:r>
      <w:r w:rsidR="00C94681" w:rsidRPr="0074653E">
        <w:t>.</w:t>
      </w:r>
    </w:p>
    <w:p w14:paraId="74CD4D20" w14:textId="420CC81D" w:rsidR="00D72FF8" w:rsidRPr="0074653E" w:rsidRDefault="00D72FF8" w:rsidP="003F46C2">
      <w:pPr>
        <w:pStyle w:val="Heading2"/>
        <w:rPr>
          <w:rFonts w:eastAsia="Montserrat"/>
        </w:rPr>
      </w:pPr>
      <w:bookmarkStart w:id="9" w:name="_Toc163556535"/>
      <w:r w:rsidRPr="0074653E">
        <w:rPr>
          <w:rFonts w:eastAsia="Montserrat"/>
        </w:rPr>
        <w:t>Abbreviations</w:t>
      </w:r>
      <w:bookmarkEnd w:id="9"/>
      <w:r w:rsidRPr="0074653E">
        <w:rPr>
          <w:rFonts w:eastAsia="Montserrat"/>
        </w:rPr>
        <w:t xml:space="preserve"> </w:t>
      </w:r>
    </w:p>
    <w:tbl>
      <w:tblPr>
        <w:tblStyle w:val="TableGridLight"/>
        <w:tblW w:w="0" w:type="auto"/>
        <w:tblLook w:val="04A0" w:firstRow="1" w:lastRow="0" w:firstColumn="1" w:lastColumn="0" w:noHBand="0" w:noVBand="1"/>
      </w:tblPr>
      <w:tblGrid>
        <w:gridCol w:w="2234"/>
        <w:gridCol w:w="6782"/>
      </w:tblGrid>
      <w:tr w:rsidR="00776030" w:rsidRPr="0074653E" w14:paraId="75ADF565" w14:textId="77777777" w:rsidTr="004F1D2E">
        <w:tc>
          <w:tcPr>
            <w:tcW w:w="2285" w:type="dxa"/>
          </w:tcPr>
          <w:p w14:paraId="78E5BCA9" w14:textId="06A16076" w:rsidR="00776030" w:rsidRPr="0074653E" w:rsidRDefault="00F34DF7" w:rsidP="006E4916">
            <w:pPr>
              <w:spacing w:line="240" w:lineRule="auto"/>
            </w:pPr>
            <w:r w:rsidRPr="0074653E">
              <w:t>OPC</w:t>
            </w:r>
          </w:p>
        </w:tc>
        <w:tc>
          <w:tcPr>
            <w:tcW w:w="6957" w:type="dxa"/>
          </w:tcPr>
          <w:p w14:paraId="2083A718" w14:textId="0FFA5927" w:rsidR="00776030" w:rsidRPr="0074653E" w:rsidRDefault="00F34DF7" w:rsidP="006E4916">
            <w:pPr>
              <w:spacing w:line="240" w:lineRule="auto"/>
            </w:pPr>
            <w:r w:rsidRPr="0074653E">
              <w:t>Office of the Privacy Commissioner</w:t>
            </w:r>
          </w:p>
        </w:tc>
      </w:tr>
      <w:tr w:rsidR="00776030" w:rsidRPr="0074653E" w14:paraId="52C65A73" w14:textId="77777777" w:rsidTr="004F1D2E">
        <w:tc>
          <w:tcPr>
            <w:tcW w:w="2285" w:type="dxa"/>
          </w:tcPr>
          <w:p w14:paraId="2DAC0DF1" w14:textId="1018B397" w:rsidR="00776030" w:rsidRPr="0074653E" w:rsidRDefault="00F34DF7" w:rsidP="006E4916">
            <w:pPr>
              <w:spacing w:line="240" w:lineRule="auto"/>
            </w:pPr>
            <w:r w:rsidRPr="0074653E">
              <w:t>FRT</w:t>
            </w:r>
          </w:p>
        </w:tc>
        <w:tc>
          <w:tcPr>
            <w:tcW w:w="6957" w:type="dxa"/>
          </w:tcPr>
          <w:p w14:paraId="3C9F9FE8" w14:textId="5C20AC69" w:rsidR="00776030" w:rsidRPr="0074653E" w:rsidRDefault="00F34DF7" w:rsidP="006E4916">
            <w:pPr>
              <w:spacing w:line="240" w:lineRule="auto"/>
            </w:pPr>
            <w:r w:rsidRPr="0074653E">
              <w:t>facial recognition technology</w:t>
            </w:r>
          </w:p>
        </w:tc>
      </w:tr>
      <w:tr w:rsidR="00776030" w:rsidRPr="0074653E" w14:paraId="4EFFE687" w14:textId="77777777" w:rsidTr="004F1D2E">
        <w:tc>
          <w:tcPr>
            <w:tcW w:w="2285" w:type="dxa"/>
          </w:tcPr>
          <w:p w14:paraId="52D2322A" w14:textId="4844021A" w:rsidR="00776030" w:rsidRPr="0074653E" w:rsidRDefault="00E81EEC" w:rsidP="006E4916">
            <w:pPr>
              <w:spacing w:line="240" w:lineRule="auto"/>
            </w:pPr>
            <w:r w:rsidRPr="0074653E">
              <w:t>The Act</w:t>
            </w:r>
          </w:p>
        </w:tc>
        <w:tc>
          <w:tcPr>
            <w:tcW w:w="6957" w:type="dxa"/>
          </w:tcPr>
          <w:p w14:paraId="64DB6007" w14:textId="6DC83EF6" w:rsidR="00776030" w:rsidRPr="0074653E" w:rsidRDefault="00E81EEC" w:rsidP="006E4916">
            <w:pPr>
              <w:spacing w:line="240" w:lineRule="auto"/>
            </w:pPr>
            <w:r w:rsidRPr="0074653E">
              <w:t>Privacy Act 2020</w:t>
            </w:r>
          </w:p>
        </w:tc>
      </w:tr>
      <w:tr w:rsidR="000553FC" w:rsidRPr="0074653E" w14:paraId="31B04EC4" w14:textId="77777777" w:rsidTr="004F1D2E">
        <w:tc>
          <w:tcPr>
            <w:tcW w:w="2285" w:type="dxa"/>
          </w:tcPr>
          <w:p w14:paraId="369AA78F" w14:textId="29205055" w:rsidR="000553FC" w:rsidRPr="0074653E" w:rsidRDefault="000553FC" w:rsidP="006E4916">
            <w:pPr>
              <w:spacing w:line="240" w:lineRule="auto"/>
            </w:pPr>
            <w:r w:rsidRPr="0074653E">
              <w:t>IPPs</w:t>
            </w:r>
          </w:p>
        </w:tc>
        <w:tc>
          <w:tcPr>
            <w:tcW w:w="6957" w:type="dxa"/>
          </w:tcPr>
          <w:p w14:paraId="661AEAD8" w14:textId="4C5D7045" w:rsidR="000553FC" w:rsidRPr="0074653E" w:rsidRDefault="000553FC" w:rsidP="006E4916">
            <w:pPr>
              <w:spacing w:line="240" w:lineRule="auto"/>
            </w:pPr>
            <w:r w:rsidRPr="0074653E">
              <w:t xml:space="preserve">Information Privacy Principles </w:t>
            </w:r>
            <w:r w:rsidR="006A4AEC" w:rsidRPr="0074653E">
              <w:t>(the</w:t>
            </w:r>
            <w:r w:rsidR="00555123" w:rsidRPr="0074653E">
              <w:t>se are the</w:t>
            </w:r>
            <w:r w:rsidR="006A4AEC" w:rsidRPr="0074653E">
              <w:t xml:space="preserve"> </w:t>
            </w:r>
            <w:r w:rsidR="002D05EB" w:rsidRPr="0074653E">
              <w:t xml:space="preserve">13 </w:t>
            </w:r>
            <w:r w:rsidR="006A4AEC" w:rsidRPr="0074653E">
              <w:t>rules in the Privacy Act that govern the</w:t>
            </w:r>
            <w:r w:rsidR="00555123" w:rsidRPr="0074653E">
              <w:t xml:space="preserve"> collection and</w:t>
            </w:r>
            <w:r w:rsidR="006A4AEC" w:rsidRPr="0074653E">
              <w:t xml:space="preserve"> handling of personal information) </w:t>
            </w:r>
          </w:p>
        </w:tc>
      </w:tr>
      <w:tr w:rsidR="00555123" w:rsidRPr="0074653E" w14:paraId="16D95A05" w14:textId="77777777" w:rsidTr="004F1D2E">
        <w:tc>
          <w:tcPr>
            <w:tcW w:w="2285" w:type="dxa"/>
          </w:tcPr>
          <w:p w14:paraId="7118683B" w14:textId="6FBDBE07" w:rsidR="00555123" w:rsidRPr="0074653E" w:rsidRDefault="00555123" w:rsidP="006E4916">
            <w:pPr>
              <w:spacing w:line="240" w:lineRule="auto"/>
            </w:pPr>
            <w:r w:rsidRPr="0074653E">
              <w:t>HIPC</w:t>
            </w:r>
          </w:p>
        </w:tc>
        <w:tc>
          <w:tcPr>
            <w:tcW w:w="6957" w:type="dxa"/>
          </w:tcPr>
          <w:p w14:paraId="506391B3" w14:textId="66FF65FD" w:rsidR="00555123" w:rsidRPr="0074653E" w:rsidRDefault="00555123" w:rsidP="006E4916">
            <w:pPr>
              <w:spacing w:line="240" w:lineRule="auto"/>
            </w:pPr>
            <w:r w:rsidRPr="0074653E">
              <w:t>Health Information Privacy Code 2020</w:t>
            </w:r>
          </w:p>
        </w:tc>
      </w:tr>
    </w:tbl>
    <w:p w14:paraId="7663EC78" w14:textId="0F0E3433" w:rsidR="00DB66C3" w:rsidRPr="0074653E" w:rsidRDefault="00DB66C3" w:rsidP="00AE5734">
      <w:pPr>
        <w:pStyle w:val="Heading2"/>
        <w:spacing w:after="0"/>
        <w:rPr>
          <w:rFonts w:eastAsia="Montserrat"/>
        </w:rPr>
      </w:pPr>
      <w:bookmarkStart w:id="10" w:name="_Toc163556536"/>
      <w:bookmarkStart w:id="11" w:name="_Hlk161401120"/>
      <w:r w:rsidRPr="0074653E">
        <w:rPr>
          <w:rFonts w:eastAsia="Montserrat"/>
        </w:rPr>
        <w:lastRenderedPageBreak/>
        <w:t xml:space="preserve">Release of </w:t>
      </w:r>
      <w:r w:rsidRPr="0074653E">
        <w:t>information</w:t>
      </w:r>
      <w:bookmarkEnd w:id="10"/>
      <w:r w:rsidRPr="0074653E">
        <w:rPr>
          <w:rFonts w:eastAsia="Montserrat"/>
        </w:rPr>
        <w:t xml:space="preserve"> </w:t>
      </w:r>
    </w:p>
    <w:p w14:paraId="67BEA3DB" w14:textId="49E2EDE3" w:rsidR="000E5A50" w:rsidRPr="0074653E" w:rsidRDefault="000E5A50" w:rsidP="003E08C0">
      <w:pPr>
        <w:spacing w:after="0"/>
        <w:rPr>
          <w:b/>
          <w:bCs/>
        </w:rPr>
      </w:pPr>
      <w:r w:rsidRPr="0074653E">
        <w:t xml:space="preserve">OPC may choose to </w:t>
      </w:r>
      <w:r w:rsidR="00243EDD" w:rsidRPr="0074653E">
        <w:t>make</w:t>
      </w:r>
      <w:r w:rsidRPr="0074653E">
        <w:t xml:space="preserve"> submissions </w:t>
      </w:r>
      <w:r w:rsidR="006339AE" w:rsidRPr="0074653E">
        <w:t xml:space="preserve">made </w:t>
      </w:r>
      <w:r w:rsidRPr="0074653E">
        <w:t xml:space="preserve">on the </w:t>
      </w:r>
      <w:r w:rsidR="0099511F" w:rsidRPr="0074653E">
        <w:t xml:space="preserve">consultation </w:t>
      </w:r>
      <w:r w:rsidRPr="0074653E">
        <w:t xml:space="preserve">document </w:t>
      </w:r>
      <w:r w:rsidR="006B1FE5" w:rsidRPr="0074653E">
        <w:t xml:space="preserve">or the exposure draft </w:t>
      </w:r>
      <w:r w:rsidR="00243EDD" w:rsidRPr="0074653E">
        <w:t>public</w:t>
      </w:r>
      <w:r w:rsidR="00A7756D" w:rsidRPr="0074653E">
        <w:t xml:space="preserve">, </w:t>
      </w:r>
      <w:r w:rsidRPr="0074653E">
        <w:t>or may be asked to release them under the Official Information Act 1982. We will not release your contact details or your name if you are a</w:t>
      </w:r>
      <w:r w:rsidR="00F045A5" w:rsidRPr="0074653E">
        <w:t xml:space="preserve"> person</w:t>
      </w:r>
      <w:r w:rsidRPr="0074653E">
        <w:t xml:space="preserve"> submitting in a private capacity. </w:t>
      </w:r>
      <w:r w:rsidRPr="0074653E">
        <w:rPr>
          <w:b/>
          <w:bCs/>
        </w:rPr>
        <w:t xml:space="preserve">If you don’t want your submission, or part of your submission, to be released publicly, please let us know and explain why you don’t want it published. </w:t>
      </w:r>
    </w:p>
    <w:p w14:paraId="114D9189" w14:textId="77777777" w:rsidR="00CB344A" w:rsidRPr="0074653E" w:rsidRDefault="00CB344A" w:rsidP="003E08C0">
      <w:pPr>
        <w:spacing w:after="0"/>
      </w:pPr>
    </w:p>
    <w:p w14:paraId="274511EE" w14:textId="77777777" w:rsidR="00984436" w:rsidRPr="0074653E" w:rsidRDefault="000E5A50" w:rsidP="003E08C0">
      <w:pPr>
        <w:spacing w:after="0"/>
      </w:pPr>
      <w:r w:rsidRPr="0074653E">
        <w:t xml:space="preserve">If you make a submission, you have a right under the Privacy Act to request the information OPC holds about you and to ask for that information to be corrected. </w:t>
      </w:r>
    </w:p>
    <w:p w14:paraId="307C6FA1" w14:textId="578F1C53" w:rsidR="00984436" w:rsidRPr="0074653E" w:rsidRDefault="00000000" w:rsidP="003E08C0">
      <w:pPr>
        <w:spacing w:after="0"/>
      </w:pPr>
      <w:hyperlink r:id="rId12" w:history="1">
        <w:r w:rsidR="00984436" w:rsidRPr="0074653E">
          <w:rPr>
            <w:rStyle w:val="Hyperlink"/>
          </w:rPr>
          <w:t>Read about your privacy rights and how to contact us</w:t>
        </w:r>
      </w:hyperlink>
      <w:r w:rsidR="00984436" w:rsidRPr="0074653E">
        <w:t>.</w:t>
      </w:r>
    </w:p>
    <w:p w14:paraId="2F0C2378" w14:textId="77777777" w:rsidR="00CB344A" w:rsidRPr="0074653E" w:rsidRDefault="00CB344A" w:rsidP="003E08C0">
      <w:pPr>
        <w:spacing w:after="0"/>
      </w:pPr>
    </w:p>
    <w:p w14:paraId="7273B0D3" w14:textId="77777777" w:rsidR="00DB66C3" w:rsidRPr="0074653E" w:rsidRDefault="00DB66C3" w:rsidP="003E08C0">
      <w:pPr>
        <w:pStyle w:val="Heading2"/>
        <w:spacing w:before="0" w:after="0"/>
        <w:rPr>
          <w:rFonts w:eastAsia="Montserrat"/>
        </w:rPr>
      </w:pPr>
      <w:bookmarkStart w:id="12" w:name="_Toc163556537"/>
      <w:r w:rsidRPr="0074653E">
        <w:rPr>
          <w:rFonts w:eastAsia="Montserrat"/>
        </w:rPr>
        <w:t>OPC’s biometrics guidance project</w:t>
      </w:r>
      <w:bookmarkEnd w:id="12"/>
      <w:r w:rsidRPr="0074653E">
        <w:rPr>
          <w:rFonts w:eastAsia="Montserrat"/>
        </w:rPr>
        <w:t xml:space="preserve"> </w:t>
      </w:r>
    </w:p>
    <w:p w14:paraId="491743A1" w14:textId="690DABBD" w:rsidR="00DB66C3" w:rsidRPr="0074653E" w:rsidRDefault="00D456F5" w:rsidP="003E08C0">
      <w:pPr>
        <w:spacing w:after="0"/>
      </w:pPr>
      <w:r w:rsidRPr="0074653E">
        <w:t xml:space="preserve">Should </w:t>
      </w:r>
      <w:r w:rsidR="00DB66C3" w:rsidRPr="0074653E">
        <w:t xml:space="preserve">the biometrics code become part of the law, we’ll </w:t>
      </w:r>
      <w:r w:rsidR="001B7D06" w:rsidRPr="0074653E">
        <w:t xml:space="preserve">release </w:t>
      </w:r>
      <w:r w:rsidR="00DB66C3" w:rsidRPr="0074653E">
        <w:t xml:space="preserve">guidance so that people feel good and confident about operating and behaving within the rules of the code. </w:t>
      </w:r>
    </w:p>
    <w:p w14:paraId="6E0B3DF3" w14:textId="77777777" w:rsidR="003E08C0" w:rsidRPr="0074653E" w:rsidRDefault="003E08C0" w:rsidP="003E08C0">
      <w:pPr>
        <w:spacing w:after="0"/>
      </w:pPr>
    </w:p>
    <w:p w14:paraId="1356BA45" w14:textId="3C84AE16" w:rsidR="00BF32D9" w:rsidRPr="0074653E" w:rsidRDefault="00BF32D9" w:rsidP="003E08C0">
      <w:pPr>
        <w:pStyle w:val="Heading1"/>
        <w:spacing w:before="0" w:after="0"/>
      </w:pPr>
      <w:bookmarkStart w:id="13" w:name="_Toc163556538"/>
      <w:r w:rsidRPr="0074653E">
        <w:t>What’s changed since our last consultation?</w:t>
      </w:r>
      <w:bookmarkEnd w:id="13"/>
      <w:r w:rsidRPr="0074653E">
        <w:t xml:space="preserve"> </w:t>
      </w:r>
    </w:p>
    <w:p w14:paraId="5CE298EE" w14:textId="2EAA5500" w:rsidR="000C3B46" w:rsidRPr="0074653E" w:rsidRDefault="00000000" w:rsidP="003E08C0">
      <w:pPr>
        <w:spacing w:after="0"/>
        <w:rPr>
          <w:u w:val="single"/>
        </w:rPr>
      </w:pPr>
      <w:hyperlink r:id="rId13" w:history="1">
        <w:r w:rsidR="00CB344A" w:rsidRPr="0074653E">
          <w:rPr>
            <w:rStyle w:val="Hyperlink"/>
          </w:rPr>
          <w:t>You can r</w:t>
        </w:r>
        <w:r w:rsidR="000C3B46" w:rsidRPr="0074653E">
          <w:rPr>
            <w:rStyle w:val="Hyperlink"/>
          </w:rPr>
          <w:t>ead our previous discussion document on our website.</w:t>
        </w:r>
      </w:hyperlink>
      <w:r w:rsidR="000C3B46" w:rsidRPr="0074653E">
        <w:rPr>
          <w:u w:val="single"/>
        </w:rPr>
        <w:t xml:space="preserve"> </w:t>
      </w:r>
    </w:p>
    <w:p w14:paraId="64F40703" w14:textId="3D2A5C93" w:rsidR="006C218F" w:rsidRPr="0074653E" w:rsidRDefault="006C218F" w:rsidP="003E08C0">
      <w:pPr>
        <w:spacing w:after="0"/>
      </w:pPr>
      <w:r w:rsidRPr="0074653E">
        <w:t>We’ve changed three things, which we’ll detail below.</w:t>
      </w:r>
    </w:p>
    <w:p w14:paraId="57F3935E" w14:textId="66CAD994" w:rsidR="00C93503" w:rsidRPr="0074653E" w:rsidRDefault="00A63B7D" w:rsidP="003E08C0">
      <w:pPr>
        <w:pStyle w:val="ListParagraph"/>
        <w:numPr>
          <w:ilvl w:val="0"/>
          <w:numId w:val="2"/>
        </w:numPr>
        <w:spacing w:after="0"/>
      </w:pPr>
      <w:r w:rsidRPr="0074653E">
        <w:t>Consent is included as a privacy safeguard not a general requirement</w:t>
      </w:r>
      <w:r w:rsidR="002F44C7" w:rsidRPr="0074653E">
        <w:t>.</w:t>
      </w:r>
      <w:r w:rsidR="6AA34E9C" w:rsidRPr="0074653E">
        <w:t xml:space="preserve"> </w:t>
      </w:r>
    </w:p>
    <w:p w14:paraId="4F7ABEF4" w14:textId="6BEBDCD2" w:rsidR="00466512" w:rsidRPr="0074653E" w:rsidRDefault="003F5F4F" w:rsidP="003E08C0">
      <w:pPr>
        <w:pStyle w:val="ListParagraph"/>
        <w:numPr>
          <w:ilvl w:val="0"/>
          <w:numId w:val="2"/>
        </w:numPr>
        <w:spacing w:after="0"/>
      </w:pPr>
      <w:r w:rsidRPr="0074653E">
        <w:t xml:space="preserve">We’ve focussed on </w:t>
      </w:r>
      <w:r w:rsidR="00737FBB" w:rsidRPr="0074653E">
        <w:t xml:space="preserve">three main modifications. </w:t>
      </w:r>
    </w:p>
    <w:p w14:paraId="6DE1C596" w14:textId="4568FF7C" w:rsidR="00BF32D9" w:rsidRPr="0074653E" w:rsidRDefault="5B4A0D2D" w:rsidP="003E08C0">
      <w:pPr>
        <w:pStyle w:val="ListParagraph"/>
        <w:numPr>
          <w:ilvl w:val="0"/>
          <w:numId w:val="2"/>
        </w:numPr>
        <w:spacing w:after="0"/>
      </w:pPr>
      <w:r w:rsidRPr="0074653E">
        <w:t xml:space="preserve">We’re not </w:t>
      </w:r>
      <w:r w:rsidR="00466512" w:rsidRPr="0074653E">
        <w:t>restrict</w:t>
      </w:r>
      <w:r w:rsidR="1A085692" w:rsidRPr="0074653E">
        <w:t>ing</w:t>
      </w:r>
      <w:r w:rsidR="00466512" w:rsidRPr="0074653E">
        <w:t xml:space="preserve"> biometrics for marketing.  </w:t>
      </w:r>
    </w:p>
    <w:p w14:paraId="7E81A700" w14:textId="77777777" w:rsidR="003E08C0" w:rsidRPr="0074653E" w:rsidRDefault="003E08C0" w:rsidP="003E08C0">
      <w:pPr>
        <w:pStyle w:val="Heading2"/>
        <w:spacing w:before="0" w:after="0"/>
        <w:rPr>
          <w:rFonts w:eastAsia="Montserrat"/>
        </w:rPr>
      </w:pPr>
    </w:p>
    <w:p w14:paraId="602E20F2" w14:textId="77777777" w:rsidR="004A591F" w:rsidRPr="0074653E" w:rsidRDefault="00C95367" w:rsidP="00726CCF">
      <w:pPr>
        <w:pStyle w:val="Heading2"/>
      </w:pPr>
      <w:bookmarkStart w:id="14" w:name="_Toc163556539"/>
      <w:r w:rsidRPr="0074653E">
        <w:t xml:space="preserve">Consent is </w:t>
      </w:r>
      <w:r w:rsidR="00F007C4" w:rsidRPr="0074653E">
        <w:t xml:space="preserve">included as </w:t>
      </w:r>
      <w:r w:rsidRPr="0074653E">
        <w:t xml:space="preserve">a privacy safeguard not a </w:t>
      </w:r>
      <w:r w:rsidR="004F5ED2" w:rsidRPr="0074653E">
        <w:t>general</w:t>
      </w:r>
      <w:r w:rsidRPr="0074653E">
        <w:t xml:space="preserve"> requirement</w:t>
      </w:r>
      <w:bookmarkEnd w:id="14"/>
      <w:r w:rsidRPr="0074653E">
        <w:t xml:space="preserve"> </w:t>
      </w:r>
    </w:p>
    <w:p w14:paraId="0A9AA11D" w14:textId="6E58CFF0" w:rsidR="004F5ED2" w:rsidRPr="0074653E" w:rsidRDefault="004F5ED2" w:rsidP="009F58F8">
      <w:pPr>
        <w:spacing w:after="0"/>
      </w:pPr>
      <w:r w:rsidRPr="0074653E">
        <w:t xml:space="preserve">Consent plays an important role in protecting privacy rights and giving people control over their biometric information. You’ll see we’ve listed it as a privacy safeguard (see rule 1 and the definition of privacy safeguard). This means </w:t>
      </w:r>
      <w:r w:rsidR="0021484C" w:rsidRPr="0074653E">
        <w:lastRenderedPageBreak/>
        <w:t>organisations</w:t>
      </w:r>
      <w:r w:rsidRPr="0074653E">
        <w:t xml:space="preserve"> would need to adopt relevant privacy safeguards like obtaining informed consent before using biometrics, where this is practical.</w:t>
      </w:r>
    </w:p>
    <w:p w14:paraId="7C366C2D" w14:textId="77777777" w:rsidR="004F5ED2" w:rsidRPr="0074653E" w:rsidRDefault="004F5ED2" w:rsidP="00F2350B">
      <w:pPr>
        <w:spacing w:after="0"/>
      </w:pPr>
    </w:p>
    <w:p w14:paraId="43E29077" w14:textId="675A20F8" w:rsidR="0095329E" w:rsidRPr="0074653E" w:rsidRDefault="00053ACE" w:rsidP="003E08C0">
      <w:pPr>
        <w:spacing w:after="0"/>
      </w:pPr>
      <w:r w:rsidRPr="0074653E">
        <w:t xml:space="preserve">In a change from our </w:t>
      </w:r>
      <w:r w:rsidR="00D0165F" w:rsidRPr="0074653E">
        <w:t>proposals</w:t>
      </w:r>
      <w:r w:rsidRPr="0074653E">
        <w:t xml:space="preserve"> last year, w</w:t>
      </w:r>
      <w:r w:rsidR="007A610D" w:rsidRPr="0074653E">
        <w:t>e</w:t>
      </w:r>
      <w:r w:rsidR="00CB344A" w:rsidRPr="0074653E">
        <w:t>’ve</w:t>
      </w:r>
      <w:r w:rsidR="007A610D" w:rsidRPr="0074653E">
        <w:t xml:space="preserve"> decided not to </w:t>
      </w:r>
      <w:r w:rsidR="005A4CE5" w:rsidRPr="0074653E">
        <w:t xml:space="preserve">add </w:t>
      </w:r>
      <w:r w:rsidR="2299E7B5" w:rsidRPr="0074653E">
        <w:t>a</w:t>
      </w:r>
      <w:r w:rsidR="004F5ED2" w:rsidRPr="0074653E">
        <w:t xml:space="preserve"> standalone general</w:t>
      </w:r>
      <w:r w:rsidR="007A610D" w:rsidRPr="0074653E">
        <w:t xml:space="preserve"> consent requirement for two main reasons. </w:t>
      </w:r>
    </w:p>
    <w:p w14:paraId="59B21890" w14:textId="20137483" w:rsidR="0095329E" w:rsidRPr="0074653E" w:rsidRDefault="01EC5A4E" w:rsidP="003E08C0">
      <w:pPr>
        <w:pStyle w:val="ListParagraph"/>
        <w:numPr>
          <w:ilvl w:val="0"/>
          <w:numId w:val="1"/>
        </w:numPr>
        <w:spacing w:after="0"/>
      </w:pPr>
      <w:r w:rsidRPr="0074653E">
        <w:t>It was</w:t>
      </w:r>
      <w:r w:rsidR="00EC2F9A" w:rsidRPr="0074653E">
        <w:t>n’t</w:t>
      </w:r>
      <w:r w:rsidRPr="0074653E">
        <w:t xml:space="preserve"> practical. </w:t>
      </w:r>
      <w:r w:rsidR="0053782C" w:rsidRPr="0074653E">
        <w:t xml:space="preserve">For consent to be meaningful, people need to be able to make an informed choice. </w:t>
      </w:r>
      <w:r w:rsidR="007D4A50" w:rsidRPr="0074653E">
        <w:t xml:space="preserve">It proved </w:t>
      </w:r>
      <w:r w:rsidR="002D452F" w:rsidRPr="0074653E">
        <w:t>difficult</w:t>
      </w:r>
      <w:r w:rsidR="007D4A50" w:rsidRPr="0074653E">
        <w:t xml:space="preserve"> to</w:t>
      </w:r>
      <w:r w:rsidR="00E8750B" w:rsidRPr="0074653E">
        <w:t xml:space="preserve"> create a</w:t>
      </w:r>
      <w:r w:rsidR="00D768D4" w:rsidRPr="0074653E">
        <w:t xml:space="preserve"> </w:t>
      </w:r>
      <w:r w:rsidR="00A20EA7" w:rsidRPr="0074653E">
        <w:t xml:space="preserve">reasonable and meaningful </w:t>
      </w:r>
      <w:r w:rsidR="002C01C3" w:rsidRPr="0074653E">
        <w:t>consent</w:t>
      </w:r>
      <w:r w:rsidR="00033FE4" w:rsidRPr="0074653E">
        <w:t xml:space="preserve"> </w:t>
      </w:r>
      <w:r w:rsidR="002C01C3" w:rsidRPr="0074653E">
        <w:t xml:space="preserve">requirement that worked in </w:t>
      </w:r>
      <w:r w:rsidR="0021174C" w:rsidRPr="0074653E">
        <w:t>broad range of contexts</w:t>
      </w:r>
      <w:r w:rsidR="003E29C6" w:rsidRPr="0074653E">
        <w:t xml:space="preserve">, like when </w:t>
      </w:r>
      <w:r w:rsidR="00D768D4" w:rsidRPr="0074653E">
        <w:t xml:space="preserve">there’s no interaction </w:t>
      </w:r>
      <w:r w:rsidR="00033FE4" w:rsidRPr="0074653E">
        <w:t>with</w:t>
      </w:r>
      <w:r w:rsidR="00D768D4" w:rsidRPr="0074653E">
        <w:t xml:space="preserve"> the person (biometrics is collected at a distance) or in situations like employment</w:t>
      </w:r>
      <w:r w:rsidR="00033FE4" w:rsidRPr="0074653E">
        <w:t xml:space="preserve"> </w:t>
      </w:r>
      <w:r w:rsidR="00D9601B" w:rsidRPr="0074653E">
        <w:t>(</w:t>
      </w:r>
      <w:r w:rsidR="00033FE4" w:rsidRPr="0074653E">
        <w:t>power imbalance</w:t>
      </w:r>
      <w:r w:rsidR="00D9601B" w:rsidRPr="0074653E">
        <w:t>)</w:t>
      </w:r>
      <w:r w:rsidR="00D768D4" w:rsidRPr="0074653E">
        <w:t>.</w:t>
      </w:r>
      <w:r w:rsidR="004246F0" w:rsidRPr="0074653E">
        <w:t xml:space="preserve"> </w:t>
      </w:r>
      <w:r w:rsidR="00CA6A44" w:rsidRPr="0074653E">
        <w:t xml:space="preserve">The exceptions required to make the rule work meant that it began to lose value. </w:t>
      </w:r>
      <w:r w:rsidR="6163FC9E" w:rsidRPr="0074653E">
        <w:t xml:space="preserve">The Privacy Act </w:t>
      </w:r>
      <w:r w:rsidR="00AA42E8" w:rsidRPr="0074653E">
        <w:t xml:space="preserve">doesn’t </w:t>
      </w:r>
      <w:r w:rsidR="004246F0" w:rsidRPr="0074653E">
        <w:t xml:space="preserve">always require consent so </w:t>
      </w:r>
      <w:r w:rsidR="00011963" w:rsidRPr="0074653E">
        <w:t xml:space="preserve">this </w:t>
      </w:r>
      <w:r w:rsidR="6163FC9E" w:rsidRPr="0074653E">
        <w:t>made it hard to reference a model</w:t>
      </w:r>
      <w:r w:rsidR="7B2DF1DD" w:rsidRPr="0074653E">
        <w:t xml:space="preserve"> that would work</w:t>
      </w:r>
      <w:r w:rsidR="192549A8" w:rsidRPr="0074653E">
        <w:t xml:space="preserve"> well</w:t>
      </w:r>
      <w:r w:rsidR="00CA6A44" w:rsidRPr="0074653E">
        <w:t xml:space="preserve">. </w:t>
      </w:r>
    </w:p>
    <w:p w14:paraId="457C4E5F" w14:textId="6816A3A9" w:rsidR="0095329E" w:rsidRPr="0074653E" w:rsidRDefault="0B274D4B" w:rsidP="003E08C0">
      <w:pPr>
        <w:pStyle w:val="ListParagraph"/>
        <w:numPr>
          <w:ilvl w:val="0"/>
          <w:numId w:val="1"/>
        </w:numPr>
        <w:spacing w:after="0"/>
      </w:pPr>
      <w:r w:rsidRPr="0074653E">
        <w:t>We thought</w:t>
      </w:r>
      <w:r w:rsidR="0053782C" w:rsidRPr="0074653E">
        <w:t xml:space="preserve"> a general</w:t>
      </w:r>
      <w:r w:rsidRPr="0074653E">
        <w:t xml:space="preserve"> consent </w:t>
      </w:r>
      <w:r w:rsidR="0053782C" w:rsidRPr="0074653E">
        <w:t xml:space="preserve">requirement </w:t>
      </w:r>
      <w:r w:rsidRPr="0074653E">
        <w:t xml:space="preserve">wasn’t the best tool for the job. Consent places a burden on </w:t>
      </w:r>
      <w:r w:rsidR="00DE1990" w:rsidRPr="0074653E">
        <w:t xml:space="preserve">people </w:t>
      </w:r>
      <w:r w:rsidRPr="0074653E">
        <w:t xml:space="preserve">and with busy lives, there’s a risk it would be overlooked by consumers. </w:t>
      </w:r>
      <w:r w:rsidR="087117AE" w:rsidRPr="0074653E">
        <w:t xml:space="preserve">Recent scholarship backed this up. </w:t>
      </w:r>
      <w:r w:rsidR="009029E3" w:rsidRPr="0074653E">
        <w:rPr>
          <w:rStyle w:val="FootnoteReference"/>
          <w:rFonts w:eastAsia="Montserrat" w:cs="Montserrat"/>
        </w:rPr>
        <w:footnoteReference w:id="2"/>
      </w:r>
      <w:r w:rsidR="028EB36C" w:rsidRPr="0074653E">
        <w:rPr>
          <w:rStyle w:val="FootnoteReference"/>
          <w:rFonts w:eastAsia="Montserrat" w:cs="Montserrat"/>
        </w:rPr>
        <w:t xml:space="preserve"> </w:t>
      </w:r>
      <w:r w:rsidR="002822C2" w:rsidRPr="0074653E">
        <w:rPr>
          <w:rFonts w:eastAsia="Montserrat" w:cs="Montserrat"/>
        </w:rPr>
        <w:t xml:space="preserve"> </w:t>
      </w:r>
      <w:r w:rsidR="000E0F17" w:rsidRPr="0074653E">
        <w:rPr>
          <w:rFonts w:eastAsia="Montserrat" w:cs="Montserrat"/>
        </w:rPr>
        <w:t xml:space="preserve">Consent works best in situations where the consequences are easy to imagine, there’s real choice and </w:t>
      </w:r>
      <w:r w:rsidR="000A4A44" w:rsidRPr="0074653E">
        <w:rPr>
          <w:rFonts w:eastAsia="Montserrat" w:cs="Montserrat"/>
        </w:rPr>
        <w:t xml:space="preserve">the decision is taken seriously. </w:t>
      </w:r>
    </w:p>
    <w:p w14:paraId="09BE33E8" w14:textId="77777777" w:rsidR="003E08C0" w:rsidRPr="0074653E" w:rsidRDefault="003E08C0" w:rsidP="003E08C0">
      <w:pPr>
        <w:pStyle w:val="ListParagraph"/>
        <w:spacing w:after="0"/>
      </w:pPr>
    </w:p>
    <w:p w14:paraId="27E0D533" w14:textId="285B1FA0" w:rsidR="003E08C0" w:rsidRPr="0074653E" w:rsidRDefault="002F6EE1" w:rsidP="003E08C0">
      <w:pPr>
        <w:spacing w:after="0"/>
        <w:rPr>
          <w:rFonts w:eastAsia="Montserrat" w:cs="Montserrat"/>
        </w:rPr>
      </w:pPr>
      <w:r w:rsidRPr="0074653E">
        <w:t>To best protect biometric information</w:t>
      </w:r>
      <w:r w:rsidR="009029E3" w:rsidRPr="0074653E">
        <w:t xml:space="preserve">, we’ve </w:t>
      </w:r>
      <w:r w:rsidR="00597C7F" w:rsidRPr="0074653E">
        <w:t xml:space="preserve">instead </w:t>
      </w:r>
      <w:r w:rsidR="411F42AB" w:rsidRPr="0074653E">
        <w:t xml:space="preserve">placed </w:t>
      </w:r>
      <w:r w:rsidR="009029E3" w:rsidRPr="0074653E">
        <w:t xml:space="preserve">the </w:t>
      </w:r>
      <w:r w:rsidR="00F32F27" w:rsidRPr="0074653E">
        <w:t xml:space="preserve">responsibility </w:t>
      </w:r>
      <w:r w:rsidR="009029E3" w:rsidRPr="0074653E">
        <w:t xml:space="preserve">on </w:t>
      </w:r>
      <w:r w:rsidR="00F32F27" w:rsidRPr="0074653E">
        <w:t xml:space="preserve">organisations </w:t>
      </w:r>
      <w:r w:rsidR="009029E3" w:rsidRPr="0074653E">
        <w:t xml:space="preserve">to </w:t>
      </w:r>
      <w:r w:rsidRPr="0074653E">
        <w:t xml:space="preserve">uphold </w:t>
      </w:r>
      <w:r w:rsidR="009029E3" w:rsidRPr="0074653E">
        <w:t>privacy rights</w:t>
      </w:r>
      <w:r w:rsidR="00474977" w:rsidRPr="0074653E">
        <w:t>. Rule 1</w:t>
      </w:r>
      <w:r w:rsidR="00CB344A" w:rsidRPr="0074653E">
        <w:t xml:space="preserve"> </w:t>
      </w:r>
      <w:r w:rsidR="00543F27" w:rsidRPr="0074653E">
        <w:t xml:space="preserve">would require </w:t>
      </w:r>
      <w:r w:rsidR="00474977" w:rsidRPr="0074653E">
        <w:t xml:space="preserve">organisations </w:t>
      </w:r>
      <w:r w:rsidR="00543F27" w:rsidRPr="0074653E">
        <w:t>to only proceed with biometric processing when the</w:t>
      </w:r>
      <w:r w:rsidRPr="0074653E">
        <w:t>y can demonstrate</w:t>
      </w:r>
      <w:r w:rsidR="00583E81" w:rsidRPr="0074653E">
        <w:t xml:space="preserve"> that the</w:t>
      </w:r>
      <w:r w:rsidR="00543F27" w:rsidRPr="0074653E">
        <w:t xml:space="preserve"> benefit</w:t>
      </w:r>
      <w:r w:rsidR="00CB344A" w:rsidRPr="0074653E">
        <w:t>s</w:t>
      </w:r>
      <w:r w:rsidR="00543F27" w:rsidRPr="0074653E">
        <w:t xml:space="preserve"> outweigh the privacy </w:t>
      </w:r>
      <w:r w:rsidR="006E4916" w:rsidRPr="0074653E">
        <w:t>risks,</w:t>
      </w:r>
      <w:r w:rsidR="00474977" w:rsidRPr="0074653E">
        <w:t xml:space="preserve"> </w:t>
      </w:r>
      <w:r w:rsidR="00AB5F13" w:rsidRPr="0074653E">
        <w:t xml:space="preserve">and </w:t>
      </w:r>
      <w:r w:rsidR="00C7590A" w:rsidRPr="0074653E">
        <w:t xml:space="preserve">they must </w:t>
      </w:r>
      <w:r w:rsidR="00464835" w:rsidRPr="0074653E">
        <w:t>put</w:t>
      </w:r>
      <w:r w:rsidR="004968BE" w:rsidRPr="0074653E">
        <w:t xml:space="preserve"> in place safeguards</w:t>
      </w:r>
      <w:r w:rsidR="00464835" w:rsidRPr="0074653E">
        <w:t xml:space="preserve"> </w:t>
      </w:r>
      <w:r w:rsidR="007B5333" w:rsidRPr="0074653E">
        <w:t>(</w:t>
      </w:r>
      <w:r w:rsidR="00464835" w:rsidRPr="0074653E">
        <w:t xml:space="preserve">like </w:t>
      </w:r>
      <w:r w:rsidR="004968BE" w:rsidRPr="0074653E">
        <w:t xml:space="preserve">obtaining consent </w:t>
      </w:r>
      <w:r w:rsidR="00CB6EB9" w:rsidRPr="0074653E">
        <w:t xml:space="preserve">when </w:t>
      </w:r>
      <w:r w:rsidR="000D7915" w:rsidRPr="0074653E">
        <w:t>appropriate</w:t>
      </w:r>
      <w:r w:rsidR="007B5333" w:rsidRPr="0074653E">
        <w:t>)</w:t>
      </w:r>
      <w:r w:rsidR="00CB6EB9" w:rsidRPr="0074653E">
        <w:t>.</w:t>
      </w:r>
    </w:p>
    <w:p w14:paraId="31A7863D" w14:textId="77777777" w:rsidR="003E08C0" w:rsidRPr="0074653E" w:rsidRDefault="003E08C0" w:rsidP="003E08C0">
      <w:pPr>
        <w:spacing w:after="0"/>
      </w:pPr>
    </w:p>
    <w:p w14:paraId="4D3FA638" w14:textId="371B4A53" w:rsidR="00285C6D" w:rsidRPr="0074653E" w:rsidRDefault="00433EDD" w:rsidP="0019313B">
      <w:pPr>
        <w:pStyle w:val="Heading2"/>
        <w:spacing w:before="0" w:after="0"/>
        <w:rPr>
          <w:rFonts w:eastAsia="Montserrat"/>
        </w:rPr>
      </w:pPr>
      <w:bookmarkStart w:id="15" w:name="_Toc163556540"/>
      <w:r w:rsidRPr="0074653E">
        <w:rPr>
          <w:rFonts w:eastAsia="Montserrat"/>
        </w:rPr>
        <w:t>We’</w:t>
      </w:r>
      <w:r w:rsidR="005D7203" w:rsidRPr="0074653E">
        <w:rPr>
          <w:rFonts w:eastAsia="Montserrat"/>
        </w:rPr>
        <w:t>ve</w:t>
      </w:r>
      <w:r w:rsidRPr="0074653E">
        <w:rPr>
          <w:rFonts w:eastAsia="Montserrat"/>
        </w:rPr>
        <w:t xml:space="preserve"> focussing on </w:t>
      </w:r>
      <w:r w:rsidR="002B0ECD" w:rsidRPr="0074653E">
        <w:rPr>
          <w:rFonts w:eastAsia="Montserrat"/>
        </w:rPr>
        <w:t xml:space="preserve">three </w:t>
      </w:r>
      <w:r w:rsidR="004B67A2" w:rsidRPr="0074653E">
        <w:rPr>
          <w:rFonts w:eastAsia="Montserrat"/>
        </w:rPr>
        <w:t>main</w:t>
      </w:r>
      <w:r w:rsidR="00C35FD7" w:rsidRPr="0074653E">
        <w:rPr>
          <w:rFonts w:eastAsia="Montserrat"/>
        </w:rPr>
        <w:t xml:space="preserve"> </w:t>
      </w:r>
      <w:r w:rsidR="002B0ECD" w:rsidRPr="0074653E">
        <w:rPr>
          <w:rFonts w:eastAsia="Montserrat"/>
        </w:rPr>
        <w:t>modifications</w:t>
      </w:r>
      <w:bookmarkEnd w:id="15"/>
      <w:r w:rsidR="002B0ECD" w:rsidRPr="0074653E">
        <w:rPr>
          <w:rFonts w:eastAsia="Montserrat"/>
        </w:rPr>
        <w:t xml:space="preserve"> </w:t>
      </w:r>
    </w:p>
    <w:p w14:paraId="13C7E043" w14:textId="00822050" w:rsidR="00B25E9C" w:rsidRPr="0074653E" w:rsidRDefault="00C93503" w:rsidP="003E08C0">
      <w:pPr>
        <w:spacing w:after="0"/>
      </w:pPr>
      <w:r w:rsidRPr="0074653E">
        <w:t xml:space="preserve">One of the themes from the submissions we received </w:t>
      </w:r>
      <w:r w:rsidR="00DF5459" w:rsidRPr="0074653E">
        <w:t xml:space="preserve">last round </w:t>
      </w:r>
      <w:r w:rsidRPr="0074653E">
        <w:t>was to keep the IPPs flexible and technology neutral</w:t>
      </w:r>
      <w:r w:rsidR="00142049" w:rsidRPr="0074653E">
        <w:t>. People said they wanted</w:t>
      </w:r>
      <w:r w:rsidRPr="0074653E">
        <w:t xml:space="preserve"> guidance to </w:t>
      </w:r>
      <w:r w:rsidR="00E42D93" w:rsidRPr="0074653E">
        <w:lastRenderedPageBreak/>
        <w:t>support</w:t>
      </w:r>
      <w:r w:rsidR="007F007B" w:rsidRPr="0074653E">
        <w:t xml:space="preserve"> them and </w:t>
      </w:r>
      <w:r w:rsidRPr="0074653E">
        <w:t xml:space="preserve">outline </w:t>
      </w:r>
      <w:r w:rsidR="00142049" w:rsidRPr="0074653E">
        <w:t xml:space="preserve">any </w:t>
      </w:r>
      <w:r w:rsidR="00466512" w:rsidRPr="0074653E">
        <w:t>technologically</w:t>
      </w:r>
      <w:r w:rsidR="00CB344A" w:rsidRPr="0074653E">
        <w:t>-</w:t>
      </w:r>
      <w:r w:rsidR="00466512" w:rsidRPr="0074653E">
        <w:t xml:space="preserve"> specific </w:t>
      </w:r>
      <w:r w:rsidRPr="0074653E">
        <w:t xml:space="preserve">requirements, particularly around security and accuracy.  </w:t>
      </w:r>
    </w:p>
    <w:p w14:paraId="58DB5D31" w14:textId="77777777" w:rsidR="003E08C0" w:rsidRPr="0074653E" w:rsidRDefault="003E08C0" w:rsidP="003E08C0">
      <w:pPr>
        <w:spacing w:after="0"/>
      </w:pPr>
    </w:p>
    <w:p w14:paraId="077DA7D2" w14:textId="23277AF1" w:rsidR="00B25E9C" w:rsidRPr="0074653E" w:rsidRDefault="00C93503" w:rsidP="00D57C77">
      <w:pPr>
        <w:spacing w:after="0"/>
      </w:pPr>
      <w:r w:rsidRPr="0074653E">
        <w:t xml:space="preserve">We’ve listened </w:t>
      </w:r>
      <w:r w:rsidR="00142049" w:rsidRPr="0074653E">
        <w:t xml:space="preserve">and </w:t>
      </w:r>
      <w:r w:rsidRPr="0074653E">
        <w:t xml:space="preserve">decided to focus on </w:t>
      </w:r>
      <w:r w:rsidR="00142049" w:rsidRPr="0074653E">
        <w:t xml:space="preserve">changes </w:t>
      </w:r>
      <w:r w:rsidRPr="0074653E">
        <w:t>to</w:t>
      </w:r>
      <w:r w:rsidR="00B35306" w:rsidRPr="0074653E">
        <w:t xml:space="preserve"> </w:t>
      </w:r>
      <w:r w:rsidR="00A20855" w:rsidRPr="0074653E">
        <w:t>particular IPPs</w:t>
      </w:r>
      <w:r w:rsidR="00B25E9C" w:rsidRPr="0074653E">
        <w:t>, which will be supported by guidance</w:t>
      </w:r>
      <w:r w:rsidR="00495575" w:rsidRPr="0074653E">
        <w:t>. T</w:t>
      </w:r>
      <w:r w:rsidR="009A0E31" w:rsidRPr="0074653E">
        <w:t>he</w:t>
      </w:r>
      <w:r w:rsidR="00454FAF" w:rsidRPr="0074653E">
        <w:t>se</w:t>
      </w:r>
      <w:r w:rsidR="00E2502F" w:rsidRPr="0074653E">
        <w:t xml:space="preserve"> main</w:t>
      </w:r>
      <w:r w:rsidR="00454FAF" w:rsidRPr="0074653E">
        <w:t xml:space="preserve"> </w:t>
      </w:r>
      <w:r w:rsidR="009A0E31" w:rsidRPr="0074653E">
        <w:t>changes are</w:t>
      </w:r>
      <w:r w:rsidR="00D57C77" w:rsidRPr="0074653E">
        <w:t xml:space="preserve"> in</w:t>
      </w:r>
      <w:r w:rsidR="00A76537" w:rsidRPr="0074653E">
        <w:t xml:space="preserve"> </w:t>
      </w:r>
      <w:r w:rsidR="004D0EAD" w:rsidRPr="0074653E">
        <w:t>r</w:t>
      </w:r>
      <w:r w:rsidR="00495575" w:rsidRPr="0074653E">
        <w:t>ule 1</w:t>
      </w:r>
      <w:r w:rsidR="00A76537" w:rsidRPr="0074653E">
        <w:t xml:space="preserve">, 3 and 4. </w:t>
      </w:r>
      <w:r w:rsidR="00FA09F3" w:rsidRPr="0074653E">
        <w:t>There are also</w:t>
      </w:r>
      <w:r w:rsidR="004E41C5" w:rsidRPr="0074653E">
        <w:t xml:space="preserve"> </w:t>
      </w:r>
      <w:r w:rsidR="00C35FD7" w:rsidRPr="0074653E">
        <w:t>secondary</w:t>
      </w:r>
      <w:r w:rsidR="00FA09F3" w:rsidRPr="0074653E">
        <w:t xml:space="preserve"> changes in rules 2, 6, 10 and 11</w:t>
      </w:r>
      <w:r w:rsidR="00B25E9C" w:rsidRPr="0074653E">
        <w:t>.</w:t>
      </w:r>
      <w:r w:rsidR="00B74637" w:rsidRPr="0074653E">
        <w:t xml:space="preserve"> </w:t>
      </w:r>
    </w:p>
    <w:p w14:paraId="1B8159DA" w14:textId="77777777" w:rsidR="003E08C0" w:rsidRPr="0074653E" w:rsidRDefault="003E08C0" w:rsidP="003E08C0">
      <w:pPr>
        <w:spacing w:after="0"/>
      </w:pPr>
    </w:p>
    <w:p w14:paraId="0D2E77B6" w14:textId="22217A7F" w:rsidR="00DF5459" w:rsidRPr="0074653E" w:rsidRDefault="00AF589D" w:rsidP="0019313B">
      <w:pPr>
        <w:pStyle w:val="Heading2"/>
        <w:spacing w:before="0" w:after="0"/>
        <w:rPr>
          <w:rFonts w:eastAsia="Montserrat" w:cs="Montserrat"/>
        </w:rPr>
      </w:pPr>
      <w:bookmarkStart w:id="16" w:name="_Toc163556541"/>
      <w:r w:rsidRPr="0074653E">
        <w:rPr>
          <w:rFonts w:eastAsia="Montserrat"/>
        </w:rPr>
        <w:t>We’re not restricting biometrics for marketing</w:t>
      </w:r>
      <w:bookmarkEnd w:id="16"/>
    </w:p>
    <w:p w14:paraId="3AE9810E" w14:textId="25A2AE80" w:rsidR="005B3ABF" w:rsidRPr="0074653E" w:rsidRDefault="00466512" w:rsidP="003E08C0">
      <w:pPr>
        <w:spacing w:after="0"/>
      </w:pPr>
      <w:r w:rsidRPr="0074653E">
        <w:t>We</w:t>
      </w:r>
      <w:r w:rsidR="00835D75" w:rsidRPr="0074653E">
        <w:t xml:space="preserve">’ve </w:t>
      </w:r>
      <w:r w:rsidRPr="0074653E">
        <w:t>re-considered</w:t>
      </w:r>
      <w:r w:rsidR="00835D75" w:rsidRPr="0074653E">
        <w:t xml:space="preserve"> our </w:t>
      </w:r>
      <w:r w:rsidR="00A2504E" w:rsidRPr="0074653E">
        <w:t xml:space="preserve">initial </w:t>
      </w:r>
      <w:r w:rsidR="00835D75" w:rsidRPr="0074653E">
        <w:t xml:space="preserve">proposal to restrict the use of biometrics for marketing. </w:t>
      </w:r>
      <w:r w:rsidR="005B3ABF" w:rsidRPr="0074653E">
        <w:t>Instead</w:t>
      </w:r>
      <w:r w:rsidR="005C1B16" w:rsidRPr="0074653E">
        <w:t>,</w:t>
      </w:r>
      <w:r w:rsidR="005B3ABF" w:rsidRPr="0074653E">
        <w:t xml:space="preserve"> we </w:t>
      </w:r>
      <w:r w:rsidRPr="0074653E">
        <w:t xml:space="preserve">think </w:t>
      </w:r>
      <w:r w:rsidR="00ED626E" w:rsidRPr="0074653E">
        <w:t>it</w:t>
      </w:r>
      <w:r w:rsidR="005B3ABF" w:rsidRPr="0074653E">
        <w:t>’s</w:t>
      </w:r>
      <w:r w:rsidRPr="0074653E">
        <w:t xml:space="preserve"> better to </w:t>
      </w:r>
      <w:r w:rsidR="00ED626E" w:rsidRPr="0074653E">
        <w:t>regulate</w:t>
      </w:r>
      <w:r w:rsidRPr="0074653E">
        <w:t xml:space="preserve"> intrusive types of biometric classification</w:t>
      </w:r>
      <w:r w:rsidR="005B3ABF" w:rsidRPr="0074653E">
        <w:t xml:space="preserve"> like</w:t>
      </w:r>
      <w:r w:rsidRPr="0074653E">
        <w:t xml:space="preserve"> emotion recognition or categorising people</w:t>
      </w:r>
      <w:r w:rsidR="00084A3D" w:rsidRPr="0074653E">
        <w:t xml:space="preserve"> in certain ways</w:t>
      </w:r>
      <w:r w:rsidRPr="0074653E">
        <w:t xml:space="preserve"> (see rule </w:t>
      </w:r>
      <w:r w:rsidR="00F8793A" w:rsidRPr="0074653E">
        <w:t>4</w:t>
      </w:r>
      <w:r w:rsidRPr="0074653E">
        <w:t xml:space="preserve"> in the draft code which outlines fair processing limits). </w:t>
      </w:r>
    </w:p>
    <w:p w14:paraId="0B891A16" w14:textId="77777777" w:rsidR="003E08C0" w:rsidRPr="0074653E" w:rsidRDefault="003E08C0" w:rsidP="003E08C0">
      <w:pPr>
        <w:spacing w:after="0"/>
      </w:pPr>
    </w:p>
    <w:p w14:paraId="27986579" w14:textId="691C0774" w:rsidR="00EE60E8" w:rsidRPr="0074653E" w:rsidRDefault="00466512" w:rsidP="003E08C0">
      <w:pPr>
        <w:spacing w:after="0"/>
        <w:contextualSpacing/>
      </w:pPr>
      <w:r w:rsidRPr="0074653E">
        <w:t>We</w:t>
      </w:r>
      <w:r w:rsidR="00E12E36" w:rsidRPr="0074653E">
        <w:t>’ve</w:t>
      </w:r>
      <w:r w:rsidRPr="0074653E">
        <w:t xml:space="preserve"> also focus</w:t>
      </w:r>
      <w:r w:rsidR="00E12E36" w:rsidRPr="0074653E">
        <w:t>ed</w:t>
      </w:r>
      <w:r w:rsidRPr="0074653E">
        <w:t xml:space="preserve"> on </w:t>
      </w:r>
      <w:r w:rsidR="00E12E36" w:rsidRPr="0074653E">
        <w:t>making sure</w:t>
      </w:r>
      <w:r w:rsidRPr="0074653E">
        <w:t xml:space="preserve"> </w:t>
      </w:r>
      <w:r w:rsidR="002240CF" w:rsidRPr="0074653E">
        <w:t xml:space="preserve">the benefits of biometrics </w:t>
      </w:r>
      <w:r w:rsidR="00CB344A" w:rsidRPr="0074653E">
        <w:t>are</w:t>
      </w:r>
      <w:r w:rsidR="002240CF" w:rsidRPr="0074653E">
        <w:t xml:space="preserve"> weighed </w:t>
      </w:r>
      <w:r w:rsidR="00EE60E8" w:rsidRPr="0074653E">
        <w:t xml:space="preserve">up </w:t>
      </w:r>
      <w:r w:rsidR="002240CF" w:rsidRPr="0074653E">
        <w:t>against the privacy risks (</w:t>
      </w:r>
      <w:r w:rsidR="00CB344A" w:rsidRPr="0074653E">
        <w:t xml:space="preserve">rule 1 </w:t>
      </w:r>
      <w:r w:rsidR="00885CB7" w:rsidRPr="0074653E">
        <w:t>–</w:t>
      </w:r>
      <w:r w:rsidR="00CB344A" w:rsidRPr="0074653E">
        <w:t xml:space="preserve"> </w:t>
      </w:r>
      <w:r w:rsidR="002240CF" w:rsidRPr="0074653E">
        <w:t xml:space="preserve">is it </w:t>
      </w:r>
      <w:r w:rsidRPr="0074653E">
        <w:t>proportionate</w:t>
      </w:r>
      <w:r w:rsidR="002240CF" w:rsidRPr="0074653E">
        <w:t xml:space="preserve">). </w:t>
      </w:r>
    </w:p>
    <w:p w14:paraId="730D92BF" w14:textId="77777777" w:rsidR="003E08C0" w:rsidRPr="0074653E" w:rsidRDefault="003E08C0" w:rsidP="003E08C0">
      <w:pPr>
        <w:spacing w:after="0"/>
        <w:contextualSpacing/>
      </w:pPr>
    </w:p>
    <w:p w14:paraId="3A28053F" w14:textId="5AC10162" w:rsidR="00466512" w:rsidRPr="0074653E" w:rsidRDefault="000E44CB" w:rsidP="003E08C0">
      <w:pPr>
        <w:spacing w:after="0"/>
        <w:contextualSpacing/>
      </w:pPr>
      <w:r w:rsidRPr="0074653E">
        <w:t xml:space="preserve">Marketers should take note that </w:t>
      </w:r>
      <w:r w:rsidR="00466512" w:rsidRPr="0074653E">
        <w:t xml:space="preserve">some of the other rules </w:t>
      </w:r>
      <w:r w:rsidR="00ED626E" w:rsidRPr="0074653E">
        <w:t xml:space="preserve">in the draft code </w:t>
      </w:r>
      <w:r w:rsidR="00466512" w:rsidRPr="0074653E">
        <w:t xml:space="preserve">may impact on certain </w:t>
      </w:r>
      <w:r w:rsidR="00ED626E" w:rsidRPr="0074653E">
        <w:t>types of biometric processing</w:t>
      </w:r>
      <w:r w:rsidR="00466512" w:rsidRPr="0074653E">
        <w:t xml:space="preserve"> that </w:t>
      </w:r>
      <w:r w:rsidRPr="0074653E">
        <w:t>they</w:t>
      </w:r>
      <w:r w:rsidR="00466512" w:rsidRPr="0074653E">
        <w:t xml:space="preserve"> want to use.  </w:t>
      </w:r>
    </w:p>
    <w:p w14:paraId="71F6F74E" w14:textId="595701D7" w:rsidR="004E41C5" w:rsidRPr="0074653E" w:rsidRDefault="004E41C5" w:rsidP="004E41C5">
      <w:pPr>
        <w:pStyle w:val="Heading1"/>
      </w:pPr>
      <w:bookmarkStart w:id="17" w:name="_Toc163556542"/>
      <w:r w:rsidRPr="0074653E">
        <w:t>What’s stayed the same since last consultation?</w:t>
      </w:r>
      <w:bookmarkEnd w:id="17"/>
      <w:r w:rsidRPr="0074653E">
        <w:t xml:space="preserve"> </w:t>
      </w:r>
    </w:p>
    <w:p w14:paraId="4A8FC364" w14:textId="6B2AD675" w:rsidR="00CE453B" w:rsidRPr="0074653E" w:rsidRDefault="00CE453B" w:rsidP="00CE453B">
      <w:r w:rsidRPr="0074653E">
        <w:t>If you were involved in our last consultation</w:t>
      </w:r>
      <w:r w:rsidR="00176228" w:rsidRPr="0074653E">
        <w:t xml:space="preserve">, here’s what hasn’t changed: </w:t>
      </w:r>
    </w:p>
    <w:p w14:paraId="2E27C46E" w14:textId="72D3E9A1" w:rsidR="004E41C5" w:rsidRPr="0074653E" w:rsidRDefault="00176228" w:rsidP="001711D7">
      <w:pPr>
        <w:pStyle w:val="ListParagraph"/>
        <w:numPr>
          <w:ilvl w:val="0"/>
          <w:numId w:val="25"/>
        </w:numPr>
      </w:pPr>
      <w:r w:rsidRPr="0074653E">
        <w:t>t</w:t>
      </w:r>
      <w:r w:rsidR="00AA2E68" w:rsidRPr="0074653E">
        <w:t xml:space="preserve">he scope </w:t>
      </w:r>
      <w:r w:rsidR="00CE7094" w:rsidRPr="0074653E">
        <w:t>(the code applies to automated processing of biometric information to identify, verify or classify people</w:t>
      </w:r>
      <w:r w:rsidR="00CC179C" w:rsidRPr="0074653E">
        <w:t>,</w:t>
      </w:r>
      <w:r w:rsidR="00E4182D" w:rsidRPr="0074653E">
        <w:t xml:space="preserve"> and it won’t apply to</w:t>
      </w:r>
      <w:r w:rsidR="00CC179C" w:rsidRPr="0074653E">
        <w:t xml:space="preserve"> manual </w:t>
      </w:r>
      <w:r w:rsidR="00A03857" w:rsidRPr="0074653E">
        <w:t>processing</w:t>
      </w:r>
      <w:r w:rsidR="00CE7094" w:rsidRPr="0074653E">
        <w:t>)</w:t>
      </w:r>
    </w:p>
    <w:p w14:paraId="3BE40CC3" w14:textId="448BF9A2" w:rsidR="00AA2E68" w:rsidRPr="0074653E" w:rsidRDefault="00176228" w:rsidP="001711D7">
      <w:pPr>
        <w:pStyle w:val="ListParagraph"/>
        <w:numPr>
          <w:ilvl w:val="0"/>
          <w:numId w:val="25"/>
        </w:numPr>
      </w:pPr>
      <w:r w:rsidRPr="0074653E">
        <w:t>a</w:t>
      </w:r>
      <w:r w:rsidR="00AA2E68" w:rsidRPr="0074653E">
        <w:t xml:space="preserve"> </w:t>
      </w:r>
      <w:r w:rsidRPr="0074653E">
        <w:t xml:space="preserve">requirement to assess the proportionality of the use of biometrics </w:t>
      </w:r>
    </w:p>
    <w:p w14:paraId="236031BC" w14:textId="58EECF48" w:rsidR="00B61788" w:rsidRPr="0074653E" w:rsidRDefault="005E33FD" w:rsidP="001711D7">
      <w:pPr>
        <w:pStyle w:val="ListParagraph"/>
        <w:numPr>
          <w:ilvl w:val="0"/>
          <w:numId w:val="25"/>
        </w:numPr>
      </w:pPr>
      <w:r w:rsidRPr="0074653E">
        <w:t>an obligation on organisations to provide more information publicly when they use biometrics</w:t>
      </w:r>
      <w:r w:rsidR="00CC179C" w:rsidRPr="0074653E">
        <w:t>, and</w:t>
      </w:r>
      <w:r w:rsidRPr="0074653E">
        <w:t xml:space="preserve"> </w:t>
      </w:r>
    </w:p>
    <w:p w14:paraId="73720312" w14:textId="4D5A32E7" w:rsidR="00A03857" w:rsidRPr="0074653E" w:rsidRDefault="00B61788" w:rsidP="001711D7">
      <w:pPr>
        <w:pStyle w:val="ListParagraph"/>
        <w:numPr>
          <w:ilvl w:val="0"/>
          <w:numId w:val="25"/>
        </w:numPr>
      </w:pPr>
      <w:r w:rsidRPr="0074653E">
        <w:t xml:space="preserve">limitations on </w:t>
      </w:r>
      <w:r w:rsidR="00CC179C" w:rsidRPr="0074653E">
        <w:t>some high-risk</w:t>
      </w:r>
      <w:r w:rsidR="00AE6BCC" w:rsidRPr="0074653E">
        <w:t xml:space="preserve"> and</w:t>
      </w:r>
      <w:r w:rsidR="00CC179C" w:rsidRPr="0074653E">
        <w:t xml:space="preserve"> intrusive uses of </w:t>
      </w:r>
      <w:r w:rsidRPr="0074653E">
        <w:t>biometrics</w:t>
      </w:r>
      <w:r w:rsidR="00CC179C" w:rsidRPr="0074653E">
        <w:t xml:space="preserve">. </w:t>
      </w:r>
      <w:r w:rsidRPr="0074653E">
        <w:t xml:space="preserve"> </w:t>
      </w:r>
    </w:p>
    <w:p w14:paraId="7C58A303" w14:textId="545B657E" w:rsidR="00F911C4" w:rsidRPr="0074653E" w:rsidRDefault="00F911C4" w:rsidP="00F911C4">
      <w:pPr>
        <w:pStyle w:val="Heading1"/>
        <w:spacing w:before="0" w:after="0"/>
        <w:rPr>
          <w:rFonts w:eastAsia="Montserrat"/>
          <w:lang w:val="mi-NZ"/>
        </w:rPr>
      </w:pPr>
      <w:bookmarkStart w:id="18" w:name="_Toc163556543"/>
      <w:r w:rsidRPr="0074653E">
        <w:rPr>
          <w:rFonts w:eastAsia="Montserrat"/>
        </w:rPr>
        <w:lastRenderedPageBreak/>
        <w:t>Biometrics and M</w:t>
      </w:r>
      <w:r w:rsidRPr="0074653E">
        <w:rPr>
          <w:rFonts w:eastAsia="Montserrat"/>
          <w:lang w:val="mi-NZ"/>
        </w:rPr>
        <w:t>āori data</w:t>
      </w:r>
      <w:bookmarkEnd w:id="18"/>
    </w:p>
    <w:p w14:paraId="723695BA" w14:textId="011CD020" w:rsidR="00785559" w:rsidRPr="0074653E" w:rsidRDefault="00F911C4" w:rsidP="00F911C4">
      <w:pPr>
        <w:spacing w:after="0"/>
        <w:contextualSpacing/>
      </w:pPr>
      <w:r w:rsidRPr="0074653E">
        <w:t>Biometric information holds cultural significance to Māori</w:t>
      </w:r>
      <w:r w:rsidR="00785559" w:rsidRPr="0074653E">
        <w:t xml:space="preserve">; it </w:t>
      </w:r>
      <w:r w:rsidRPr="0074653E">
        <w:t xml:space="preserve">is related to whakapapa and carries the mauri of the </w:t>
      </w:r>
      <w:r w:rsidR="00D5409C" w:rsidRPr="0074653E">
        <w:t>person</w:t>
      </w:r>
      <w:r w:rsidRPr="0074653E">
        <w:t xml:space="preserve"> it was taken from. </w:t>
      </w:r>
    </w:p>
    <w:p w14:paraId="246EAF44" w14:textId="03CCA8EB" w:rsidR="00785559" w:rsidRPr="0074653E" w:rsidRDefault="00785559" w:rsidP="00F911C4">
      <w:pPr>
        <w:spacing w:after="0"/>
        <w:contextualSpacing/>
      </w:pPr>
    </w:p>
    <w:p w14:paraId="0AC63E4D" w14:textId="44398A5B" w:rsidR="00F911C4" w:rsidRPr="0074653E" w:rsidRDefault="000A4809" w:rsidP="00F911C4">
      <w:pPr>
        <w:spacing w:after="0"/>
        <w:contextualSpacing/>
      </w:pPr>
      <w:r w:rsidRPr="0074653E">
        <w:t>It</w:t>
      </w:r>
      <w:r w:rsidR="00F911C4" w:rsidRPr="0074653E">
        <w:t xml:space="preserve"> is </w:t>
      </w:r>
      <w:r w:rsidR="00A5084A" w:rsidRPr="0074653E">
        <w:t>generally considered</w:t>
      </w:r>
      <w:r w:rsidR="00F911C4" w:rsidRPr="0074653E">
        <w:t xml:space="preserve"> </w:t>
      </w:r>
      <w:r w:rsidR="00A075FD" w:rsidRPr="0074653E">
        <w:t xml:space="preserve">to be </w:t>
      </w:r>
      <w:r w:rsidR="00F911C4" w:rsidRPr="0074653E">
        <w:t>tapu to the individual, their whānau, hapū</w:t>
      </w:r>
      <w:r w:rsidR="00785559" w:rsidRPr="0074653E">
        <w:t>,</w:t>
      </w:r>
      <w:r w:rsidR="00F911C4" w:rsidRPr="0074653E">
        <w:t xml:space="preserve"> and iwi and should be protected as a taonga in accordance with tikanga and mātauranga Māori. This has implications for the </w:t>
      </w:r>
      <w:r w:rsidR="00A075FD" w:rsidRPr="0074653E">
        <w:t>handling</w:t>
      </w:r>
      <w:r w:rsidR="00F911C4" w:rsidRPr="0074653E">
        <w:t xml:space="preserve"> of biometric information and for consultation with Māori in the development of biometric projects. </w:t>
      </w:r>
      <w:r w:rsidRPr="0074653E">
        <w:t xml:space="preserve">This concept was shared with </w:t>
      </w:r>
      <w:r w:rsidR="00692CE1" w:rsidRPr="0074653E">
        <w:t>us</w:t>
      </w:r>
      <w:r w:rsidR="001639B1" w:rsidRPr="0074653E">
        <w:t xml:space="preserve"> </w:t>
      </w:r>
      <w:r w:rsidRPr="0074653E">
        <w:t xml:space="preserve">through </w:t>
      </w:r>
      <w:r w:rsidR="00524D39" w:rsidRPr="0074653E">
        <w:t xml:space="preserve">earlier </w:t>
      </w:r>
      <w:r w:rsidRPr="0074653E">
        <w:t>feedback from Māori</w:t>
      </w:r>
      <w:r w:rsidR="00524D39" w:rsidRPr="0074653E">
        <w:t xml:space="preserve"> groups</w:t>
      </w:r>
      <w:r w:rsidRPr="0074653E">
        <w:t>.</w:t>
      </w:r>
    </w:p>
    <w:p w14:paraId="5CB34A3A" w14:textId="77777777" w:rsidR="00785559" w:rsidRPr="0074653E" w:rsidRDefault="00785559" w:rsidP="00F911C4">
      <w:pPr>
        <w:spacing w:after="0"/>
        <w:contextualSpacing/>
      </w:pPr>
    </w:p>
    <w:p w14:paraId="7250B9A1" w14:textId="3F33A367" w:rsidR="00F911C4" w:rsidRPr="0074653E" w:rsidRDefault="00F911C4" w:rsidP="00F911C4">
      <w:pPr>
        <w:spacing w:after="0"/>
        <w:contextualSpacing/>
      </w:pPr>
      <w:r w:rsidRPr="0074653E">
        <w:t xml:space="preserve">There </w:t>
      </w:r>
      <w:r w:rsidR="000A4809" w:rsidRPr="0074653E">
        <w:t>is</w:t>
      </w:r>
      <w:r w:rsidRPr="0074653E">
        <w:t xml:space="preserve"> concern that the use of biometric technologies can exacerbate and perpetuate bias and negative profiling of Māori. Concerns about bias and profiling </w:t>
      </w:r>
      <w:r w:rsidR="00524D39" w:rsidRPr="0074653E">
        <w:t xml:space="preserve">were </w:t>
      </w:r>
      <w:r w:rsidRPr="0074653E">
        <w:t xml:space="preserve">also raised by other groups, including disability advocates.  </w:t>
      </w:r>
    </w:p>
    <w:p w14:paraId="79B82E3A" w14:textId="77777777" w:rsidR="000A4809" w:rsidRPr="0074653E" w:rsidRDefault="000A4809" w:rsidP="00F911C4">
      <w:pPr>
        <w:spacing w:after="0"/>
        <w:contextualSpacing/>
      </w:pPr>
    </w:p>
    <w:p w14:paraId="1DEE5565" w14:textId="2549C35F" w:rsidR="00F911C4" w:rsidRPr="0074653E" w:rsidRDefault="000A4809" w:rsidP="00F911C4">
      <w:pPr>
        <w:spacing w:after="0"/>
        <w:contextualSpacing/>
      </w:pPr>
      <w:r w:rsidRPr="0074653E">
        <w:t xml:space="preserve">In developing this code, we have </w:t>
      </w:r>
      <w:r w:rsidR="00F911C4" w:rsidRPr="0074653E">
        <w:t>considered how best to protect Māori biometric information</w:t>
      </w:r>
      <w:r w:rsidR="00E55A49" w:rsidRPr="0074653E">
        <w:t>, like</w:t>
      </w:r>
      <w:r w:rsidR="00F911C4" w:rsidRPr="0074653E">
        <w:t xml:space="preserve"> specific provisions to protect Māori information</w:t>
      </w:r>
      <w:r w:rsidR="00A52C97" w:rsidRPr="0074653E">
        <w:t>. H</w:t>
      </w:r>
      <w:r w:rsidR="00F911C4" w:rsidRPr="0074653E">
        <w:t xml:space="preserve">owever, </w:t>
      </w:r>
      <w:r w:rsidRPr="0074653E">
        <w:t xml:space="preserve">we’ve found it would </w:t>
      </w:r>
      <w:r w:rsidR="00F911C4" w:rsidRPr="0074653E">
        <w:t xml:space="preserve">be </w:t>
      </w:r>
      <w:r w:rsidRPr="0074653E">
        <w:t>near impossible</w:t>
      </w:r>
      <w:r w:rsidR="00F911C4" w:rsidRPr="0074653E">
        <w:t xml:space="preserve"> in most cases for organisations to distinguish between Māori and non-Māori biometric information. </w:t>
      </w:r>
      <w:r w:rsidR="00524D39" w:rsidRPr="0074653E">
        <w:t>To do that</w:t>
      </w:r>
      <w:r w:rsidR="00F911C4" w:rsidRPr="0074653E">
        <w:t>, organisations would need to collect ethnicity information, which is itself sensitive information</w:t>
      </w:r>
      <w:r w:rsidR="00A52C97" w:rsidRPr="0074653E">
        <w:t xml:space="preserve"> and unnecessary to collect in most cases</w:t>
      </w:r>
      <w:r w:rsidRPr="0074653E">
        <w:t xml:space="preserve">. </w:t>
      </w:r>
    </w:p>
    <w:p w14:paraId="5009DFA4" w14:textId="77777777" w:rsidR="00524D39" w:rsidRPr="0074653E" w:rsidRDefault="00524D39" w:rsidP="00F911C4">
      <w:pPr>
        <w:spacing w:after="0"/>
        <w:contextualSpacing/>
      </w:pPr>
    </w:p>
    <w:p w14:paraId="5B4EB990" w14:textId="3B9F10FC" w:rsidR="00F911C4" w:rsidRPr="0074653E" w:rsidRDefault="00524D39" w:rsidP="00F911C4">
      <w:pPr>
        <w:spacing w:after="0"/>
        <w:contextualSpacing/>
      </w:pPr>
      <w:r w:rsidRPr="0074653E">
        <w:t xml:space="preserve">We think </w:t>
      </w:r>
      <w:r w:rsidR="00F911C4" w:rsidRPr="0074653E">
        <w:t xml:space="preserve">the best way to protect Māori biometric information is to strengthen the protections around biometric information </w:t>
      </w:r>
      <w:r w:rsidRPr="0074653E">
        <w:t>overall</w:t>
      </w:r>
      <w:r w:rsidR="006D0F0A" w:rsidRPr="0074653E">
        <w:t>. We’ve</w:t>
      </w:r>
      <w:r w:rsidRPr="0074653E">
        <w:t xml:space="preserve"> </w:t>
      </w:r>
      <w:r w:rsidR="006D0F0A" w:rsidRPr="0074653E">
        <w:t>also</w:t>
      </w:r>
      <w:r w:rsidR="00F911C4" w:rsidRPr="0074653E">
        <w:t xml:space="preserve"> buil</w:t>
      </w:r>
      <w:r w:rsidR="006D0F0A" w:rsidRPr="0074653E">
        <w:t>t</w:t>
      </w:r>
      <w:r w:rsidR="00F911C4" w:rsidRPr="0074653E">
        <w:t xml:space="preserve"> in requirements that respond to</w:t>
      </w:r>
      <w:r w:rsidRPr="0074653E">
        <w:t xml:space="preserve"> the</w:t>
      </w:r>
      <w:r w:rsidR="00F911C4" w:rsidRPr="0074653E">
        <w:t xml:space="preserve"> specific concerns </w:t>
      </w:r>
      <w:r w:rsidRPr="0074653E">
        <w:t xml:space="preserve">of </w:t>
      </w:r>
      <w:r w:rsidR="00F911C4" w:rsidRPr="0074653E">
        <w:t>Māori</w:t>
      </w:r>
      <w:r w:rsidR="00727F3F" w:rsidRPr="0074653E">
        <w:t xml:space="preserve">. For example: </w:t>
      </w:r>
    </w:p>
    <w:p w14:paraId="498068DE" w14:textId="467283DD" w:rsidR="003776DC" w:rsidRPr="0074653E" w:rsidRDefault="003776DC" w:rsidP="001711D7">
      <w:pPr>
        <w:pStyle w:val="ListParagraph"/>
        <w:numPr>
          <w:ilvl w:val="0"/>
          <w:numId w:val="25"/>
        </w:numPr>
        <w:spacing w:after="0"/>
      </w:pPr>
      <w:r w:rsidRPr="0074653E">
        <w:t xml:space="preserve">Requiring organisations to understand </w:t>
      </w:r>
      <w:r w:rsidR="00FB6546" w:rsidRPr="0074653E">
        <w:t>any</w:t>
      </w:r>
      <w:r w:rsidRPr="0074653E">
        <w:t xml:space="preserve"> cultural impacts of the processing on Māori before going ahead. Depending on the context, this will mean right-sizing engagement, consultation, and research on impacts. </w:t>
      </w:r>
    </w:p>
    <w:p w14:paraId="34C87109" w14:textId="2A75101D" w:rsidR="00422759" w:rsidRPr="0074653E" w:rsidRDefault="00422759" w:rsidP="001711D7">
      <w:pPr>
        <w:pStyle w:val="ListParagraph"/>
        <w:numPr>
          <w:ilvl w:val="0"/>
          <w:numId w:val="25"/>
        </w:numPr>
        <w:spacing w:after="0"/>
      </w:pPr>
      <w:r w:rsidRPr="0074653E">
        <w:t xml:space="preserve">Requiring organisations to think the risks of the biometrics like accuracy issues, bias and the impacts of surveillance and monitoring people. This will include understanding any disproportionate impacts on, or implications for, Māori. </w:t>
      </w:r>
    </w:p>
    <w:p w14:paraId="04E4E682" w14:textId="64638FD1" w:rsidR="002D711F" w:rsidRPr="0074653E" w:rsidRDefault="00160F55" w:rsidP="001711D7">
      <w:pPr>
        <w:pStyle w:val="ListParagraph"/>
        <w:numPr>
          <w:ilvl w:val="0"/>
          <w:numId w:val="25"/>
        </w:numPr>
        <w:spacing w:after="0"/>
      </w:pPr>
      <w:r w:rsidRPr="0074653E">
        <w:lastRenderedPageBreak/>
        <w:t>Where</w:t>
      </w:r>
      <w:r w:rsidR="002D711F" w:rsidRPr="0074653E">
        <w:t xml:space="preserve"> practical, directing organisations to obtain informed consent from individuals before collecting their biometric information.</w:t>
      </w:r>
    </w:p>
    <w:p w14:paraId="7DF40F5F" w14:textId="77777777" w:rsidR="002D711F" w:rsidRPr="0074653E" w:rsidRDefault="002D711F" w:rsidP="001711D7">
      <w:pPr>
        <w:pStyle w:val="ListParagraph"/>
        <w:numPr>
          <w:ilvl w:val="0"/>
          <w:numId w:val="25"/>
        </w:numPr>
        <w:spacing w:after="0"/>
      </w:pPr>
      <w:r w:rsidRPr="0074653E">
        <w:t>Requiring organisations to tell people if there’s an alternative option to biometric processing.</w:t>
      </w:r>
    </w:p>
    <w:p w14:paraId="501323B6" w14:textId="093E4679" w:rsidR="00F178DA" w:rsidRPr="0074653E" w:rsidRDefault="00727F3F" w:rsidP="001711D7">
      <w:pPr>
        <w:pStyle w:val="ListParagraph"/>
        <w:numPr>
          <w:ilvl w:val="0"/>
          <w:numId w:val="25"/>
        </w:numPr>
        <w:spacing w:after="0"/>
      </w:pPr>
      <w:r w:rsidRPr="0074653E">
        <w:t xml:space="preserve">A wide scope </w:t>
      </w:r>
      <w:r w:rsidR="0067082F" w:rsidRPr="0074653E">
        <w:t xml:space="preserve">to capture </w:t>
      </w:r>
      <w:r w:rsidR="006D0F0A" w:rsidRPr="0074653E">
        <w:t>emerging</w:t>
      </w:r>
      <w:r w:rsidR="0067082F" w:rsidRPr="0074653E">
        <w:t xml:space="preserve"> uses of biometrics to classify people</w:t>
      </w:r>
      <w:r w:rsidRPr="0074653E">
        <w:t xml:space="preserve"> (as well as recognise them). </w:t>
      </w:r>
    </w:p>
    <w:p w14:paraId="20D42426" w14:textId="3B39864A" w:rsidR="00F178DA" w:rsidRPr="0074653E" w:rsidRDefault="0067082F" w:rsidP="001711D7">
      <w:pPr>
        <w:pStyle w:val="ListParagraph"/>
        <w:numPr>
          <w:ilvl w:val="0"/>
          <w:numId w:val="25"/>
        </w:numPr>
        <w:spacing w:after="0"/>
      </w:pPr>
      <w:r w:rsidRPr="0074653E">
        <w:t>Putting limits on intrusive uses of biometrics to classify people (e.g. using biometrics to infer ethnicity or</w:t>
      </w:r>
      <w:r w:rsidR="00F178DA" w:rsidRPr="0074653E">
        <w:t xml:space="preserve"> monitor</w:t>
      </w:r>
      <w:r w:rsidRPr="0074653E">
        <w:t xml:space="preserve"> mood)</w:t>
      </w:r>
      <w:r w:rsidR="00F178DA" w:rsidRPr="0074653E">
        <w:t>.</w:t>
      </w:r>
    </w:p>
    <w:p w14:paraId="4E3FFE85" w14:textId="1317C29E" w:rsidR="00692CE1" w:rsidRPr="0074653E" w:rsidRDefault="00F911C4" w:rsidP="00692CE1">
      <w:pPr>
        <w:pStyle w:val="Heading2"/>
      </w:pPr>
      <w:bookmarkStart w:id="19" w:name="_Toc163474889"/>
      <w:bookmarkStart w:id="20" w:name="_Toc163501321"/>
      <w:bookmarkStart w:id="21" w:name="_Toc163556544"/>
      <w:r w:rsidRPr="0074653E">
        <w:t>We welcome feedback from Māori on the draft code</w:t>
      </w:r>
      <w:bookmarkEnd w:id="19"/>
      <w:bookmarkEnd w:id="20"/>
      <w:bookmarkEnd w:id="21"/>
      <w:r w:rsidRPr="0074653E">
        <w:t xml:space="preserve"> </w:t>
      </w:r>
    </w:p>
    <w:p w14:paraId="7166AF79" w14:textId="128E0C0A" w:rsidR="00BB1A65" w:rsidRPr="0074653E" w:rsidRDefault="00F911C4" w:rsidP="00BB1A65">
      <w:pPr>
        <w:spacing w:after="0"/>
        <w:contextualSpacing/>
      </w:pPr>
      <w:r w:rsidRPr="0074653E">
        <w:t xml:space="preserve">We would especially like to hear from Māori </w:t>
      </w:r>
      <w:r w:rsidR="00692CE1" w:rsidRPr="0074653E">
        <w:t>about</w:t>
      </w:r>
      <w:r w:rsidRPr="0074653E">
        <w:t xml:space="preserve">: </w:t>
      </w:r>
    </w:p>
    <w:p w14:paraId="324DB564" w14:textId="5A345BD3" w:rsidR="00BB1A65" w:rsidRPr="0074653E" w:rsidRDefault="00733A08" w:rsidP="001711D7">
      <w:pPr>
        <w:pStyle w:val="ListParagraph"/>
        <w:numPr>
          <w:ilvl w:val="0"/>
          <w:numId w:val="24"/>
        </w:numPr>
        <w:spacing w:after="0"/>
        <w:ind w:left="709" w:hanging="283"/>
      </w:pPr>
      <w:r w:rsidRPr="0074653E">
        <w:t>T</w:t>
      </w:r>
      <w:r w:rsidR="00F911C4" w:rsidRPr="0074653E">
        <w:t>he provision in rule 1</w:t>
      </w:r>
      <w:r w:rsidR="00604324" w:rsidRPr="0074653E">
        <w:t>(</w:t>
      </w:r>
      <w:r w:rsidR="00774E66" w:rsidRPr="0074653E">
        <w:t>2</w:t>
      </w:r>
      <w:r w:rsidR="00604324" w:rsidRPr="0074653E">
        <w:t>)(</w:t>
      </w:r>
      <w:r w:rsidR="00092993" w:rsidRPr="0074653E">
        <w:t>e</w:t>
      </w:r>
      <w:r w:rsidR="00604324" w:rsidRPr="0074653E">
        <w:t>)</w:t>
      </w:r>
      <w:r w:rsidR="00CA4F9B" w:rsidRPr="0074653E">
        <w:t xml:space="preserve"> that would require organisations to think about cultural impacts and effects </w:t>
      </w:r>
      <w:r w:rsidR="007B0559" w:rsidRPr="0074653E">
        <w:t xml:space="preserve">of the biometrics </w:t>
      </w:r>
      <w:r w:rsidR="00CA4F9B" w:rsidRPr="0074653E">
        <w:t>on Māori</w:t>
      </w:r>
      <w:r w:rsidR="00CF22D3" w:rsidRPr="0074653E">
        <w:t>.</w:t>
      </w:r>
      <w:r w:rsidR="00CA4F9B" w:rsidRPr="0074653E">
        <w:t xml:space="preserve"> </w:t>
      </w:r>
      <w:r w:rsidR="00F911C4" w:rsidRPr="0074653E">
        <w:t xml:space="preserve"> </w:t>
      </w:r>
    </w:p>
    <w:p w14:paraId="11F226A5" w14:textId="77AD55A0" w:rsidR="00BB1A65" w:rsidRPr="0074653E" w:rsidRDefault="00733A08" w:rsidP="001711D7">
      <w:pPr>
        <w:pStyle w:val="ListParagraph"/>
        <w:numPr>
          <w:ilvl w:val="0"/>
          <w:numId w:val="24"/>
        </w:numPr>
        <w:spacing w:after="0"/>
        <w:ind w:left="709" w:hanging="283"/>
      </w:pPr>
      <w:r w:rsidRPr="0074653E">
        <w:t>T</w:t>
      </w:r>
      <w:r w:rsidR="00F911C4" w:rsidRPr="0074653E">
        <w:t xml:space="preserve">he definition of privacy risks </w:t>
      </w:r>
      <w:r w:rsidRPr="0074653E">
        <w:t>which forms part of the proportionality assessment. We have included</w:t>
      </w:r>
      <w:r w:rsidR="00A12B74" w:rsidRPr="0074653E">
        <w:t xml:space="preserve"> </w:t>
      </w:r>
      <w:r w:rsidR="00F911C4" w:rsidRPr="0074653E">
        <w:t xml:space="preserve">risks around accuracy, bias and the impacts of surveillance monitoring and profiling </w:t>
      </w:r>
      <w:r w:rsidR="00233622" w:rsidRPr="0074653E">
        <w:t xml:space="preserve">in this definition. </w:t>
      </w:r>
    </w:p>
    <w:p w14:paraId="6525197A" w14:textId="1BB8751C" w:rsidR="00F911C4" w:rsidRPr="0074653E" w:rsidRDefault="00733A08" w:rsidP="001711D7">
      <w:pPr>
        <w:pStyle w:val="ListParagraph"/>
        <w:numPr>
          <w:ilvl w:val="0"/>
          <w:numId w:val="24"/>
        </w:numPr>
        <w:spacing w:after="0"/>
        <w:ind w:left="709" w:hanging="283"/>
      </w:pPr>
      <w:r w:rsidRPr="0074653E">
        <w:t>T</w:t>
      </w:r>
      <w:r w:rsidR="00F911C4" w:rsidRPr="0074653E">
        <w:t xml:space="preserve">he definition of privacy </w:t>
      </w:r>
      <w:r w:rsidR="00233622" w:rsidRPr="0074653E">
        <w:t xml:space="preserve">safeguards. Agencies are required to implement </w:t>
      </w:r>
      <w:r w:rsidR="00456D50" w:rsidRPr="0074653E">
        <w:t xml:space="preserve">relevant </w:t>
      </w:r>
      <w:r w:rsidR="00233622" w:rsidRPr="0074653E">
        <w:t>privacy safeguards before using biometrics. We</w:t>
      </w:r>
      <w:r w:rsidR="00A12B74" w:rsidRPr="0074653E">
        <w:t xml:space="preserve"> </w:t>
      </w:r>
      <w:r w:rsidR="00F911C4" w:rsidRPr="0074653E">
        <w:t xml:space="preserve">include </w:t>
      </w:r>
      <w:r w:rsidR="00233622" w:rsidRPr="0074653E">
        <w:t>safeguards like</w:t>
      </w:r>
      <w:r w:rsidR="00F911C4" w:rsidRPr="0074653E">
        <w:t xml:space="preserve"> obtaining informed consent and </w:t>
      </w:r>
      <w:r w:rsidR="00233622" w:rsidRPr="0074653E">
        <w:t>telling people</w:t>
      </w:r>
      <w:r w:rsidR="00F911C4" w:rsidRPr="0074653E">
        <w:t xml:space="preserve"> if they are on a biometric watchlist</w:t>
      </w:r>
      <w:r w:rsidR="00456D50" w:rsidRPr="0074653E">
        <w:t>.</w:t>
      </w:r>
    </w:p>
    <w:p w14:paraId="55CE9714" w14:textId="77777777" w:rsidR="00692CE1" w:rsidRPr="0074653E" w:rsidRDefault="00692CE1" w:rsidP="00F911C4">
      <w:pPr>
        <w:spacing w:after="0"/>
        <w:contextualSpacing/>
      </w:pPr>
    </w:p>
    <w:p w14:paraId="44CB8E89" w14:textId="77777777" w:rsidR="00BB1A65" w:rsidRPr="0074653E" w:rsidRDefault="00BB1A65" w:rsidP="00BB1A65">
      <w:pPr>
        <w:spacing w:after="0"/>
        <w:contextualSpacing/>
      </w:pPr>
      <w:r w:rsidRPr="0074653E">
        <w:rPr>
          <w:b/>
          <w:bCs/>
        </w:rPr>
        <w:t>Question 1:</w:t>
      </w:r>
      <w:r w:rsidRPr="0074653E">
        <w:t xml:space="preserve"> Do you agree with these provisions? Do these rules or considerations adequately respond to concerns about Māori data? Do you have any suggestions for changing them? Have we missed anything?</w:t>
      </w:r>
    </w:p>
    <w:p w14:paraId="4D5578C5" w14:textId="195F7639" w:rsidR="002127E0" w:rsidRPr="0074653E" w:rsidRDefault="002127E0" w:rsidP="00BB1A65">
      <w:pPr>
        <w:spacing w:after="0"/>
        <w:contextualSpacing/>
      </w:pPr>
      <w:r w:rsidRPr="0074653E">
        <w:rPr>
          <w:b/>
          <w:bCs/>
        </w:rPr>
        <w:t>Question 2:</w:t>
      </w:r>
      <w:r w:rsidRPr="0074653E">
        <w:t xml:space="preserve"> If you are Māori, do you agree with the way we are proposing to protect your biometric information?</w:t>
      </w:r>
    </w:p>
    <w:p w14:paraId="43739944" w14:textId="77777777" w:rsidR="00BB1A65" w:rsidRPr="0074653E" w:rsidRDefault="00BB1A65" w:rsidP="00F911C4">
      <w:pPr>
        <w:spacing w:after="0"/>
        <w:contextualSpacing/>
      </w:pPr>
    </w:p>
    <w:p w14:paraId="5B4F3ECD" w14:textId="26AB3A5B" w:rsidR="00F911C4" w:rsidRPr="0074653E" w:rsidRDefault="00313CC4" w:rsidP="00F911C4">
      <w:pPr>
        <w:spacing w:after="0"/>
        <w:contextualSpacing/>
      </w:pPr>
      <w:r w:rsidRPr="0074653E">
        <w:t>One</w:t>
      </w:r>
      <w:r w:rsidR="00F911C4" w:rsidRPr="0074653E">
        <w:t xml:space="preserve"> thing we </w:t>
      </w:r>
      <w:r w:rsidR="00692CE1" w:rsidRPr="0074653E">
        <w:t>heard</w:t>
      </w:r>
      <w:r w:rsidR="00F911C4" w:rsidRPr="0074653E">
        <w:t xml:space="preserve"> from Māori stakeholders</w:t>
      </w:r>
      <w:r w:rsidRPr="0074653E">
        <w:t xml:space="preserve"> during previous consultation</w:t>
      </w:r>
      <w:r w:rsidR="00F911C4" w:rsidRPr="0074653E">
        <w:t xml:space="preserve"> was that organisations should be required to </w:t>
      </w:r>
      <w:r w:rsidR="000A6026" w:rsidRPr="0074653E">
        <w:t>get</w:t>
      </w:r>
      <w:r w:rsidR="00F911C4" w:rsidRPr="0074653E">
        <w:t xml:space="preserve"> consent </w:t>
      </w:r>
      <w:r w:rsidRPr="0074653E">
        <w:t>from</w:t>
      </w:r>
      <w:r w:rsidR="00F911C4" w:rsidRPr="0074653E">
        <w:t xml:space="preserve"> Māori before collecting their biometric information. We put forward a consent proposal in our targeted consultation last </w:t>
      </w:r>
      <w:r w:rsidR="00D233DC" w:rsidRPr="0074653E">
        <w:t xml:space="preserve">year but </w:t>
      </w:r>
      <w:r w:rsidR="00F911C4" w:rsidRPr="0074653E">
        <w:t>have decided not to progress a</w:t>
      </w:r>
      <w:r w:rsidR="00D847C8" w:rsidRPr="0074653E">
        <w:t>n</w:t>
      </w:r>
      <w:r w:rsidR="00F911C4" w:rsidRPr="0074653E">
        <w:t xml:space="preserve"> </w:t>
      </w:r>
      <w:r w:rsidR="00D847C8" w:rsidRPr="0074653E">
        <w:t>overall</w:t>
      </w:r>
      <w:r w:rsidR="00F911C4" w:rsidRPr="0074653E">
        <w:t xml:space="preserve"> consent requirement in this draft code. </w:t>
      </w:r>
      <w:r w:rsidRPr="0074653E">
        <w:t>The reasons</w:t>
      </w:r>
      <w:r w:rsidR="00D233DC" w:rsidRPr="0074653E">
        <w:t xml:space="preserve"> for this</w:t>
      </w:r>
      <w:r w:rsidR="00692CE1" w:rsidRPr="0074653E">
        <w:t xml:space="preserve"> </w:t>
      </w:r>
      <w:r w:rsidR="00D233DC" w:rsidRPr="0074653E">
        <w:t>are</w:t>
      </w:r>
      <w:r w:rsidR="00692CE1" w:rsidRPr="0074653E">
        <w:t xml:space="preserve"> explained in</w:t>
      </w:r>
      <w:r w:rsidR="00F911C4" w:rsidRPr="0074653E">
        <w:t xml:space="preserve"> the section called “What’s changed since last consultation</w:t>
      </w:r>
      <w:r w:rsidR="00692CE1" w:rsidRPr="0074653E">
        <w:t>?</w:t>
      </w:r>
      <w:r w:rsidR="00F911C4" w:rsidRPr="0074653E">
        <w:t xml:space="preserve">” </w:t>
      </w:r>
      <w:r w:rsidR="00692CE1" w:rsidRPr="0074653E">
        <w:t xml:space="preserve">and is on </w:t>
      </w:r>
      <w:r w:rsidR="00F911C4" w:rsidRPr="0074653E">
        <w:t xml:space="preserve">page </w:t>
      </w:r>
      <w:r w:rsidR="004C0B9F" w:rsidRPr="0074653E">
        <w:t>7</w:t>
      </w:r>
      <w:r w:rsidR="00F911C4" w:rsidRPr="0074653E">
        <w:t xml:space="preserve">. </w:t>
      </w:r>
    </w:p>
    <w:p w14:paraId="7C83345B" w14:textId="77777777" w:rsidR="00D233DC" w:rsidRPr="0074653E" w:rsidRDefault="00D233DC" w:rsidP="00F911C4">
      <w:pPr>
        <w:spacing w:after="0"/>
        <w:contextualSpacing/>
      </w:pPr>
    </w:p>
    <w:p w14:paraId="5A70DF6E" w14:textId="6BE4A8E9" w:rsidR="00F911C4" w:rsidRPr="0074653E" w:rsidRDefault="00D233DC" w:rsidP="003E08C0">
      <w:pPr>
        <w:spacing w:after="0"/>
        <w:contextualSpacing/>
      </w:pPr>
      <w:r w:rsidRPr="0074653E">
        <w:t>What</w:t>
      </w:r>
      <w:r w:rsidR="00F911C4" w:rsidRPr="0074653E">
        <w:t xml:space="preserve"> we have done </w:t>
      </w:r>
      <w:r w:rsidR="00692CE1" w:rsidRPr="0074653E">
        <w:t>is i</w:t>
      </w:r>
      <w:r w:rsidR="00F911C4" w:rsidRPr="0074653E">
        <w:t xml:space="preserve">nclude a requirement for </w:t>
      </w:r>
      <w:r w:rsidR="003C6BF7" w:rsidRPr="0074653E">
        <w:t xml:space="preserve">organisations </w:t>
      </w:r>
      <w:r w:rsidR="00F911C4" w:rsidRPr="0074653E">
        <w:t xml:space="preserve">to put in place relevant safeguards </w:t>
      </w:r>
      <w:r w:rsidR="00162C41" w:rsidRPr="0074653E">
        <w:t>before using biometrics</w:t>
      </w:r>
      <w:r w:rsidR="00F911C4" w:rsidRPr="0074653E">
        <w:t xml:space="preserve">, and one of those safeguards is </w:t>
      </w:r>
      <w:r w:rsidR="00162C41" w:rsidRPr="0074653E">
        <w:t xml:space="preserve">getting </w:t>
      </w:r>
      <w:r w:rsidR="00F911C4" w:rsidRPr="0074653E">
        <w:t>informed consent</w:t>
      </w:r>
      <w:r w:rsidR="00162C41" w:rsidRPr="0074653E">
        <w:t xml:space="preserve"> from people</w:t>
      </w:r>
      <w:r w:rsidR="00F911C4" w:rsidRPr="0074653E">
        <w:t xml:space="preserve">. </w:t>
      </w:r>
      <w:r w:rsidR="00692CE1" w:rsidRPr="0074653E">
        <w:t xml:space="preserve">That </w:t>
      </w:r>
      <w:r w:rsidR="00F911C4" w:rsidRPr="0074653E">
        <w:t xml:space="preserve">means that unless it’s not </w:t>
      </w:r>
      <w:r w:rsidR="00692CE1" w:rsidRPr="0074653E">
        <w:t>practical</w:t>
      </w:r>
      <w:r w:rsidR="00F911C4" w:rsidRPr="0074653E">
        <w:t xml:space="preserve">, an </w:t>
      </w:r>
      <w:r w:rsidR="00162C41" w:rsidRPr="0074653E">
        <w:t xml:space="preserve">organisation </w:t>
      </w:r>
      <w:r w:rsidR="00F911C4" w:rsidRPr="0074653E">
        <w:t xml:space="preserve">should be getting your </w:t>
      </w:r>
      <w:r w:rsidR="000A0E52" w:rsidRPr="0074653E">
        <w:t>consent</w:t>
      </w:r>
      <w:r w:rsidR="00F911C4" w:rsidRPr="0074653E">
        <w:t xml:space="preserve"> to collect your biometric information. </w:t>
      </w:r>
    </w:p>
    <w:p w14:paraId="7258D015" w14:textId="77777777" w:rsidR="0019313B" w:rsidRPr="0074653E" w:rsidRDefault="0019313B" w:rsidP="003E08C0">
      <w:pPr>
        <w:spacing w:after="0"/>
        <w:contextualSpacing/>
      </w:pPr>
    </w:p>
    <w:p w14:paraId="7098BBB7" w14:textId="45C79E01" w:rsidR="009A25A0" w:rsidRPr="0074653E" w:rsidRDefault="000E44CB" w:rsidP="003E08C0">
      <w:pPr>
        <w:pStyle w:val="Heading1"/>
        <w:spacing w:before="0" w:after="0"/>
        <w:contextualSpacing/>
        <w:rPr>
          <w:rFonts w:eastAsia="Montserrat"/>
        </w:rPr>
      </w:pPr>
      <w:bookmarkStart w:id="22" w:name="_Toc163556545"/>
      <w:bookmarkEnd w:id="11"/>
      <w:r w:rsidRPr="0074653E">
        <w:rPr>
          <w:rFonts w:eastAsia="Montserrat"/>
        </w:rPr>
        <w:t>A m</w:t>
      </w:r>
      <w:r w:rsidR="009A25A0" w:rsidRPr="0074653E">
        <w:rPr>
          <w:rFonts w:eastAsia="Montserrat"/>
        </w:rPr>
        <w:t xml:space="preserve">ap of </w:t>
      </w:r>
      <w:r w:rsidRPr="0074653E">
        <w:rPr>
          <w:rFonts w:eastAsia="Montserrat"/>
        </w:rPr>
        <w:t xml:space="preserve">the </w:t>
      </w:r>
      <w:r w:rsidR="009A25A0" w:rsidRPr="0074653E">
        <w:rPr>
          <w:rFonts w:eastAsia="Montserrat"/>
        </w:rPr>
        <w:t>code</w:t>
      </w:r>
      <w:bookmarkEnd w:id="22"/>
    </w:p>
    <w:p w14:paraId="0973E1B4" w14:textId="1FD59303" w:rsidR="00E96735" w:rsidRPr="0074653E" w:rsidRDefault="009A25A0" w:rsidP="00CF2C8B">
      <w:pPr>
        <w:spacing w:after="0"/>
        <w:contextualSpacing/>
        <w:rPr>
          <w:rFonts w:eastAsia="Montserrat"/>
        </w:rPr>
      </w:pPr>
      <w:r w:rsidRPr="0074653E">
        <w:t xml:space="preserve">Many of the rules in the draft code are the same as </w:t>
      </w:r>
      <w:r w:rsidR="00DE436E" w:rsidRPr="0074653E">
        <w:t xml:space="preserve">or similar to </w:t>
      </w:r>
      <w:r w:rsidRPr="0074653E">
        <w:t xml:space="preserve">the IPPs in the Privacy Act. Here’s how to navigate </w:t>
      </w:r>
      <w:r w:rsidR="008B6137" w:rsidRPr="0074653E">
        <w:t xml:space="preserve">the main differences in the code: </w:t>
      </w:r>
      <w:r w:rsidRPr="0074653E">
        <w:t xml:space="preserve"> </w:t>
      </w:r>
    </w:p>
    <w:p w14:paraId="251F5D44" w14:textId="0DFC6A95" w:rsidR="00CF2C8B" w:rsidRPr="0074653E" w:rsidRDefault="00CF2C8B" w:rsidP="00FB6546">
      <w:pPr>
        <w:pStyle w:val="Heading2"/>
        <w:jc w:val="center"/>
      </w:pPr>
      <w:bookmarkStart w:id="23" w:name="_Toc163474891"/>
      <w:bookmarkStart w:id="24" w:name="_Toc163501323"/>
      <w:bookmarkStart w:id="25" w:name="_Toc163556546"/>
      <w:r w:rsidRPr="0074653E">
        <w:t>Different scope</w:t>
      </w:r>
      <w:bookmarkEnd w:id="23"/>
      <w:bookmarkEnd w:id="24"/>
      <w:bookmarkEnd w:id="25"/>
    </w:p>
    <w:p w14:paraId="3F49D245" w14:textId="77777777" w:rsidR="00CF2C8B" w:rsidRPr="0074653E" w:rsidRDefault="00CF2C8B" w:rsidP="00CF2C8B">
      <w:pPr>
        <w:rPr>
          <w:b/>
          <w:bCs/>
          <w:sz w:val="24"/>
          <w:szCs w:val="24"/>
        </w:rPr>
      </w:pPr>
      <w:r w:rsidRPr="0074653E">
        <w:t>The draft code applies to biometric information used in biometric processing.</w:t>
      </w:r>
    </w:p>
    <w:tbl>
      <w:tblPr>
        <w:tblStyle w:val="TableGrid"/>
        <w:tblW w:w="5000" w:type="pct"/>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3998"/>
        <w:gridCol w:w="5018"/>
      </w:tblGrid>
      <w:tr w:rsidR="00CF2C8B" w:rsidRPr="0074653E" w14:paraId="70BE6F47" w14:textId="77777777" w:rsidTr="0009507E">
        <w:trPr>
          <w:trHeight w:val="427"/>
        </w:trPr>
        <w:tc>
          <w:tcPr>
            <w:tcW w:w="2217" w:type="pct"/>
            <w:shd w:val="clear" w:color="auto" w:fill="auto"/>
          </w:tcPr>
          <w:p w14:paraId="6762A1DE" w14:textId="77777777" w:rsidR="00CF2C8B" w:rsidRPr="0074653E" w:rsidRDefault="00CF2C8B">
            <w:pPr>
              <w:spacing w:line="276" w:lineRule="auto"/>
              <w:jc w:val="center"/>
              <w:rPr>
                <w:b/>
                <w:bCs/>
              </w:rPr>
            </w:pPr>
            <w:r w:rsidRPr="0074653E">
              <w:rPr>
                <w:b/>
                <w:bCs/>
              </w:rPr>
              <w:t>Privacy Act, section 4</w:t>
            </w:r>
          </w:p>
        </w:tc>
        <w:tc>
          <w:tcPr>
            <w:tcW w:w="2783" w:type="pct"/>
            <w:shd w:val="clear" w:color="auto" w:fill="auto"/>
          </w:tcPr>
          <w:p w14:paraId="4DE8A2E8" w14:textId="77777777" w:rsidR="00CF2C8B" w:rsidRPr="0074653E" w:rsidRDefault="00CF2C8B">
            <w:pPr>
              <w:contextualSpacing/>
              <w:jc w:val="center"/>
              <w:rPr>
                <w:b/>
                <w:bCs/>
              </w:rPr>
            </w:pPr>
            <w:r w:rsidRPr="0074653E">
              <w:rPr>
                <w:b/>
                <w:bCs/>
              </w:rPr>
              <w:t>Draft code, clause 4</w:t>
            </w:r>
          </w:p>
        </w:tc>
      </w:tr>
      <w:tr w:rsidR="00CF2C8B" w:rsidRPr="0074653E" w14:paraId="42D716BE" w14:textId="77777777" w:rsidTr="0009507E">
        <w:trPr>
          <w:trHeight w:val="2045"/>
        </w:trPr>
        <w:tc>
          <w:tcPr>
            <w:tcW w:w="2217" w:type="pct"/>
            <w:shd w:val="clear" w:color="auto" w:fill="auto"/>
          </w:tcPr>
          <w:p w14:paraId="54BFDE31" w14:textId="77777777" w:rsidR="00CF2C8B" w:rsidRPr="0074653E" w:rsidRDefault="00CF2C8B">
            <w:pPr>
              <w:spacing w:line="276" w:lineRule="auto"/>
            </w:pPr>
            <w:r w:rsidRPr="0074653E">
              <w:t xml:space="preserve">The Act covers agencies that collect personal information. </w:t>
            </w:r>
          </w:p>
        </w:tc>
        <w:tc>
          <w:tcPr>
            <w:tcW w:w="2783" w:type="pct"/>
            <w:shd w:val="clear" w:color="auto" w:fill="auto"/>
          </w:tcPr>
          <w:p w14:paraId="5FBBF11D" w14:textId="77777777" w:rsidR="00CF2C8B" w:rsidRPr="0074653E" w:rsidRDefault="00CF2C8B">
            <w:pPr>
              <w:spacing w:line="276" w:lineRule="auto"/>
              <w:contextualSpacing/>
              <w:rPr>
                <w:b/>
                <w:bCs/>
              </w:rPr>
            </w:pPr>
            <w:r w:rsidRPr="0074653E">
              <w:t xml:space="preserve">The rules in the code only applies to </w:t>
            </w:r>
            <w:r w:rsidRPr="0074653E">
              <w:rPr>
                <w:b/>
                <w:bCs/>
              </w:rPr>
              <w:t>agencies</w:t>
            </w:r>
            <w:r w:rsidRPr="0074653E">
              <w:t xml:space="preserve"> that collect </w:t>
            </w:r>
            <w:r w:rsidRPr="0074653E">
              <w:rPr>
                <w:b/>
                <w:bCs/>
              </w:rPr>
              <w:t>biometric information</w:t>
            </w:r>
            <w:r w:rsidRPr="0074653E">
              <w:t xml:space="preserve"> for </w:t>
            </w:r>
            <w:r w:rsidRPr="0074653E">
              <w:rPr>
                <w:b/>
                <w:bCs/>
              </w:rPr>
              <w:t>biometric processing</w:t>
            </w:r>
            <w:r w:rsidRPr="0074653E">
              <w:t>.</w:t>
            </w:r>
          </w:p>
          <w:p w14:paraId="481DD447" w14:textId="77777777" w:rsidR="00CF2C8B" w:rsidRPr="0074653E" w:rsidRDefault="00CF2C8B">
            <w:pPr>
              <w:spacing w:line="276" w:lineRule="auto"/>
              <w:contextualSpacing/>
            </w:pPr>
          </w:p>
          <w:p w14:paraId="3B659377" w14:textId="77777777" w:rsidR="00CF2C8B" w:rsidRPr="0074653E" w:rsidRDefault="00CF2C8B">
            <w:pPr>
              <w:spacing w:line="276" w:lineRule="auto"/>
              <w:contextualSpacing/>
            </w:pPr>
            <w:r w:rsidRPr="0074653E">
              <w:rPr>
                <w:b/>
                <w:bCs/>
              </w:rPr>
              <w:t>Health agencies</w:t>
            </w:r>
            <w:r w:rsidRPr="0074653E">
              <w:t xml:space="preserve"> that are covered by a different privacy code (the Health Information Privacy Code) are excluded. </w:t>
            </w:r>
          </w:p>
        </w:tc>
      </w:tr>
    </w:tbl>
    <w:p w14:paraId="5090610C" w14:textId="7A3D3B31" w:rsidR="00CF2C8B" w:rsidRPr="0074653E" w:rsidRDefault="00CF2C8B" w:rsidP="00564977">
      <w:pPr>
        <w:pStyle w:val="Heading2"/>
        <w:jc w:val="center"/>
      </w:pPr>
      <w:bookmarkStart w:id="26" w:name="_Toc163474892"/>
      <w:bookmarkStart w:id="27" w:name="_Toc163501324"/>
      <w:bookmarkStart w:id="28" w:name="_Toc163556547"/>
      <w:r w:rsidRPr="0074653E">
        <w:t xml:space="preserve">New </w:t>
      </w:r>
      <w:r w:rsidR="00B91C50" w:rsidRPr="0074653E">
        <w:t>requirement</w:t>
      </w:r>
      <w:r w:rsidRPr="0074653E">
        <w:t xml:space="preserve">: proportionality </w:t>
      </w:r>
      <w:r w:rsidR="00B91C50" w:rsidRPr="0074653E">
        <w:t>assessment</w:t>
      </w:r>
      <w:bookmarkEnd w:id="26"/>
      <w:bookmarkEnd w:id="27"/>
      <w:bookmarkEnd w:id="28"/>
    </w:p>
    <w:p w14:paraId="4DE7E406" w14:textId="77777777" w:rsidR="00CF2C8B" w:rsidRPr="0074653E" w:rsidRDefault="00CF2C8B" w:rsidP="00CF2C8B">
      <w:pPr>
        <w:rPr>
          <w:b/>
          <w:bCs/>
          <w:sz w:val="24"/>
          <w:szCs w:val="24"/>
        </w:rPr>
      </w:pPr>
      <w:r w:rsidRPr="0074653E">
        <w:t>Organisations must only collect biometric information for processing if it is proportionate.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99"/>
        <w:gridCol w:w="5017"/>
      </w:tblGrid>
      <w:tr w:rsidR="00CF2C8B" w:rsidRPr="0074653E" w14:paraId="5084F5D3" w14:textId="77777777" w:rsidTr="0009507E">
        <w:trPr>
          <w:trHeight w:val="290"/>
        </w:trPr>
        <w:tc>
          <w:tcPr>
            <w:tcW w:w="2218" w:type="pct"/>
            <w:shd w:val="clear" w:color="auto" w:fill="auto"/>
          </w:tcPr>
          <w:p w14:paraId="54238BC7" w14:textId="77777777" w:rsidR="00CF2C8B" w:rsidRPr="0074653E" w:rsidRDefault="00CF2C8B">
            <w:pPr>
              <w:contextualSpacing/>
              <w:jc w:val="center"/>
              <w:rPr>
                <w:b/>
                <w:bCs/>
              </w:rPr>
            </w:pPr>
            <w:r w:rsidRPr="0074653E">
              <w:rPr>
                <w:b/>
                <w:bCs/>
              </w:rPr>
              <w:t>Privacy Act, IPP 1</w:t>
            </w:r>
          </w:p>
        </w:tc>
        <w:tc>
          <w:tcPr>
            <w:tcW w:w="2782" w:type="pct"/>
            <w:shd w:val="clear" w:color="auto" w:fill="auto"/>
          </w:tcPr>
          <w:p w14:paraId="72B623B6" w14:textId="77777777" w:rsidR="00CF2C8B" w:rsidRPr="0074653E" w:rsidRDefault="00CF2C8B">
            <w:pPr>
              <w:spacing w:line="276" w:lineRule="auto"/>
              <w:contextualSpacing/>
              <w:jc w:val="center"/>
              <w:rPr>
                <w:b/>
                <w:bCs/>
              </w:rPr>
            </w:pPr>
            <w:r w:rsidRPr="0074653E">
              <w:rPr>
                <w:b/>
                <w:bCs/>
              </w:rPr>
              <w:t>Draft code, rule 1</w:t>
            </w:r>
          </w:p>
        </w:tc>
      </w:tr>
      <w:tr w:rsidR="00CF2C8B" w:rsidRPr="0074653E" w14:paraId="50ED66A5" w14:textId="77777777" w:rsidTr="0009507E">
        <w:trPr>
          <w:trHeight w:val="2405"/>
        </w:trPr>
        <w:tc>
          <w:tcPr>
            <w:tcW w:w="2218" w:type="pct"/>
            <w:shd w:val="clear" w:color="auto" w:fill="auto"/>
          </w:tcPr>
          <w:p w14:paraId="17D79179" w14:textId="77777777" w:rsidR="00CF2C8B" w:rsidRPr="0074653E" w:rsidRDefault="00CF2C8B">
            <w:pPr>
              <w:spacing w:line="276" w:lineRule="auto"/>
              <w:contextualSpacing/>
            </w:pPr>
            <w:r w:rsidRPr="0074653E">
              <w:t xml:space="preserve">An agency must only collect personal information if it is necessary for a lawful purpose connected to their activities.  </w:t>
            </w:r>
          </w:p>
        </w:tc>
        <w:tc>
          <w:tcPr>
            <w:tcW w:w="2782" w:type="pct"/>
            <w:shd w:val="clear" w:color="auto" w:fill="auto"/>
          </w:tcPr>
          <w:p w14:paraId="43F47F10" w14:textId="77777777" w:rsidR="00CF2C8B" w:rsidRPr="0074653E" w:rsidRDefault="00CF2C8B">
            <w:pPr>
              <w:spacing w:line="276" w:lineRule="auto"/>
              <w:contextualSpacing/>
              <w:rPr>
                <w:b/>
                <w:bCs/>
              </w:rPr>
            </w:pPr>
            <w:r w:rsidRPr="0074653E">
              <w:t xml:space="preserve">In addition, an agency must only collect biometric information for biometric processing if it is </w:t>
            </w:r>
            <w:r w:rsidRPr="0074653E">
              <w:rPr>
                <w:b/>
                <w:bCs/>
              </w:rPr>
              <w:t>proportionate</w:t>
            </w:r>
            <w:r w:rsidRPr="0074653E">
              <w:t xml:space="preserve"> – the benefits must outweigh the </w:t>
            </w:r>
            <w:r w:rsidRPr="0074653E">
              <w:rPr>
                <w:b/>
                <w:bCs/>
              </w:rPr>
              <w:t>privacy risks</w:t>
            </w:r>
            <w:r w:rsidRPr="0074653E">
              <w:t xml:space="preserve">. </w:t>
            </w:r>
          </w:p>
          <w:p w14:paraId="15BB53D2" w14:textId="77777777" w:rsidR="00CF2C8B" w:rsidRPr="0074653E" w:rsidRDefault="00CF2C8B">
            <w:pPr>
              <w:spacing w:line="276" w:lineRule="auto"/>
              <w:contextualSpacing/>
            </w:pPr>
          </w:p>
          <w:p w14:paraId="4E8B4BF2" w14:textId="29B81A39" w:rsidR="00CF2C8B" w:rsidRPr="0074653E" w:rsidRDefault="00CF2C8B">
            <w:pPr>
              <w:spacing w:line="276" w:lineRule="auto"/>
              <w:contextualSpacing/>
            </w:pPr>
            <w:r w:rsidRPr="0074653E">
              <w:t>Further, an agency that collect</w:t>
            </w:r>
            <w:r w:rsidR="0010221F" w:rsidRPr="0074653E">
              <w:t>s</w:t>
            </w:r>
            <w:r w:rsidRPr="0074653E">
              <w:t xml:space="preserve"> biometric information for processing must put in place reasonable and relevant </w:t>
            </w:r>
            <w:r w:rsidRPr="0074653E">
              <w:rPr>
                <w:b/>
                <w:bCs/>
              </w:rPr>
              <w:t>privacy safeguards</w:t>
            </w:r>
            <w:r w:rsidRPr="0074653E">
              <w:t xml:space="preserve">. </w:t>
            </w:r>
          </w:p>
        </w:tc>
      </w:tr>
    </w:tbl>
    <w:p w14:paraId="3E8798B7" w14:textId="40F03A2D" w:rsidR="00CF2C8B" w:rsidRPr="0074653E" w:rsidRDefault="00CF2C8B" w:rsidP="00C522AB">
      <w:pPr>
        <w:pStyle w:val="Heading2"/>
        <w:jc w:val="center"/>
      </w:pPr>
      <w:bookmarkStart w:id="29" w:name="_Toc163474893"/>
      <w:bookmarkStart w:id="30" w:name="_Toc163501325"/>
      <w:bookmarkStart w:id="31" w:name="_Toc163556548"/>
      <w:r w:rsidRPr="0074653E">
        <w:lastRenderedPageBreak/>
        <w:t xml:space="preserve">New </w:t>
      </w:r>
      <w:r w:rsidR="00B91C50" w:rsidRPr="0074653E">
        <w:t>requirement</w:t>
      </w:r>
      <w:r w:rsidRPr="0074653E">
        <w:t>: n</w:t>
      </w:r>
      <w:r w:rsidR="00FE3FC7" w:rsidRPr="0074653E">
        <w:t>otices</w:t>
      </w:r>
      <w:bookmarkEnd w:id="29"/>
      <w:bookmarkEnd w:id="30"/>
      <w:bookmarkEnd w:id="31"/>
    </w:p>
    <w:p w14:paraId="72FA76F9" w14:textId="77777777" w:rsidR="00CF2C8B" w:rsidRPr="0074653E" w:rsidRDefault="00CF2C8B" w:rsidP="00CF2C8B">
      <w:pPr>
        <w:rPr>
          <w:b/>
          <w:bCs/>
          <w:sz w:val="24"/>
          <w:szCs w:val="24"/>
        </w:rPr>
      </w:pPr>
      <w:r w:rsidRPr="0074653E">
        <w:t>When using biometrics, organisations must have clear signs or notices and make additional information publicly available.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01"/>
        <w:gridCol w:w="5015"/>
      </w:tblGrid>
      <w:tr w:rsidR="00CF2C8B" w:rsidRPr="0074653E" w14:paraId="7A210F54" w14:textId="77777777" w:rsidTr="0009507E">
        <w:trPr>
          <w:trHeight w:val="285"/>
        </w:trPr>
        <w:tc>
          <w:tcPr>
            <w:tcW w:w="2219" w:type="pct"/>
            <w:shd w:val="clear" w:color="auto" w:fill="auto"/>
          </w:tcPr>
          <w:p w14:paraId="0DB32E23" w14:textId="77777777" w:rsidR="00CF2C8B" w:rsidRPr="0074653E" w:rsidRDefault="00CF2C8B">
            <w:pPr>
              <w:contextualSpacing/>
              <w:jc w:val="center"/>
              <w:rPr>
                <w:b/>
                <w:bCs/>
              </w:rPr>
            </w:pPr>
            <w:r w:rsidRPr="0074653E">
              <w:rPr>
                <w:b/>
                <w:bCs/>
              </w:rPr>
              <w:t>Privacy Act, IPP 3</w:t>
            </w:r>
          </w:p>
        </w:tc>
        <w:tc>
          <w:tcPr>
            <w:tcW w:w="2781" w:type="pct"/>
            <w:shd w:val="clear" w:color="auto" w:fill="auto"/>
          </w:tcPr>
          <w:p w14:paraId="2DFDBBF9" w14:textId="77777777" w:rsidR="00CF2C8B" w:rsidRPr="0074653E" w:rsidRDefault="00CF2C8B">
            <w:pPr>
              <w:spacing w:line="276" w:lineRule="auto"/>
              <w:contextualSpacing/>
              <w:jc w:val="center"/>
              <w:rPr>
                <w:b/>
                <w:bCs/>
              </w:rPr>
            </w:pPr>
            <w:r w:rsidRPr="0074653E">
              <w:rPr>
                <w:b/>
                <w:bCs/>
              </w:rPr>
              <w:t>Draft code, rule 3</w:t>
            </w:r>
          </w:p>
        </w:tc>
      </w:tr>
      <w:tr w:rsidR="00CF2C8B" w:rsidRPr="0074653E" w14:paraId="46F1437E" w14:textId="77777777" w:rsidTr="0009507E">
        <w:trPr>
          <w:trHeight w:val="699"/>
        </w:trPr>
        <w:tc>
          <w:tcPr>
            <w:tcW w:w="2219" w:type="pct"/>
            <w:shd w:val="clear" w:color="auto" w:fill="auto"/>
          </w:tcPr>
          <w:p w14:paraId="6155FB7B" w14:textId="77777777" w:rsidR="00CF2C8B" w:rsidRPr="0074653E" w:rsidRDefault="00CF2C8B">
            <w:pPr>
              <w:spacing w:line="276" w:lineRule="auto"/>
              <w:contextualSpacing/>
            </w:pPr>
            <w:r w:rsidRPr="0074653E">
              <w:t xml:space="preserve">When an agency collects personal information, agencies need to take reasonable steps to tell people why it’s being collected, who will receive it and whether its compulsory to give it. </w:t>
            </w:r>
          </w:p>
        </w:tc>
        <w:tc>
          <w:tcPr>
            <w:tcW w:w="2781" w:type="pct"/>
            <w:shd w:val="clear" w:color="auto" w:fill="auto"/>
          </w:tcPr>
          <w:p w14:paraId="3A9D822A" w14:textId="77777777" w:rsidR="00CF2C8B" w:rsidRPr="0074653E" w:rsidRDefault="00CF2C8B">
            <w:pPr>
              <w:spacing w:line="276" w:lineRule="auto"/>
              <w:contextualSpacing/>
              <w:rPr>
                <w:b/>
                <w:bCs/>
              </w:rPr>
            </w:pPr>
            <w:r w:rsidRPr="0074653E">
              <w:t xml:space="preserve">Agencies using biometrics need a </w:t>
            </w:r>
            <w:r w:rsidRPr="0074653E">
              <w:rPr>
                <w:b/>
                <w:bCs/>
              </w:rPr>
              <w:t xml:space="preserve">conspicuous notice </w:t>
            </w:r>
            <w:r w:rsidRPr="0074653E">
              <w:t xml:space="preserve">– a clearly visible notice that makes it </w:t>
            </w:r>
            <w:r w:rsidRPr="0074653E">
              <w:rPr>
                <w:b/>
                <w:bCs/>
              </w:rPr>
              <w:t>obvious</w:t>
            </w:r>
            <w:r w:rsidRPr="0074653E">
              <w:t xml:space="preserve"> that the agency is collecting biometric information for processing and tells people the reason why it is using biometrics. </w:t>
            </w:r>
          </w:p>
          <w:p w14:paraId="47974EFD" w14:textId="77777777" w:rsidR="00CF2C8B" w:rsidRPr="0074653E" w:rsidRDefault="00CF2C8B">
            <w:pPr>
              <w:spacing w:line="276" w:lineRule="auto"/>
              <w:contextualSpacing/>
              <w:rPr>
                <w:b/>
                <w:bCs/>
              </w:rPr>
            </w:pPr>
          </w:p>
          <w:p w14:paraId="2067BE03" w14:textId="5BE3A837" w:rsidR="00CF2C8B" w:rsidRPr="0074653E" w:rsidRDefault="00CF2C8B">
            <w:pPr>
              <w:spacing w:line="276" w:lineRule="auto"/>
              <w:contextualSpacing/>
            </w:pPr>
            <w:r w:rsidRPr="0074653E">
              <w:t xml:space="preserve">Agencies using biometrics also need an </w:t>
            </w:r>
            <w:r w:rsidRPr="0074653E">
              <w:rPr>
                <w:b/>
                <w:bCs/>
              </w:rPr>
              <w:t xml:space="preserve">accessible notice – </w:t>
            </w:r>
            <w:r w:rsidRPr="0074653E">
              <w:t xml:space="preserve">a readily available notice that tells people </w:t>
            </w:r>
            <w:r w:rsidRPr="0074653E">
              <w:rPr>
                <w:b/>
                <w:bCs/>
              </w:rPr>
              <w:t>additional</w:t>
            </w:r>
            <w:r w:rsidRPr="0074653E">
              <w:t xml:space="preserve"> things about the processing, like the process for complaining and whether there is an alternative option.</w:t>
            </w:r>
          </w:p>
        </w:tc>
      </w:tr>
    </w:tbl>
    <w:p w14:paraId="30B720C6" w14:textId="5AF4AB4F" w:rsidR="00CF2C8B" w:rsidRPr="0074653E" w:rsidRDefault="00CF2C8B" w:rsidP="00C522AB">
      <w:pPr>
        <w:pStyle w:val="Heading2"/>
        <w:jc w:val="center"/>
      </w:pPr>
      <w:bookmarkStart w:id="32" w:name="_Toc163474894"/>
      <w:bookmarkStart w:id="33" w:name="_Toc163501326"/>
      <w:bookmarkStart w:id="34" w:name="_Toc163556549"/>
      <w:r w:rsidRPr="0074653E">
        <w:t xml:space="preserve">New </w:t>
      </w:r>
      <w:r w:rsidR="0008399D" w:rsidRPr="0074653E">
        <w:t>requirement</w:t>
      </w:r>
      <w:r w:rsidRPr="0074653E">
        <w:t>: fair processing limits</w:t>
      </w:r>
      <w:bookmarkEnd w:id="32"/>
      <w:bookmarkEnd w:id="33"/>
      <w:bookmarkEnd w:id="34"/>
    </w:p>
    <w:p w14:paraId="7C712A43" w14:textId="77777777" w:rsidR="00CF2C8B" w:rsidRPr="0074653E" w:rsidRDefault="00CF2C8B" w:rsidP="00CF2C8B">
      <w:pPr>
        <w:rPr>
          <w:b/>
          <w:bCs/>
          <w:sz w:val="24"/>
          <w:szCs w:val="24"/>
        </w:rPr>
      </w:pPr>
      <w:r w:rsidRPr="0074653E">
        <w:t>Organisations must not use biometric classification to infer some types of personal information.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03"/>
        <w:gridCol w:w="5013"/>
      </w:tblGrid>
      <w:tr w:rsidR="00CF2C8B" w:rsidRPr="0074653E" w14:paraId="4D2C6C5B" w14:textId="77777777" w:rsidTr="0009507E">
        <w:trPr>
          <w:trHeight w:val="300"/>
        </w:trPr>
        <w:tc>
          <w:tcPr>
            <w:tcW w:w="2220" w:type="pct"/>
            <w:shd w:val="clear" w:color="auto" w:fill="auto"/>
          </w:tcPr>
          <w:p w14:paraId="1C6F407B" w14:textId="77777777" w:rsidR="00CF2C8B" w:rsidRPr="0074653E" w:rsidRDefault="00CF2C8B">
            <w:pPr>
              <w:contextualSpacing/>
              <w:jc w:val="center"/>
              <w:rPr>
                <w:b/>
                <w:bCs/>
              </w:rPr>
            </w:pPr>
            <w:r w:rsidRPr="0074653E">
              <w:rPr>
                <w:b/>
                <w:bCs/>
              </w:rPr>
              <w:t>Privacy Act, IPP 4</w:t>
            </w:r>
          </w:p>
        </w:tc>
        <w:tc>
          <w:tcPr>
            <w:tcW w:w="2780" w:type="pct"/>
            <w:shd w:val="clear" w:color="auto" w:fill="auto"/>
          </w:tcPr>
          <w:p w14:paraId="73097723" w14:textId="0001BC49" w:rsidR="00CF2C8B" w:rsidRPr="0074653E" w:rsidRDefault="006B11BA">
            <w:pPr>
              <w:spacing w:line="276" w:lineRule="auto"/>
              <w:contextualSpacing/>
              <w:jc w:val="center"/>
              <w:rPr>
                <w:b/>
                <w:bCs/>
              </w:rPr>
            </w:pPr>
            <w:r w:rsidRPr="0074653E">
              <w:rPr>
                <w:b/>
                <w:bCs/>
              </w:rPr>
              <w:t>Draft code</w:t>
            </w:r>
            <w:r w:rsidR="00CF2C8B" w:rsidRPr="0074653E">
              <w:rPr>
                <w:b/>
                <w:bCs/>
              </w:rPr>
              <w:t>, rule 4</w:t>
            </w:r>
          </w:p>
        </w:tc>
      </w:tr>
      <w:tr w:rsidR="00CF2C8B" w:rsidRPr="0074653E" w14:paraId="7E718A0C" w14:textId="77777777" w:rsidTr="0009507E">
        <w:trPr>
          <w:trHeight w:val="3455"/>
        </w:trPr>
        <w:tc>
          <w:tcPr>
            <w:tcW w:w="2220" w:type="pct"/>
            <w:shd w:val="clear" w:color="auto" w:fill="auto"/>
          </w:tcPr>
          <w:p w14:paraId="3C45B59A" w14:textId="77777777" w:rsidR="00CF2C8B" w:rsidRPr="0074653E" w:rsidRDefault="00CF2C8B">
            <w:pPr>
              <w:spacing w:line="276" w:lineRule="auto"/>
              <w:contextualSpacing/>
            </w:pPr>
            <w:r w:rsidRPr="0074653E">
              <w:t xml:space="preserve">An agency must collect personal information in a way that is lawful, fair and not unreasonably intrusive. </w:t>
            </w:r>
          </w:p>
        </w:tc>
        <w:tc>
          <w:tcPr>
            <w:tcW w:w="2780" w:type="pct"/>
            <w:shd w:val="clear" w:color="auto" w:fill="auto"/>
          </w:tcPr>
          <w:p w14:paraId="5954A6EA" w14:textId="77777777" w:rsidR="00CF2C8B" w:rsidRPr="0074653E" w:rsidRDefault="00CF2C8B">
            <w:pPr>
              <w:spacing w:line="276" w:lineRule="auto"/>
              <w:contextualSpacing/>
            </w:pPr>
            <w:r w:rsidRPr="0074653E">
              <w:t xml:space="preserve">In addition, an agency must not use </w:t>
            </w:r>
            <w:r w:rsidRPr="0074653E">
              <w:rPr>
                <w:b/>
                <w:bCs/>
              </w:rPr>
              <w:t>biometric classification</w:t>
            </w:r>
            <w:r w:rsidRPr="0074653E">
              <w:t xml:space="preserve"> (a kind of biometric processing) to collect information about people’s </w:t>
            </w:r>
            <w:r w:rsidRPr="0074653E">
              <w:rPr>
                <w:b/>
                <w:bCs/>
              </w:rPr>
              <w:t>health</w:t>
            </w:r>
            <w:r w:rsidRPr="0074653E">
              <w:t xml:space="preserve">, </w:t>
            </w:r>
            <w:r w:rsidRPr="0074653E">
              <w:rPr>
                <w:b/>
                <w:bCs/>
              </w:rPr>
              <w:t>inner state</w:t>
            </w:r>
            <w:r w:rsidRPr="0074653E">
              <w:t xml:space="preserve"> (personality or mood), </w:t>
            </w:r>
            <w:r w:rsidRPr="0074653E">
              <w:rPr>
                <w:b/>
                <w:bCs/>
              </w:rPr>
              <w:t>physical state</w:t>
            </w:r>
            <w:r w:rsidRPr="0074653E">
              <w:t xml:space="preserve"> or their demographic information like gender or ethnicity (</w:t>
            </w:r>
            <w:r w:rsidRPr="0074653E">
              <w:rPr>
                <w:b/>
                <w:bCs/>
              </w:rPr>
              <w:t>restricted categories</w:t>
            </w:r>
            <w:r w:rsidRPr="0074653E">
              <w:t xml:space="preserve">). </w:t>
            </w:r>
          </w:p>
          <w:p w14:paraId="1F945446" w14:textId="77777777" w:rsidR="00CF2C8B" w:rsidRPr="0074653E" w:rsidRDefault="00CF2C8B">
            <w:pPr>
              <w:spacing w:line="276" w:lineRule="auto"/>
              <w:contextualSpacing/>
            </w:pPr>
          </w:p>
          <w:p w14:paraId="5EBFC83C" w14:textId="55A78972" w:rsidR="00CF2C8B" w:rsidRPr="0074653E" w:rsidRDefault="00CF2C8B">
            <w:pPr>
              <w:spacing w:line="276" w:lineRule="auto"/>
              <w:contextualSpacing/>
            </w:pPr>
            <w:r w:rsidRPr="0074653E">
              <w:t xml:space="preserve">There are exceptions if it would be helpful for health and safety, assisting a person with a disability, age-estimation to protect young people, or for research purposes. </w:t>
            </w:r>
          </w:p>
        </w:tc>
      </w:tr>
    </w:tbl>
    <w:p w14:paraId="64C9EFE9" w14:textId="775CE32B" w:rsidR="00CF2C8B" w:rsidRPr="0074653E" w:rsidRDefault="00CF2C8B" w:rsidP="00C522AB">
      <w:pPr>
        <w:pStyle w:val="Heading2"/>
        <w:jc w:val="center"/>
      </w:pPr>
      <w:bookmarkStart w:id="35" w:name="_Toc163474895"/>
      <w:bookmarkStart w:id="36" w:name="_Toc163501327"/>
      <w:bookmarkStart w:id="37" w:name="_Toc163556550"/>
      <w:r w:rsidRPr="0074653E">
        <w:t>Other changes</w:t>
      </w:r>
      <w:bookmarkEnd w:id="35"/>
      <w:bookmarkEnd w:id="36"/>
      <w:bookmarkEnd w:id="37"/>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98"/>
        <w:gridCol w:w="5018"/>
      </w:tblGrid>
      <w:tr w:rsidR="00CF2C8B" w:rsidRPr="0074653E" w14:paraId="360C19FF" w14:textId="77777777" w:rsidTr="0009507E">
        <w:trPr>
          <w:trHeight w:val="527"/>
        </w:trPr>
        <w:tc>
          <w:tcPr>
            <w:tcW w:w="2217" w:type="pct"/>
            <w:shd w:val="clear" w:color="auto" w:fill="auto"/>
          </w:tcPr>
          <w:p w14:paraId="320599BC" w14:textId="0A8DAAD4" w:rsidR="00CF2C8B" w:rsidRPr="0074653E" w:rsidRDefault="006B11BA">
            <w:pPr>
              <w:spacing w:line="276" w:lineRule="auto"/>
              <w:contextualSpacing/>
              <w:rPr>
                <w:b/>
                <w:bCs/>
              </w:rPr>
            </w:pPr>
            <w:r w:rsidRPr="0074653E">
              <w:rPr>
                <w:b/>
                <w:bCs/>
              </w:rPr>
              <w:t xml:space="preserve">Privacy Act, </w:t>
            </w:r>
            <w:r w:rsidR="00CF2C8B" w:rsidRPr="0074653E">
              <w:rPr>
                <w:b/>
                <w:bCs/>
              </w:rPr>
              <w:t>IPP 2</w:t>
            </w:r>
          </w:p>
          <w:p w14:paraId="1AD371F5" w14:textId="4F932E50" w:rsidR="00CF2C8B" w:rsidRPr="0074653E" w:rsidRDefault="00CF2C8B">
            <w:pPr>
              <w:spacing w:line="276" w:lineRule="auto"/>
              <w:contextualSpacing/>
            </w:pPr>
            <w:r w:rsidRPr="0074653E">
              <w:lastRenderedPageBreak/>
              <w:t xml:space="preserve">An agency must collect personal information directly from the person unless an exception applies, like when the information is publicly available. </w:t>
            </w:r>
          </w:p>
        </w:tc>
        <w:tc>
          <w:tcPr>
            <w:tcW w:w="2783" w:type="pct"/>
            <w:shd w:val="clear" w:color="auto" w:fill="auto"/>
          </w:tcPr>
          <w:p w14:paraId="3CC7771B" w14:textId="17E8A371" w:rsidR="00CF2C8B" w:rsidRPr="0074653E" w:rsidRDefault="006B11BA">
            <w:pPr>
              <w:spacing w:line="276" w:lineRule="auto"/>
              <w:contextualSpacing/>
              <w:rPr>
                <w:b/>
                <w:bCs/>
              </w:rPr>
            </w:pPr>
            <w:r w:rsidRPr="0074653E">
              <w:rPr>
                <w:b/>
                <w:bCs/>
              </w:rPr>
              <w:lastRenderedPageBreak/>
              <w:t>Draft code, r</w:t>
            </w:r>
            <w:r w:rsidR="00CF2C8B" w:rsidRPr="0074653E">
              <w:rPr>
                <w:b/>
                <w:bCs/>
              </w:rPr>
              <w:t>ule 2</w:t>
            </w:r>
          </w:p>
          <w:p w14:paraId="4B311C00" w14:textId="77777777" w:rsidR="00CF2C8B" w:rsidRPr="0074653E" w:rsidRDefault="00CF2C8B">
            <w:pPr>
              <w:spacing w:line="276" w:lineRule="auto"/>
              <w:contextualSpacing/>
            </w:pPr>
            <w:r w:rsidRPr="0074653E">
              <w:lastRenderedPageBreak/>
              <w:t xml:space="preserve">In addition, an agency must not use </w:t>
            </w:r>
            <w:r w:rsidRPr="0074653E">
              <w:rPr>
                <w:b/>
                <w:bCs/>
              </w:rPr>
              <w:t xml:space="preserve">web-scraping </w:t>
            </w:r>
            <w:r w:rsidRPr="0074653E">
              <w:t xml:space="preserve">to collect biometric information from publicly available websites. </w:t>
            </w:r>
          </w:p>
        </w:tc>
      </w:tr>
      <w:tr w:rsidR="00CF2C8B" w:rsidRPr="0074653E" w14:paraId="693F33CA" w14:textId="77777777" w:rsidTr="00743B6B">
        <w:trPr>
          <w:trHeight w:val="1445"/>
        </w:trPr>
        <w:tc>
          <w:tcPr>
            <w:tcW w:w="2217" w:type="pct"/>
            <w:shd w:val="clear" w:color="auto" w:fill="auto"/>
          </w:tcPr>
          <w:p w14:paraId="094E17FE" w14:textId="5FF9BB27" w:rsidR="00CF2C8B" w:rsidRPr="0074653E" w:rsidRDefault="006B11BA">
            <w:pPr>
              <w:spacing w:line="276" w:lineRule="auto"/>
              <w:contextualSpacing/>
              <w:rPr>
                <w:b/>
                <w:bCs/>
              </w:rPr>
            </w:pPr>
            <w:r w:rsidRPr="0074653E">
              <w:rPr>
                <w:b/>
                <w:bCs/>
              </w:rPr>
              <w:lastRenderedPageBreak/>
              <w:t xml:space="preserve">Privacy Act, </w:t>
            </w:r>
            <w:r w:rsidR="00CF2C8B" w:rsidRPr="0074653E">
              <w:rPr>
                <w:b/>
                <w:bCs/>
              </w:rPr>
              <w:t>IPP 6</w:t>
            </w:r>
          </w:p>
          <w:p w14:paraId="13FB2246" w14:textId="77777777" w:rsidR="00CF2C8B" w:rsidRPr="0074653E" w:rsidRDefault="00CF2C8B">
            <w:pPr>
              <w:spacing w:line="276" w:lineRule="auto"/>
              <w:contextualSpacing/>
            </w:pPr>
            <w:r w:rsidRPr="0074653E">
              <w:t xml:space="preserve">A person can request access to their personal information. </w:t>
            </w:r>
          </w:p>
        </w:tc>
        <w:tc>
          <w:tcPr>
            <w:tcW w:w="2783" w:type="pct"/>
            <w:shd w:val="clear" w:color="auto" w:fill="auto"/>
          </w:tcPr>
          <w:p w14:paraId="245E9758" w14:textId="14C16C75" w:rsidR="00CF2C8B" w:rsidRPr="0074653E" w:rsidRDefault="006B11BA">
            <w:pPr>
              <w:spacing w:line="276" w:lineRule="auto"/>
              <w:contextualSpacing/>
              <w:rPr>
                <w:b/>
                <w:bCs/>
              </w:rPr>
            </w:pPr>
            <w:r w:rsidRPr="0074653E">
              <w:rPr>
                <w:b/>
                <w:bCs/>
              </w:rPr>
              <w:t>Draft code, rule</w:t>
            </w:r>
            <w:r w:rsidR="00CF2C8B" w:rsidRPr="0074653E">
              <w:rPr>
                <w:b/>
                <w:bCs/>
              </w:rPr>
              <w:t xml:space="preserve"> 6</w:t>
            </w:r>
          </w:p>
          <w:p w14:paraId="5D5D8EE1" w14:textId="6A8FFD3B" w:rsidR="00CF2C8B" w:rsidRPr="0074653E" w:rsidRDefault="00CF2C8B">
            <w:pPr>
              <w:spacing w:line="276" w:lineRule="auto"/>
              <w:contextualSpacing/>
            </w:pPr>
            <w:r w:rsidRPr="0074653E">
              <w:t xml:space="preserve">In addition, a person can request an agency confirms the </w:t>
            </w:r>
            <w:r w:rsidRPr="0074653E">
              <w:rPr>
                <w:b/>
                <w:bCs/>
              </w:rPr>
              <w:t>type</w:t>
            </w:r>
            <w:r w:rsidRPr="0074653E">
              <w:t xml:space="preserve"> of biometric information the agency holds about them. </w:t>
            </w:r>
          </w:p>
        </w:tc>
      </w:tr>
      <w:tr w:rsidR="00CF2C8B" w:rsidRPr="0074653E" w14:paraId="21407EE1" w14:textId="77777777" w:rsidTr="00743B6B">
        <w:trPr>
          <w:trHeight w:val="2020"/>
        </w:trPr>
        <w:tc>
          <w:tcPr>
            <w:tcW w:w="2217" w:type="pct"/>
            <w:shd w:val="clear" w:color="auto" w:fill="auto"/>
          </w:tcPr>
          <w:p w14:paraId="38B2B55C" w14:textId="6F567BC8" w:rsidR="00CF2C8B" w:rsidRPr="0074653E" w:rsidRDefault="006B11BA">
            <w:pPr>
              <w:spacing w:line="276" w:lineRule="auto"/>
              <w:contextualSpacing/>
              <w:rPr>
                <w:b/>
                <w:bCs/>
              </w:rPr>
            </w:pPr>
            <w:r w:rsidRPr="0074653E">
              <w:rPr>
                <w:b/>
                <w:bCs/>
              </w:rPr>
              <w:t xml:space="preserve">Privacy Act, </w:t>
            </w:r>
            <w:r w:rsidR="00CF2C8B" w:rsidRPr="0074653E">
              <w:rPr>
                <w:b/>
                <w:bCs/>
              </w:rPr>
              <w:t xml:space="preserve">IPP 10 </w:t>
            </w:r>
          </w:p>
          <w:p w14:paraId="3AE45041" w14:textId="77777777" w:rsidR="00CF2C8B" w:rsidRPr="0074653E" w:rsidRDefault="00CF2C8B">
            <w:pPr>
              <w:spacing w:line="276" w:lineRule="auto"/>
              <w:contextualSpacing/>
            </w:pPr>
            <w:r w:rsidRPr="0074653E">
              <w:t xml:space="preserve">An agency must only use personal information for the purpose it collected it. </w:t>
            </w:r>
          </w:p>
          <w:p w14:paraId="63E7B28A" w14:textId="77777777" w:rsidR="00CF2C8B" w:rsidRPr="0074653E" w:rsidRDefault="00CF2C8B">
            <w:pPr>
              <w:spacing w:line="276" w:lineRule="auto"/>
              <w:contextualSpacing/>
            </w:pPr>
          </w:p>
        </w:tc>
        <w:tc>
          <w:tcPr>
            <w:tcW w:w="2783" w:type="pct"/>
            <w:shd w:val="clear" w:color="auto" w:fill="auto"/>
          </w:tcPr>
          <w:p w14:paraId="4AB94BAC" w14:textId="36DD22AE" w:rsidR="00CF2C8B" w:rsidRPr="0074653E" w:rsidRDefault="006B11BA">
            <w:pPr>
              <w:spacing w:line="276" w:lineRule="auto"/>
              <w:contextualSpacing/>
              <w:rPr>
                <w:b/>
                <w:bCs/>
              </w:rPr>
            </w:pPr>
            <w:r w:rsidRPr="0074653E">
              <w:rPr>
                <w:b/>
                <w:bCs/>
              </w:rPr>
              <w:t xml:space="preserve">Draft code, rule </w:t>
            </w:r>
            <w:r w:rsidR="00CF2C8B" w:rsidRPr="0074653E">
              <w:rPr>
                <w:b/>
                <w:bCs/>
              </w:rPr>
              <w:t>10</w:t>
            </w:r>
          </w:p>
          <w:p w14:paraId="4198E2C5" w14:textId="6AD7E88D" w:rsidR="00CF2C8B" w:rsidRPr="0074653E" w:rsidRDefault="00CF2C8B" w:rsidP="00CE4AF4">
            <w:pPr>
              <w:spacing w:line="276" w:lineRule="auto"/>
              <w:contextualSpacing/>
            </w:pPr>
            <w:r w:rsidRPr="0074653E">
              <w:t xml:space="preserve">If an agency already holds biometric information, and want to use it for biometric processing, they must first </w:t>
            </w:r>
            <w:r w:rsidR="00696853" w:rsidRPr="0074653E">
              <w:t xml:space="preserve">put in place </w:t>
            </w:r>
            <w:r w:rsidR="00607064" w:rsidRPr="0074653E">
              <w:t xml:space="preserve">reasonable and relevant privacy safeguards and </w:t>
            </w:r>
            <w:r w:rsidRPr="0074653E">
              <w:t xml:space="preserve">assess whether it is a proportionate use. </w:t>
            </w:r>
          </w:p>
        </w:tc>
      </w:tr>
    </w:tbl>
    <w:p w14:paraId="42503303" w14:textId="4183D0EC" w:rsidR="00CF2C8B" w:rsidRPr="0074653E" w:rsidRDefault="0036356C" w:rsidP="00C522AB">
      <w:pPr>
        <w:pStyle w:val="Heading2"/>
        <w:jc w:val="center"/>
        <w:rPr>
          <w:sz w:val="24"/>
          <w:szCs w:val="24"/>
        </w:rPr>
      </w:pPr>
      <w:bookmarkStart w:id="38" w:name="_Toc163474896"/>
      <w:bookmarkStart w:id="39" w:name="_Toc163501328"/>
      <w:bookmarkStart w:id="40" w:name="_Toc163556551"/>
      <w:r w:rsidRPr="0074653E">
        <w:t>What’s the same</w:t>
      </w:r>
      <w:bookmarkEnd w:id="38"/>
      <w:bookmarkEnd w:id="39"/>
      <w:bookmarkEnd w:id="40"/>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40"/>
        <w:gridCol w:w="7076"/>
      </w:tblGrid>
      <w:tr w:rsidR="00CF2C8B" w:rsidRPr="0074653E" w14:paraId="3BADAE8B" w14:textId="77777777" w:rsidTr="0009507E">
        <w:trPr>
          <w:trHeight w:val="527"/>
        </w:trPr>
        <w:tc>
          <w:tcPr>
            <w:tcW w:w="1076" w:type="pct"/>
            <w:shd w:val="clear" w:color="auto" w:fill="auto"/>
          </w:tcPr>
          <w:p w14:paraId="19C1D98D" w14:textId="77777777" w:rsidR="00CF2C8B" w:rsidRPr="0074653E" w:rsidRDefault="00CF2C8B">
            <w:pPr>
              <w:spacing w:line="276" w:lineRule="auto"/>
              <w:contextualSpacing/>
              <w:rPr>
                <w:b/>
                <w:bCs/>
              </w:rPr>
            </w:pPr>
            <w:r w:rsidRPr="0074653E">
              <w:rPr>
                <w:b/>
                <w:bCs/>
              </w:rPr>
              <w:t>IPP 5 / Rule 5</w:t>
            </w:r>
          </w:p>
        </w:tc>
        <w:tc>
          <w:tcPr>
            <w:tcW w:w="3924" w:type="pct"/>
            <w:shd w:val="clear" w:color="auto" w:fill="auto"/>
          </w:tcPr>
          <w:p w14:paraId="3CC3B96F" w14:textId="77777777" w:rsidR="00CF2C8B" w:rsidRPr="0074653E" w:rsidRDefault="00CF2C8B">
            <w:pPr>
              <w:spacing w:line="276" w:lineRule="auto"/>
            </w:pPr>
            <w:r w:rsidRPr="0074653E">
              <w:t xml:space="preserve">Agencies need to protect personal / biometric information. </w:t>
            </w:r>
          </w:p>
        </w:tc>
      </w:tr>
      <w:tr w:rsidR="00CF2C8B" w:rsidRPr="0074653E" w14:paraId="7DAC6612" w14:textId="77777777" w:rsidTr="0009507E">
        <w:trPr>
          <w:trHeight w:val="744"/>
        </w:trPr>
        <w:tc>
          <w:tcPr>
            <w:tcW w:w="1076" w:type="pct"/>
            <w:shd w:val="clear" w:color="auto" w:fill="auto"/>
          </w:tcPr>
          <w:p w14:paraId="110DCE76" w14:textId="77777777" w:rsidR="00CF2C8B" w:rsidRPr="0074653E" w:rsidRDefault="00CF2C8B">
            <w:pPr>
              <w:spacing w:line="276" w:lineRule="auto"/>
              <w:contextualSpacing/>
              <w:rPr>
                <w:b/>
                <w:bCs/>
              </w:rPr>
            </w:pPr>
            <w:r w:rsidRPr="0074653E">
              <w:rPr>
                <w:b/>
                <w:bCs/>
              </w:rPr>
              <w:t>IPP 7 / Rule 7</w:t>
            </w:r>
          </w:p>
          <w:p w14:paraId="59B62EAD" w14:textId="77777777" w:rsidR="00CF2C8B" w:rsidRPr="0074653E" w:rsidRDefault="00CF2C8B">
            <w:pPr>
              <w:spacing w:line="276" w:lineRule="auto"/>
              <w:contextualSpacing/>
              <w:rPr>
                <w:b/>
                <w:bCs/>
              </w:rPr>
            </w:pPr>
          </w:p>
        </w:tc>
        <w:tc>
          <w:tcPr>
            <w:tcW w:w="3924" w:type="pct"/>
            <w:shd w:val="clear" w:color="auto" w:fill="auto"/>
          </w:tcPr>
          <w:p w14:paraId="3D298A53" w14:textId="77777777" w:rsidR="00CF2C8B" w:rsidRPr="0074653E" w:rsidRDefault="00CF2C8B">
            <w:pPr>
              <w:spacing w:line="276" w:lineRule="auto"/>
            </w:pPr>
            <w:r w:rsidRPr="0074653E">
              <w:t>People can request their personal / biometric information be corrected.</w:t>
            </w:r>
          </w:p>
        </w:tc>
      </w:tr>
      <w:tr w:rsidR="00CF2C8B" w:rsidRPr="0074653E" w14:paraId="4AEF9ECE" w14:textId="77777777" w:rsidTr="0009507E">
        <w:trPr>
          <w:trHeight w:val="698"/>
        </w:trPr>
        <w:tc>
          <w:tcPr>
            <w:tcW w:w="1076" w:type="pct"/>
            <w:shd w:val="clear" w:color="auto" w:fill="auto"/>
          </w:tcPr>
          <w:p w14:paraId="59D4AB29" w14:textId="77777777" w:rsidR="00CF2C8B" w:rsidRPr="0074653E" w:rsidRDefault="00CF2C8B">
            <w:pPr>
              <w:spacing w:line="276" w:lineRule="auto"/>
              <w:contextualSpacing/>
              <w:rPr>
                <w:b/>
                <w:bCs/>
              </w:rPr>
            </w:pPr>
            <w:r w:rsidRPr="0074653E">
              <w:rPr>
                <w:b/>
                <w:bCs/>
              </w:rPr>
              <w:t>IPP 8 / Rule 8</w:t>
            </w:r>
          </w:p>
          <w:p w14:paraId="4EB73004" w14:textId="77777777" w:rsidR="00CF2C8B" w:rsidRPr="0074653E" w:rsidRDefault="00CF2C8B">
            <w:pPr>
              <w:spacing w:line="276" w:lineRule="auto"/>
              <w:contextualSpacing/>
              <w:rPr>
                <w:b/>
                <w:bCs/>
              </w:rPr>
            </w:pPr>
          </w:p>
        </w:tc>
        <w:tc>
          <w:tcPr>
            <w:tcW w:w="3924" w:type="pct"/>
            <w:shd w:val="clear" w:color="auto" w:fill="auto"/>
          </w:tcPr>
          <w:p w14:paraId="64B9E769" w14:textId="77777777" w:rsidR="00CF2C8B" w:rsidRPr="0074653E" w:rsidRDefault="00CF2C8B">
            <w:pPr>
              <w:spacing w:line="276" w:lineRule="auto"/>
            </w:pPr>
            <w:r w:rsidRPr="0074653E">
              <w:t>Agencies need to make sure personal / biometric information is accurate before using it.</w:t>
            </w:r>
          </w:p>
        </w:tc>
      </w:tr>
      <w:tr w:rsidR="00CF2C8B" w:rsidRPr="0074653E" w14:paraId="29F8513A" w14:textId="77777777" w:rsidTr="0009507E">
        <w:trPr>
          <w:trHeight w:val="708"/>
        </w:trPr>
        <w:tc>
          <w:tcPr>
            <w:tcW w:w="1076" w:type="pct"/>
            <w:shd w:val="clear" w:color="auto" w:fill="auto"/>
          </w:tcPr>
          <w:p w14:paraId="65AC21BF" w14:textId="77777777" w:rsidR="00CF2C8B" w:rsidRPr="0074653E" w:rsidRDefault="00CF2C8B">
            <w:pPr>
              <w:spacing w:line="276" w:lineRule="auto"/>
              <w:contextualSpacing/>
              <w:rPr>
                <w:b/>
                <w:bCs/>
              </w:rPr>
            </w:pPr>
            <w:r w:rsidRPr="0074653E">
              <w:rPr>
                <w:b/>
                <w:bCs/>
              </w:rPr>
              <w:t xml:space="preserve">IPP 9 / Rule 9 </w:t>
            </w:r>
          </w:p>
        </w:tc>
        <w:tc>
          <w:tcPr>
            <w:tcW w:w="3924" w:type="pct"/>
            <w:shd w:val="clear" w:color="auto" w:fill="auto"/>
          </w:tcPr>
          <w:p w14:paraId="17977F38" w14:textId="77777777" w:rsidR="00CF2C8B" w:rsidRPr="0074653E" w:rsidRDefault="00CF2C8B">
            <w:pPr>
              <w:spacing w:line="276" w:lineRule="auto"/>
            </w:pPr>
            <w:r w:rsidRPr="0074653E">
              <w:t xml:space="preserve">An agency must delete personal / biometric information that’s not needed. </w:t>
            </w:r>
          </w:p>
        </w:tc>
      </w:tr>
      <w:tr w:rsidR="00CF2C8B" w:rsidRPr="0074653E" w14:paraId="74C25D78" w14:textId="77777777" w:rsidTr="0009507E">
        <w:trPr>
          <w:trHeight w:val="527"/>
        </w:trPr>
        <w:tc>
          <w:tcPr>
            <w:tcW w:w="1076" w:type="pct"/>
            <w:shd w:val="clear" w:color="auto" w:fill="auto"/>
          </w:tcPr>
          <w:p w14:paraId="3650D54B" w14:textId="77777777" w:rsidR="00CF2C8B" w:rsidRPr="0074653E" w:rsidRDefault="00CF2C8B">
            <w:pPr>
              <w:spacing w:line="276" w:lineRule="auto"/>
              <w:contextualSpacing/>
              <w:rPr>
                <w:b/>
                <w:bCs/>
              </w:rPr>
            </w:pPr>
            <w:r w:rsidRPr="0074653E">
              <w:rPr>
                <w:b/>
                <w:bCs/>
              </w:rPr>
              <w:t>IPP 11 / Rule 11</w:t>
            </w:r>
          </w:p>
          <w:p w14:paraId="56137310" w14:textId="77777777" w:rsidR="00CF2C8B" w:rsidRPr="0074653E" w:rsidRDefault="00CF2C8B">
            <w:pPr>
              <w:spacing w:line="276" w:lineRule="auto"/>
              <w:contextualSpacing/>
              <w:rPr>
                <w:b/>
                <w:bCs/>
              </w:rPr>
            </w:pPr>
          </w:p>
        </w:tc>
        <w:tc>
          <w:tcPr>
            <w:tcW w:w="3924" w:type="pct"/>
            <w:shd w:val="clear" w:color="auto" w:fill="auto"/>
          </w:tcPr>
          <w:p w14:paraId="43321E54" w14:textId="77777777" w:rsidR="00CF2C8B" w:rsidRPr="0074653E" w:rsidRDefault="00CF2C8B">
            <w:pPr>
              <w:spacing w:line="276" w:lineRule="auto"/>
            </w:pPr>
            <w:r w:rsidRPr="0074653E">
              <w:t xml:space="preserve">An agency must not share personal / biometric information unless it was the reason they collected it, or an exception applies. </w:t>
            </w:r>
          </w:p>
        </w:tc>
      </w:tr>
      <w:tr w:rsidR="00CF2C8B" w:rsidRPr="0074653E" w14:paraId="1BC5A683" w14:textId="77777777" w:rsidTr="0009507E">
        <w:trPr>
          <w:trHeight w:val="527"/>
        </w:trPr>
        <w:tc>
          <w:tcPr>
            <w:tcW w:w="1076" w:type="pct"/>
            <w:shd w:val="clear" w:color="auto" w:fill="auto"/>
          </w:tcPr>
          <w:p w14:paraId="5F88C671" w14:textId="77777777" w:rsidR="00CF2C8B" w:rsidRPr="0074653E" w:rsidRDefault="00CF2C8B">
            <w:pPr>
              <w:spacing w:line="276" w:lineRule="auto"/>
              <w:contextualSpacing/>
              <w:rPr>
                <w:b/>
                <w:bCs/>
              </w:rPr>
            </w:pPr>
            <w:r w:rsidRPr="0074653E">
              <w:rPr>
                <w:b/>
                <w:bCs/>
              </w:rPr>
              <w:t xml:space="preserve">IPP 13 / Rule 13 </w:t>
            </w:r>
          </w:p>
        </w:tc>
        <w:tc>
          <w:tcPr>
            <w:tcW w:w="3924" w:type="pct"/>
            <w:shd w:val="clear" w:color="auto" w:fill="auto"/>
          </w:tcPr>
          <w:p w14:paraId="1D31D503" w14:textId="77777777" w:rsidR="00CF2C8B" w:rsidRPr="0074653E" w:rsidRDefault="00CF2C8B">
            <w:pPr>
              <w:spacing w:line="276" w:lineRule="auto"/>
            </w:pPr>
            <w:r w:rsidRPr="0074653E">
              <w:t xml:space="preserve">An agency must not use a unique identifier that another agency is using. </w:t>
            </w:r>
          </w:p>
        </w:tc>
      </w:tr>
    </w:tbl>
    <w:p w14:paraId="430C890D" w14:textId="65FB82E6" w:rsidR="00DA263D" w:rsidRPr="0074653E" w:rsidRDefault="005250FD" w:rsidP="005250FD">
      <w:pPr>
        <w:pStyle w:val="Heading1"/>
      </w:pPr>
      <w:bookmarkStart w:id="41" w:name="_Toc163556552"/>
      <w:r w:rsidRPr="0074653E">
        <w:t>The scope of the code</w:t>
      </w:r>
      <w:bookmarkEnd w:id="41"/>
      <w:r w:rsidRPr="0074653E">
        <w:t xml:space="preserve"> </w:t>
      </w:r>
    </w:p>
    <w:p w14:paraId="2977E04C" w14:textId="02C0362D" w:rsidR="003E1971" w:rsidRPr="0074653E" w:rsidRDefault="009F7C6D" w:rsidP="003E08C0">
      <w:pPr>
        <w:spacing w:after="0"/>
      </w:pPr>
      <w:r w:rsidRPr="0074653E">
        <w:t xml:space="preserve">The </w:t>
      </w:r>
      <w:r w:rsidR="00220443" w:rsidRPr="0074653E">
        <w:t>information on</w:t>
      </w:r>
      <w:r w:rsidRPr="0074653E">
        <w:t xml:space="preserve"> application, scope</w:t>
      </w:r>
      <w:r w:rsidR="003E1971" w:rsidRPr="0074653E">
        <w:t>,</w:t>
      </w:r>
      <w:r w:rsidRPr="0074653E">
        <w:t xml:space="preserve"> and commencement in the draft code are important for setting out </w:t>
      </w:r>
      <w:r w:rsidRPr="0074653E">
        <w:rPr>
          <w:b/>
        </w:rPr>
        <w:t>who</w:t>
      </w:r>
      <w:r w:rsidRPr="0074653E">
        <w:t xml:space="preserve"> the rules would apply to, </w:t>
      </w:r>
      <w:r w:rsidRPr="0074653E">
        <w:rPr>
          <w:b/>
        </w:rPr>
        <w:t>what</w:t>
      </w:r>
      <w:r w:rsidRPr="0074653E">
        <w:t xml:space="preserve"> biometric information </w:t>
      </w:r>
      <w:r w:rsidR="00ED626E" w:rsidRPr="0074653E">
        <w:t xml:space="preserve">and biometric processing </w:t>
      </w:r>
      <w:r w:rsidRPr="0074653E">
        <w:t xml:space="preserve">the rules would cover, and </w:t>
      </w:r>
      <w:r w:rsidRPr="0074653E">
        <w:rPr>
          <w:b/>
        </w:rPr>
        <w:t>when</w:t>
      </w:r>
      <w:r w:rsidRPr="0074653E">
        <w:t xml:space="preserve"> the rules would apply. </w:t>
      </w:r>
    </w:p>
    <w:p w14:paraId="03CB731F" w14:textId="77777777" w:rsidR="00B41319" w:rsidRPr="0074653E" w:rsidRDefault="00B41319" w:rsidP="003E08C0">
      <w:pPr>
        <w:spacing w:after="0"/>
      </w:pPr>
    </w:p>
    <w:p w14:paraId="4EE00B1B" w14:textId="77777777" w:rsidR="009F7C6D" w:rsidRPr="0074653E" w:rsidRDefault="009F7C6D" w:rsidP="003E08C0">
      <w:pPr>
        <w:pStyle w:val="Heading2"/>
        <w:spacing w:before="0" w:after="0"/>
      </w:pPr>
      <w:bookmarkStart w:id="42" w:name="_Toc163556553"/>
      <w:r w:rsidRPr="0074653E">
        <w:lastRenderedPageBreak/>
        <w:t>Who would the code apply to?</w:t>
      </w:r>
      <w:bookmarkEnd w:id="42"/>
      <w:r w:rsidRPr="0074653E">
        <w:t xml:space="preserve"> </w:t>
      </w:r>
    </w:p>
    <w:p w14:paraId="376B1456" w14:textId="73D9A61A" w:rsidR="00CD64C4" w:rsidRPr="0074653E" w:rsidRDefault="00CD64C4" w:rsidP="00CD64C4">
      <w:pPr>
        <w:spacing w:after="0"/>
      </w:pPr>
      <w:r w:rsidRPr="0074653E">
        <w:t>The draft code would apply to all</w:t>
      </w:r>
      <w:r w:rsidRPr="0074653E">
        <w:rPr>
          <w:b/>
        </w:rPr>
        <w:t xml:space="preserve"> agencies</w:t>
      </w:r>
      <w:r w:rsidRPr="0074653E">
        <w:t xml:space="preserve"> (businesses, organisations and government agencies) subject to the Privacy Act that carry out </w:t>
      </w:r>
      <w:r w:rsidRPr="0074653E">
        <w:rPr>
          <w:b/>
        </w:rPr>
        <w:t>biometric processing</w:t>
      </w:r>
      <w:r w:rsidRPr="0074653E">
        <w:rPr>
          <w:b/>
          <w:bCs/>
        </w:rPr>
        <w:t xml:space="preserve"> </w:t>
      </w:r>
      <w:r w:rsidRPr="0074653E">
        <w:t xml:space="preserve">to recognise or classify people using their </w:t>
      </w:r>
      <w:r w:rsidRPr="0074653E">
        <w:rPr>
          <w:b/>
        </w:rPr>
        <w:t>biometric information</w:t>
      </w:r>
      <w:r w:rsidRPr="0074653E">
        <w:t xml:space="preserve">.  </w:t>
      </w:r>
    </w:p>
    <w:p w14:paraId="66E4B45F" w14:textId="77777777" w:rsidR="00CD64C4" w:rsidRPr="0074653E" w:rsidRDefault="00CD64C4" w:rsidP="00060B09">
      <w:pPr>
        <w:spacing w:after="0"/>
      </w:pPr>
    </w:p>
    <w:p w14:paraId="3E769E89" w14:textId="08DD9A4A" w:rsidR="00060B09" w:rsidRPr="0074653E" w:rsidRDefault="00060B09" w:rsidP="00060B09">
      <w:pPr>
        <w:spacing w:after="0"/>
      </w:pPr>
      <w:r w:rsidRPr="0074653E">
        <w:t xml:space="preserve">But the code wouldn’t apply to </w:t>
      </w:r>
      <w:r w:rsidRPr="0074653E">
        <w:rPr>
          <w:b/>
          <w:bCs/>
        </w:rPr>
        <w:t>health agencies</w:t>
      </w:r>
      <w:r w:rsidRPr="0074653E">
        <w:t xml:space="preserve"> that are covered by the Health Information Privacy Code. We discuss this more at page </w:t>
      </w:r>
      <w:r w:rsidR="004C0B9F" w:rsidRPr="0074653E">
        <w:t>27</w:t>
      </w:r>
      <w:r w:rsidRPr="0074653E">
        <w:t>.</w:t>
      </w:r>
    </w:p>
    <w:p w14:paraId="5CB6C852" w14:textId="77777777" w:rsidR="00060B09" w:rsidRPr="0074653E" w:rsidRDefault="00060B09" w:rsidP="003E08C0">
      <w:pPr>
        <w:spacing w:after="0"/>
      </w:pPr>
    </w:p>
    <w:p w14:paraId="60C314E4" w14:textId="6C002E72" w:rsidR="003E08C0" w:rsidRPr="0074653E" w:rsidRDefault="00060B09" w:rsidP="003E08C0">
      <w:pPr>
        <w:spacing w:after="0"/>
      </w:pPr>
      <w:r w:rsidRPr="0074653E">
        <w:t>Apart from health agencies, w</w:t>
      </w:r>
      <w:r w:rsidR="009F7C6D" w:rsidRPr="0074653E">
        <w:t>e</w:t>
      </w:r>
      <w:r w:rsidR="007514AB" w:rsidRPr="0074653E">
        <w:t>’re</w:t>
      </w:r>
      <w:r w:rsidR="009F7C6D" w:rsidRPr="0074653E">
        <w:t xml:space="preserve"> not proposing to limit the type of agency that a biometrics code would apply to because biometrics is used </w:t>
      </w:r>
      <w:r w:rsidR="007514AB" w:rsidRPr="0074653E">
        <w:t xml:space="preserve">so </w:t>
      </w:r>
      <w:r w:rsidR="000C7C8F" w:rsidRPr="0074653E">
        <w:t xml:space="preserve">widely (e.g. by </w:t>
      </w:r>
      <w:r w:rsidR="009F7C6D" w:rsidRPr="0074653E">
        <w:t xml:space="preserve">banks, retailers, immigration agencies, </w:t>
      </w:r>
      <w:r w:rsidR="00CD64C4" w:rsidRPr="0074653E">
        <w:t>p</w:t>
      </w:r>
      <w:r w:rsidR="000C7C8F" w:rsidRPr="0074653E">
        <w:t>olice).</w:t>
      </w:r>
      <w:r w:rsidR="009F7C6D" w:rsidRPr="0074653E">
        <w:t xml:space="preserve"> Instead, the code would cover the collection and use of a particular type of information for a particular activity – biometric information used in biometric processing. </w:t>
      </w:r>
    </w:p>
    <w:p w14:paraId="2D2A3E40" w14:textId="77777777" w:rsidR="006B11BA" w:rsidRPr="0074653E" w:rsidRDefault="006B11BA" w:rsidP="003E08C0">
      <w:pPr>
        <w:spacing w:after="0"/>
      </w:pPr>
    </w:p>
    <w:p w14:paraId="739D6967" w14:textId="702F05C3" w:rsidR="009F7C6D" w:rsidRPr="0074653E" w:rsidRDefault="009F7C6D" w:rsidP="003E08C0">
      <w:pPr>
        <w:pStyle w:val="Heading2"/>
        <w:spacing w:before="0" w:after="0"/>
      </w:pPr>
      <w:bookmarkStart w:id="43" w:name="_Toc163556554"/>
      <w:r w:rsidRPr="0074653E">
        <w:t>What would the code cover?</w:t>
      </w:r>
      <w:bookmarkEnd w:id="43"/>
      <w:r w:rsidRPr="0074653E">
        <w:t xml:space="preserve"> </w:t>
      </w:r>
    </w:p>
    <w:tbl>
      <w:tblPr>
        <w:tblStyle w:val="TableGridLight"/>
        <w:tblW w:w="0" w:type="auto"/>
        <w:tblLook w:val="04A0" w:firstRow="1" w:lastRow="0" w:firstColumn="1" w:lastColumn="0" w:noHBand="0" w:noVBand="1"/>
      </w:tblPr>
      <w:tblGrid>
        <w:gridCol w:w="3705"/>
        <w:gridCol w:w="5311"/>
      </w:tblGrid>
      <w:tr w:rsidR="0033458A" w:rsidRPr="0074653E" w14:paraId="6BEE67CD" w14:textId="77777777" w:rsidTr="00444114">
        <w:tc>
          <w:tcPr>
            <w:tcW w:w="3794" w:type="dxa"/>
          </w:tcPr>
          <w:p w14:paraId="13FE66DE" w14:textId="77777777" w:rsidR="0033458A" w:rsidRPr="0074653E" w:rsidRDefault="0033458A" w:rsidP="007B6957">
            <w:pPr>
              <w:spacing w:line="240" w:lineRule="auto"/>
              <w:rPr>
                <w:b/>
              </w:rPr>
            </w:pPr>
            <w:r w:rsidRPr="0074653E">
              <w:rPr>
                <w:b/>
              </w:rPr>
              <w:t>Key provisions in the code</w:t>
            </w:r>
          </w:p>
        </w:tc>
        <w:tc>
          <w:tcPr>
            <w:tcW w:w="5448" w:type="dxa"/>
          </w:tcPr>
          <w:p w14:paraId="21BD0826" w14:textId="56443C21" w:rsidR="0033458A" w:rsidRPr="0074653E" w:rsidRDefault="00444114" w:rsidP="007B6957">
            <w:pPr>
              <w:spacing w:line="240" w:lineRule="auto"/>
              <w:rPr>
                <w:b/>
              </w:rPr>
            </w:pPr>
            <w:r w:rsidRPr="0074653E">
              <w:rPr>
                <w:b/>
              </w:rPr>
              <w:t xml:space="preserve">What it says </w:t>
            </w:r>
          </w:p>
        </w:tc>
      </w:tr>
      <w:tr w:rsidR="0033458A" w:rsidRPr="0074653E" w14:paraId="3A46C912" w14:textId="77777777" w:rsidTr="00444114">
        <w:tc>
          <w:tcPr>
            <w:tcW w:w="3794" w:type="dxa"/>
          </w:tcPr>
          <w:p w14:paraId="0DFCCAF5" w14:textId="6742B260" w:rsidR="0033458A" w:rsidRPr="0074653E" w:rsidRDefault="00444114" w:rsidP="007B6957">
            <w:pPr>
              <w:spacing w:line="240" w:lineRule="auto"/>
            </w:pPr>
            <w:r w:rsidRPr="0074653E">
              <w:t xml:space="preserve">Clause 4 </w:t>
            </w:r>
            <w:r w:rsidR="00FC1842" w:rsidRPr="0074653E">
              <w:t xml:space="preserve">– application </w:t>
            </w:r>
          </w:p>
        </w:tc>
        <w:tc>
          <w:tcPr>
            <w:tcW w:w="5448" w:type="dxa"/>
          </w:tcPr>
          <w:p w14:paraId="60CABDCE" w14:textId="77777777" w:rsidR="003F713A" w:rsidRPr="0074653E" w:rsidRDefault="00444114" w:rsidP="007B6957">
            <w:pPr>
              <w:spacing w:line="240" w:lineRule="auto"/>
            </w:pPr>
            <w:r w:rsidRPr="0074653E">
              <w:t xml:space="preserve">The code would cover: </w:t>
            </w:r>
          </w:p>
          <w:p w14:paraId="42EB5279" w14:textId="77777777" w:rsidR="003F713A" w:rsidRPr="0074653E" w:rsidRDefault="00444114" w:rsidP="001711D7">
            <w:pPr>
              <w:pStyle w:val="ListParagraph"/>
              <w:numPr>
                <w:ilvl w:val="0"/>
                <w:numId w:val="3"/>
              </w:numPr>
              <w:spacing w:line="240" w:lineRule="auto"/>
            </w:pPr>
            <w:r w:rsidRPr="0074653E">
              <w:t xml:space="preserve">biometric information </w:t>
            </w:r>
          </w:p>
          <w:p w14:paraId="23516BE1" w14:textId="0CB65A35" w:rsidR="00444114" w:rsidRPr="0074653E" w:rsidRDefault="00444114" w:rsidP="001711D7">
            <w:pPr>
              <w:pStyle w:val="ListParagraph"/>
              <w:numPr>
                <w:ilvl w:val="0"/>
                <w:numId w:val="3"/>
              </w:numPr>
              <w:spacing w:line="240" w:lineRule="auto"/>
            </w:pPr>
            <w:r w:rsidRPr="0074653E">
              <w:t xml:space="preserve">that is to be used in the activity of </w:t>
            </w:r>
            <w:r w:rsidR="00EF6BA6" w:rsidRPr="0074653E">
              <w:t xml:space="preserve">automated </w:t>
            </w:r>
            <w:r w:rsidRPr="0074653E">
              <w:t xml:space="preserve">biometric processing. </w:t>
            </w:r>
          </w:p>
          <w:p w14:paraId="647D698A" w14:textId="12B4F36D" w:rsidR="00FC1842" w:rsidRPr="0074653E" w:rsidRDefault="00FC1842" w:rsidP="007B6957">
            <w:pPr>
              <w:pStyle w:val="ListParagraph"/>
              <w:spacing w:line="240" w:lineRule="auto"/>
            </w:pPr>
          </w:p>
        </w:tc>
      </w:tr>
      <w:tr w:rsidR="001A1239" w:rsidRPr="0074653E" w14:paraId="7206B7E1" w14:textId="77777777" w:rsidTr="00444114">
        <w:tc>
          <w:tcPr>
            <w:tcW w:w="3794" w:type="dxa"/>
          </w:tcPr>
          <w:p w14:paraId="7C03805F" w14:textId="3305BA3F" w:rsidR="001A1239" w:rsidRPr="0074653E" w:rsidRDefault="001A1239" w:rsidP="007B6957">
            <w:pPr>
              <w:spacing w:line="240" w:lineRule="auto"/>
            </w:pPr>
            <w:r w:rsidRPr="0074653E">
              <w:t>Clause 3</w:t>
            </w:r>
            <w:r w:rsidR="00FC1842" w:rsidRPr="0074653E">
              <w:t xml:space="preserve"> – </w:t>
            </w:r>
            <w:r w:rsidR="006E4916" w:rsidRPr="0074653E">
              <w:t xml:space="preserve">interpretation </w:t>
            </w:r>
            <w:r w:rsidR="00FC1842" w:rsidRPr="0074653E">
              <w:t xml:space="preserve"> </w:t>
            </w:r>
          </w:p>
        </w:tc>
        <w:tc>
          <w:tcPr>
            <w:tcW w:w="5448" w:type="dxa"/>
          </w:tcPr>
          <w:p w14:paraId="467BF7F3" w14:textId="77777777" w:rsidR="001A1239" w:rsidRPr="0074653E" w:rsidRDefault="00FC1842" w:rsidP="001711D7">
            <w:pPr>
              <w:pStyle w:val="ListParagraph"/>
              <w:numPr>
                <w:ilvl w:val="0"/>
                <w:numId w:val="3"/>
              </w:numPr>
              <w:spacing w:line="240" w:lineRule="auto"/>
            </w:pPr>
            <w:r w:rsidRPr="0074653E">
              <w:t xml:space="preserve">Biometric information </w:t>
            </w:r>
          </w:p>
          <w:p w14:paraId="2D60B4D9" w14:textId="1AC5D15E" w:rsidR="00F0459F" w:rsidRPr="0074653E" w:rsidRDefault="00690CF7" w:rsidP="006E4916">
            <w:pPr>
              <w:pStyle w:val="ListParagraph"/>
              <w:numPr>
                <w:ilvl w:val="0"/>
                <w:numId w:val="3"/>
              </w:numPr>
              <w:spacing w:line="240" w:lineRule="auto"/>
            </w:pPr>
            <w:r w:rsidRPr="0074653E">
              <w:t xml:space="preserve">Biometric processing </w:t>
            </w:r>
          </w:p>
        </w:tc>
      </w:tr>
    </w:tbl>
    <w:p w14:paraId="1B44A061" w14:textId="77777777" w:rsidR="003E08C0" w:rsidRPr="0074653E" w:rsidRDefault="003E08C0" w:rsidP="003E08C0">
      <w:pPr>
        <w:spacing w:after="0"/>
      </w:pPr>
    </w:p>
    <w:p w14:paraId="77B28011" w14:textId="67C39AB9" w:rsidR="009B6082" w:rsidRPr="0074653E" w:rsidRDefault="00356446" w:rsidP="003E08C0">
      <w:pPr>
        <w:spacing w:after="0"/>
      </w:pPr>
      <w:r w:rsidRPr="0074653E">
        <w:t xml:space="preserve">We propose that this draft code would be a </w:t>
      </w:r>
      <w:r w:rsidRPr="0074653E">
        <w:rPr>
          <w:b/>
          <w:bCs/>
        </w:rPr>
        <w:t xml:space="preserve">biometric processing </w:t>
      </w:r>
      <w:r w:rsidR="003F739C" w:rsidRPr="0074653E">
        <w:rPr>
          <w:b/>
          <w:bCs/>
        </w:rPr>
        <w:t xml:space="preserve">privacy </w:t>
      </w:r>
      <w:r w:rsidRPr="0074653E">
        <w:rPr>
          <w:b/>
          <w:bCs/>
        </w:rPr>
        <w:t>code</w:t>
      </w:r>
      <w:r w:rsidR="008754AA" w:rsidRPr="0074653E">
        <w:t>; it would cover biometric information that was collected for biometric processing</w:t>
      </w:r>
      <w:r w:rsidRPr="0074653E">
        <w:t xml:space="preserve">. </w:t>
      </w:r>
    </w:p>
    <w:p w14:paraId="445B2547" w14:textId="77777777" w:rsidR="003E08C0" w:rsidRPr="0074653E" w:rsidRDefault="003E08C0" w:rsidP="003E08C0">
      <w:pPr>
        <w:spacing w:after="0"/>
      </w:pPr>
    </w:p>
    <w:p w14:paraId="7E1A77AF" w14:textId="6CC847AC" w:rsidR="008C6D62" w:rsidRPr="0074653E" w:rsidRDefault="009B68E4" w:rsidP="003E08C0">
      <w:pPr>
        <w:spacing w:after="0"/>
      </w:pPr>
      <w:r w:rsidRPr="0074653E">
        <w:t>T</w:t>
      </w:r>
      <w:r w:rsidR="00690CF7" w:rsidRPr="0074653E">
        <w:t xml:space="preserve">his means </w:t>
      </w:r>
      <w:r w:rsidRPr="0074653E">
        <w:t>the code would apply to</w:t>
      </w:r>
      <w:r w:rsidR="00FA6202" w:rsidRPr="0074653E">
        <w:t>, for example</w:t>
      </w:r>
      <w:r w:rsidR="008C6D62" w:rsidRPr="0074653E">
        <w:t>:</w:t>
      </w:r>
    </w:p>
    <w:p w14:paraId="1D6C74AF" w14:textId="0C805A84" w:rsidR="009B68E4" w:rsidRPr="0074653E" w:rsidRDefault="002641E6" w:rsidP="001711D7">
      <w:pPr>
        <w:pStyle w:val="ListParagraph"/>
        <w:numPr>
          <w:ilvl w:val="0"/>
          <w:numId w:val="3"/>
        </w:numPr>
        <w:spacing w:after="0"/>
      </w:pPr>
      <w:r w:rsidRPr="0074653E">
        <w:t>A</w:t>
      </w:r>
      <w:r w:rsidR="009B68E4" w:rsidRPr="0074653E">
        <w:t xml:space="preserve">n </w:t>
      </w:r>
      <w:r w:rsidR="000002B3" w:rsidRPr="0074653E">
        <w:t xml:space="preserve">employer that used fingerprint technology to identify </w:t>
      </w:r>
      <w:r w:rsidR="003150FE" w:rsidRPr="0074653E">
        <w:t>when their employee</w:t>
      </w:r>
      <w:r w:rsidR="00310678" w:rsidRPr="0074653E">
        <w:t>s</w:t>
      </w:r>
      <w:r w:rsidR="003150FE" w:rsidRPr="0074653E">
        <w:t xml:space="preserve"> get to work</w:t>
      </w:r>
      <w:r w:rsidRPr="0074653E">
        <w:t>.</w:t>
      </w:r>
    </w:p>
    <w:p w14:paraId="638A3124" w14:textId="77777777" w:rsidR="002641E6" w:rsidRPr="0074653E" w:rsidRDefault="002641E6" w:rsidP="001711D7">
      <w:pPr>
        <w:pStyle w:val="ListParagraph"/>
        <w:numPr>
          <w:ilvl w:val="0"/>
          <w:numId w:val="3"/>
        </w:numPr>
        <w:spacing w:after="0"/>
      </w:pPr>
      <w:r w:rsidRPr="0074653E">
        <w:t>A</w:t>
      </w:r>
      <w:r w:rsidR="008C6D62" w:rsidRPr="0074653E">
        <w:t xml:space="preserve"> bank using </w:t>
      </w:r>
      <w:r w:rsidR="0048449A" w:rsidRPr="0074653E">
        <w:t>facial recognition technology to verify their clients’ identity</w:t>
      </w:r>
      <w:r w:rsidRPr="0074653E">
        <w:t>.</w:t>
      </w:r>
    </w:p>
    <w:p w14:paraId="17A8AE0A" w14:textId="56C4332E" w:rsidR="00331CDB" w:rsidRPr="0074653E" w:rsidRDefault="002641E6" w:rsidP="001711D7">
      <w:pPr>
        <w:pStyle w:val="ListParagraph"/>
        <w:numPr>
          <w:ilvl w:val="0"/>
          <w:numId w:val="3"/>
        </w:numPr>
        <w:spacing w:after="0"/>
      </w:pPr>
      <w:r w:rsidRPr="0074653E">
        <w:t>A</w:t>
      </w:r>
      <w:r w:rsidR="0048449A" w:rsidRPr="0074653E">
        <w:t xml:space="preserve"> </w:t>
      </w:r>
      <w:r w:rsidR="00331CDB" w:rsidRPr="0074653E">
        <w:t xml:space="preserve">social media platform using </w:t>
      </w:r>
      <w:r w:rsidR="00F045A5" w:rsidRPr="0074653E">
        <w:t>age estimation</w:t>
      </w:r>
      <w:r w:rsidR="00331CDB" w:rsidRPr="0074653E">
        <w:t xml:space="preserve"> to control access to online age-restricted content</w:t>
      </w:r>
      <w:r w:rsidRPr="0074653E">
        <w:t>.</w:t>
      </w:r>
    </w:p>
    <w:p w14:paraId="4BB753F5" w14:textId="37CA968B" w:rsidR="001A1239" w:rsidRPr="0074653E" w:rsidRDefault="002641E6" w:rsidP="001711D7">
      <w:pPr>
        <w:pStyle w:val="ListParagraph"/>
        <w:numPr>
          <w:ilvl w:val="0"/>
          <w:numId w:val="3"/>
        </w:numPr>
        <w:spacing w:after="0"/>
      </w:pPr>
      <w:r w:rsidRPr="0074653E">
        <w:lastRenderedPageBreak/>
        <w:t>A</w:t>
      </w:r>
      <w:r w:rsidR="00331CDB" w:rsidRPr="0074653E">
        <w:t>n advertising agency analysing the emotions</w:t>
      </w:r>
      <w:r w:rsidR="00432C75" w:rsidRPr="0074653E">
        <w:t xml:space="preserve"> on faces</w:t>
      </w:r>
      <w:r w:rsidR="00331CDB" w:rsidRPr="0074653E">
        <w:t xml:space="preserve"> </w:t>
      </w:r>
      <w:r w:rsidR="00432C75" w:rsidRPr="0074653E">
        <w:t xml:space="preserve">of customers in a mall. </w:t>
      </w:r>
    </w:p>
    <w:p w14:paraId="0C7B67A2" w14:textId="77777777" w:rsidR="003E08C0" w:rsidRPr="0074653E" w:rsidRDefault="003E08C0" w:rsidP="003E08C0">
      <w:pPr>
        <w:pStyle w:val="ListParagraph"/>
        <w:spacing w:after="0"/>
        <w:ind w:left="786"/>
      </w:pPr>
    </w:p>
    <w:p w14:paraId="30BE8957" w14:textId="0737908D" w:rsidR="00240668" w:rsidRPr="0074653E" w:rsidRDefault="002F6B65" w:rsidP="003E08C0">
      <w:pPr>
        <w:spacing w:after="0"/>
        <w:rPr>
          <w:b/>
          <w:bCs/>
        </w:rPr>
      </w:pPr>
      <w:r w:rsidRPr="0074653E">
        <w:rPr>
          <w:b/>
          <w:bCs/>
        </w:rPr>
        <w:t xml:space="preserve">The code focuses on </w:t>
      </w:r>
      <w:r w:rsidR="006867CD" w:rsidRPr="0074653E">
        <w:rPr>
          <w:b/>
          <w:bCs/>
        </w:rPr>
        <w:t xml:space="preserve">automated </w:t>
      </w:r>
      <w:r w:rsidRPr="0074653E">
        <w:rPr>
          <w:b/>
          <w:bCs/>
        </w:rPr>
        <w:t xml:space="preserve">biometric processing because </w:t>
      </w:r>
      <w:r w:rsidR="006867CD" w:rsidRPr="0074653E">
        <w:rPr>
          <w:b/>
          <w:bCs/>
        </w:rPr>
        <w:t>it</w:t>
      </w:r>
      <w:r w:rsidRPr="0074653E">
        <w:rPr>
          <w:b/>
          <w:bCs/>
        </w:rPr>
        <w:t xml:space="preserve"> has </w:t>
      </w:r>
      <w:r w:rsidR="006867CD" w:rsidRPr="0074653E">
        <w:rPr>
          <w:b/>
          <w:bCs/>
        </w:rPr>
        <w:t>an increased</w:t>
      </w:r>
      <w:r w:rsidRPr="0074653E">
        <w:rPr>
          <w:b/>
          <w:bCs/>
        </w:rPr>
        <w:t xml:space="preserve"> risk profile. </w:t>
      </w:r>
      <w:r w:rsidR="00F84762" w:rsidRPr="0074653E">
        <w:rPr>
          <w:b/>
          <w:bCs/>
        </w:rPr>
        <w:t xml:space="preserve"> </w:t>
      </w:r>
      <w:r w:rsidRPr="0074653E">
        <w:t xml:space="preserve">Automated systems can process </w:t>
      </w:r>
      <w:r w:rsidR="002641E6" w:rsidRPr="0074653E">
        <w:t xml:space="preserve">more </w:t>
      </w:r>
      <w:r w:rsidRPr="0074653E">
        <w:t xml:space="preserve">biometric </w:t>
      </w:r>
      <w:r w:rsidR="00F84762" w:rsidRPr="0074653E">
        <w:t>information and</w:t>
      </w:r>
      <w:r w:rsidR="006867CD" w:rsidRPr="0074653E">
        <w:t xml:space="preserve"> </w:t>
      </w:r>
      <w:r w:rsidR="00F56F14" w:rsidRPr="0074653E">
        <w:t xml:space="preserve">process it </w:t>
      </w:r>
      <w:r w:rsidR="002641E6" w:rsidRPr="0074653E">
        <w:t xml:space="preserve">faster </w:t>
      </w:r>
      <w:r w:rsidRPr="0074653E">
        <w:t xml:space="preserve">than manual processing. </w:t>
      </w:r>
      <w:r w:rsidR="006867CD" w:rsidRPr="0074653E">
        <w:t xml:space="preserve">These systems </w:t>
      </w:r>
      <w:r w:rsidR="00D7746F" w:rsidRPr="0074653E">
        <w:t xml:space="preserve">may use </w:t>
      </w:r>
      <w:r w:rsidR="006867CD" w:rsidRPr="0074653E">
        <w:t xml:space="preserve">complex and opaque algorithms </w:t>
      </w:r>
      <w:r w:rsidR="00D7746F" w:rsidRPr="0074653E">
        <w:t>or</w:t>
      </w:r>
      <w:r w:rsidR="00240668" w:rsidRPr="0074653E">
        <w:t xml:space="preserve"> </w:t>
      </w:r>
      <w:r w:rsidR="006867CD" w:rsidRPr="0074653E">
        <w:t xml:space="preserve">machine learning to make judgements </w:t>
      </w:r>
      <w:r w:rsidR="00240668" w:rsidRPr="0074653E">
        <w:t xml:space="preserve">or infer information about humans. </w:t>
      </w:r>
    </w:p>
    <w:p w14:paraId="26D951C6" w14:textId="77777777" w:rsidR="00240668" w:rsidRPr="0074653E" w:rsidRDefault="00240668" w:rsidP="003E08C0">
      <w:pPr>
        <w:spacing w:after="0"/>
      </w:pPr>
    </w:p>
    <w:p w14:paraId="38AA402A" w14:textId="2422E513" w:rsidR="006867CD" w:rsidRPr="0074653E" w:rsidRDefault="001F145B" w:rsidP="003E08C0">
      <w:pPr>
        <w:spacing w:after="0"/>
      </w:pPr>
      <w:r w:rsidRPr="0074653E">
        <w:t>Whether it’s a</w:t>
      </w:r>
      <w:r w:rsidR="00240668" w:rsidRPr="0074653E">
        <w:t xml:space="preserve"> great volume of sensitive information being handled, or judgements and inferences being made </w:t>
      </w:r>
      <w:r w:rsidR="003B6D75" w:rsidRPr="0074653E">
        <w:t xml:space="preserve">– this </w:t>
      </w:r>
      <w:r w:rsidR="00240668" w:rsidRPr="0074653E">
        <w:t>increases the privacy risk and potential impact of any misuse or harm. T</w:t>
      </w:r>
      <w:r w:rsidR="006867CD" w:rsidRPr="0074653E">
        <w:t>he process needs a high degree of scrutiny to avoid errors and bias.</w:t>
      </w:r>
    </w:p>
    <w:p w14:paraId="6DE28BB1" w14:textId="77777777" w:rsidR="006867CD" w:rsidRPr="0074653E" w:rsidRDefault="006867CD" w:rsidP="003E08C0">
      <w:pPr>
        <w:spacing w:after="0"/>
        <w:rPr>
          <w:b/>
          <w:bCs/>
        </w:rPr>
      </w:pPr>
    </w:p>
    <w:p w14:paraId="4B972CD9" w14:textId="7395AECF" w:rsidR="00240668" w:rsidRPr="0074653E" w:rsidRDefault="00692CE1" w:rsidP="003E08C0">
      <w:pPr>
        <w:spacing w:after="0"/>
      </w:pPr>
      <w:r w:rsidRPr="0074653E">
        <w:t>We</w:t>
      </w:r>
      <w:r w:rsidR="00497F4E" w:rsidRPr="0074653E">
        <w:t xml:space="preserve"> view biometric information</w:t>
      </w:r>
      <w:r w:rsidR="006867CD" w:rsidRPr="0074653E">
        <w:t xml:space="preserve"> </w:t>
      </w:r>
      <w:r w:rsidR="00497F4E" w:rsidRPr="0074653E">
        <w:t xml:space="preserve">as </w:t>
      </w:r>
      <w:r w:rsidR="00497F4E" w:rsidRPr="0074653E">
        <w:rPr>
          <w:b/>
          <w:bCs/>
        </w:rPr>
        <w:t>sensitive information</w:t>
      </w:r>
      <w:r w:rsidR="00497F4E" w:rsidRPr="0074653E">
        <w:t xml:space="preserve"> because </w:t>
      </w:r>
      <w:r w:rsidR="00C23677" w:rsidRPr="0074653E">
        <w:t>it’s</w:t>
      </w:r>
      <w:r w:rsidR="004628D6" w:rsidRPr="0074653E">
        <w:t xml:space="preserve"> based on the human body and is intrinsically connected to</w:t>
      </w:r>
      <w:r w:rsidR="00240668" w:rsidRPr="0074653E">
        <w:t xml:space="preserve"> who a person is. </w:t>
      </w:r>
    </w:p>
    <w:p w14:paraId="08FA2AD7" w14:textId="427619D9" w:rsidR="002F6B65" w:rsidRPr="0074653E" w:rsidRDefault="00240668" w:rsidP="003E08C0">
      <w:pPr>
        <w:spacing w:after="0"/>
      </w:pPr>
      <w:r w:rsidRPr="0074653E">
        <w:t>M</w:t>
      </w:r>
      <w:r w:rsidR="004E4CB5" w:rsidRPr="0074653E">
        <w:t xml:space="preserve">anual </w:t>
      </w:r>
      <w:r w:rsidR="001F4764" w:rsidRPr="0074653E">
        <w:t>processes</w:t>
      </w:r>
      <w:r w:rsidR="004E4CB5" w:rsidRPr="0074653E">
        <w:t xml:space="preserve">, like using a </w:t>
      </w:r>
      <w:r w:rsidRPr="0074653E">
        <w:t>driver’s</w:t>
      </w:r>
      <w:r w:rsidR="004E4CB5" w:rsidRPr="0074653E">
        <w:t xml:space="preserve"> licence to ID someone, would not be covered by the code</w:t>
      </w:r>
      <w:r w:rsidRPr="0074653E">
        <w:t xml:space="preserve"> but instead by </w:t>
      </w:r>
      <w:r w:rsidR="00231E7E" w:rsidRPr="0074653E">
        <w:t xml:space="preserve">the Privacy Act and the Privacy Commissioner’s </w:t>
      </w:r>
      <w:hyperlink r:id="rId14" w:history="1">
        <w:r w:rsidR="00231E7E" w:rsidRPr="0074653E">
          <w:rPr>
            <w:rStyle w:val="Hyperlink"/>
          </w:rPr>
          <w:t>sensitive information guidance.</w:t>
        </w:r>
      </w:hyperlink>
      <w:r w:rsidR="00CE69EF" w:rsidRPr="0074653E">
        <w:t xml:space="preserve"> However, </w:t>
      </w:r>
      <w:r w:rsidR="003B7EA0" w:rsidRPr="0074653E">
        <w:t xml:space="preserve">to </w:t>
      </w:r>
      <w:r w:rsidR="00174972" w:rsidRPr="0074653E">
        <w:t>constrain</w:t>
      </w:r>
      <w:r w:rsidR="003B7EA0" w:rsidRPr="0074653E">
        <w:t xml:space="preserve"> the scope and target the </w:t>
      </w:r>
      <w:r w:rsidR="00063430" w:rsidRPr="0074653E">
        <w:t>riskier</w:t>
      </w:r>
      <w:r w:rsidR="00174972" w:rsidRPr="0074653E">
        <w:t xml:space="preserve"> uses of biometric information, we are </w:t>
      </w:r>
      <w:r w:rsidR="00DE7098" w:rsidRPr="0074653E">
        <w:t xml:space="preserve">excluding </w:t>
      </w:r>
      <w:r w:rsidR="00174972" w:rsidRPr="0074653E">
        <w:t>manual process</w:t>
      </w:r>
      <w:r w:rsidR="00DE7098" w:rsidRPr="0074653E">
        <w:t>es</w:t>
      </w:r>
      <w:r w:rsidR="00174972" w:rsidRPr="0074653E">
        <w:t xml:space="preserve"> from the code’s application.</w:t>
      </w:r>
    </w:p>
    <w:p w14:paraId="06351271" w14:textId="77777777" w:rsidR="003E08C0" w:rsidRPr="0074653E" w:rsidRDefault="003E08C0" w:rsidP="003E08C0">
      <w:pPr>
        <w:spacing w:after="0"/>
      </w:pPr>
    </w:p>
    <w:p w14:paraId="7AD84C5B" w14:textId="5BA25E25" w:rsidR="00D3261E" w:rsidRPr="0074653E" w:rsidRDefault="00D3261E" w:rsidP="003E08C0">
      <w:pPr>
        <w:spacing w:after="0"/>
        <w:rPr>
          <w:b/>
          <w:bCs/>
        </w:rPr>
      </w:pPr>
      <w:bookmarkStart w:id="44" w:name="_Hlk162011930"/>
      <w:r w:rsidRPr="0074653E">
        <w:rPr>
          <w:b/>
          <w:bCs/>
        </w:rPr>
        <w:t xml:space="preserve">Question </w:t>
      </w:r>
      <w:r w:rsidR="00B83297" w:rsidRPr="0074653E">
        <w:rPr>
          <w:b/>
          <w:bCs/>
        </w:rPr>
        <w:t>3</w:t>
      </w:r>
      <w:r w:rsidRPr="0074653E">
        <w:rPr>
          <w:b/>
          <w:bCs/>
        </w:rPr>
        <w:t xml:space="preserve">: </w:t>
      </w:r>
      <w:r w:rsidR="00692095" w:rsidRPr="0074653E">
        <w:t xml:space="preserve">Do you agree that the code </w:t>
      </w:r>
      <w:r w:rsidR="003A448A" w:rsidRPr="0074653E">
        <w:t>should</w:t>
      </w:r>
      <w:r w:rsidR="00692095" w:rsidRPr="0074653E">
        <w:t xml:space="preserve"> focus on automated processing of biometric information? </w:t>
      </w:r>
    </w:p>
    <w:p w14:paraId="1D93A367" w14:textId="77777777" w:rsidR="003156E7" w:rsidRPr="0074653E" w:rsidRDefault="003156E7" w:rsidP="004D6F42">
      <w:pPr>
        <w:pStyle w:val="Heading2"/>
      </w:pPr>
      <w:bookmarkStart w:id="45" w:name="_Toc163556555"/>
      <w:bookmarkEnd w:id="44"/>
      <w:r w:rsidRPr="0074653E">
        <w:t>How is biometric information defined?</w:t>
      </w:r>
      <w:bookmarkEnd w:id="45"/>
      <w:r w:rsidRPr="0074653E">
        <w:t xml:space="preserve"> </w:t>
      </w:r>
    </w:p>
    <w:tbl>
      <w:tblPr>
        <w:tblStyle w:val="TableGridLight"/>
        <w:tblW w:w="0" w:type="auto"/>
        <w:tblLook w:val="04A0" w:firstRow="1" w:lastRow="0" w:firstColumn="1" w:lastColumn="0" w:noHBand="0" w:noVBand="1"/>
      </w:tblPr>
      <w:tblGrid>
        <w:gridCol w:w="3420"/>
        <w:gridCol w:w="5596"/>
      </w:tblGrid>
      <w:tr w:rsidR="006F7E75" w:rsidRPr="0074653E" w14:paraId="0B3F5A35" w14:textId="77777777">
        <w:tc>
          <w:tcPr>
            <w:tcW w:w="3510" w:type="dxa"/>
          </w:tcPr>
          <w:p w14:paraId="39CB5671" w14:textId="55E4B6AC" w:rsidR="006F7E75" w:rsidRPr="0074653E" w:rsidRDefault="006F7E75" w:rsidP="007B6957">
            <w:pPr>
              <w:spacing w:line="240" w:lineRule="auto"/>
              <w:rPr>
                <w:b/>
              </w:rPr>
            </w:pPr>
            <w:r w:rsidRPr="0074653E">
              <w:rPr>
                <w:b/>
              </w:rPr>
              <w:t xml:space="preserve">Key provision in code  </w:t>
            </w:r>
          </w:p>
        </w:tc>
        <w:tc>
          <w:tcPr>
            <w:tcW w:w="5732" w:type="dxa"/>
          </w:tcPr>
          <w:p w14:paraId="48C01055" w14:textId="77777777" w:rsidR="006F7E75" w:rsidRPr="0074653E" w:rsidRDefault="006F7E75" w:rsidP="007B6957">
            <w:pPr>
              <w:spacing w:line="240" w:lineRule="auto"/>
              <w:rPr>
                <w:b/>
              </w:rPr>
            </w:pPr>
            <w:r w:rsidRPr="0074653E">
              <w:rPr>
                <w:b/>
              </w:rPr>
              <w:t>What it covers</w:t>
            </w:r>
          </w:p>
        </w:tc>
      </w:tr>
      <w:tr w:rsidR="006F7E75" w:rsidRPr="0074653E" w14:paraId="543DEB46" w14:textId="77777777">
        <w:tc>
          <w:tcPr>
            <w:tcW w:w="3510" w:type="dxa"/>
          </w:tcPr>
          <w:p w14:paraId="339F7437" w14:textId="59478C0B" w:rsidR="006F7E75" w:rsidRPr="0074653E" w:rsidRDefault="006F7E75" w:rsidP="007B6957">
            <w:pPr>
              <w:spacing w:line="240" w:lineRule="auto"/>
            </w:pPr>
            <w:r w:rsidRPr="0074653E">
              <w:t xml:space="preserve">Clause 3 – </w:t>
            </w:r>
            <w:r w:rsidR="006E4916" w:rsidRPr="0074653E">
              <w:t xml:space="preserve">interpretation </w:t>
            </w:r>
            <w:r w:rsidRPr="0074653E">
              <w:t xml:space="preserve"> </w:t>
            </w:r>
          </w:p>
        </w:tc>
        <w:tc>
          <w:tcPr>
            <w:tcW w:w="5732" w:type="dxa"/>
          </w:tcPr>
          <w:p w14:paraId="3CE50A4D" w14:textId="037C8A81" w:rsidR="006F7E75" w:rsidRPr="0074653E" w:rsidRDefault="006F7E75" w:rsidP="006E4916">
            <w:pPr>
              <w:pStyle w:val="ListParagraph"/>
              <w:numPr>
                <w:ilvl w:val="0"/>
                <w:numId w:val="3"/>
              </w:numPr>
              <w:spacing w:line="240" w:lineRule="auto"/>
            </w:pPr>
            <w:r w:rsidRPr="0074653E">
              <w:t xml:space="preserve">Biometric information </w:t>
            </w:r>
          </w:p>
          <w:p w14:paraId="5C7CCE74" w14:textId="77777777" w:rsidR="006F7E75" w:rsidRPr="0074653E" w:rsidRDefault="006F7E75" w:rsidP="006E4916">
            <w:pPr>
              <w:pStyle w:val="ListParagraph"/>
              <w:numPr>
                <w:ilvl w:val="1"/>
                <w:numId w:val="3"/>
              </w:numPr>
              <w:spacing w:line="240" w:lineRule="auto"/>
            </w:pPr>
            <w:r w:rsidRPr="0074653E">
              <w:t>physiological biometrics</w:t>
            </w:r>
          </w:p>
          <w:p w14:paraId="4898D8F6" w14:textId="77777777" w:rsidR="006F7E75" w:rsidRPr="0074653E" w:rsidRDefault="006F7E75" w:rsidP="006E4916">
            <w:pPr>
              <w:pStyle w:val="ListParagraph"/>
              <w:numPr>
                <w:ilvl w:val="1"/>
                <w:numId w:val="3"/>
              </w:numPr>
              <w:spacing w:line="240" w:lineRule="auto"/>
            </w:pPr>
            <w:r w:rsidRPr="0074653E">
              <w:t>behavioural biometrics</w:t>
            </w:r>
          </w:p>
          <w:p w14:paraId="5A7D96A5" w14:textId="77777777" w:rsidR="006F7E75" w:rsidRPr="0074653E" w:rsidRDefault="006F7E75" w:rsidP="006E4916">
            <w:pPr>
              <w:pStyle w:val="ListParagraph"/>
              <w:numPr>
                <w:ilvl w:val="1"/>
                <w:numId w:val="3"/>
              </w:numPr>
              <w:spacing w:line="240" w:lineRule="auto"/>
            </w:pPr>
            <w:r w:rsidRPr="0074653E">
              <w:t>biometric sample</w:t>
            </w:r>
          </w:p>
          <w:p w14:paraId="5CDF1E1C" w14:textId="77777777" w:rsidR="006F7E75" w:rsidRPr="0074653E" w:rsidRDefault="006F7E75" w:rsidP="006E4916">
            <w:pPr>
              <w:pStyle w:val="ListParagraph"/>
              <w:numPr>
                <w:ilvl w:val="1"/>
                <w:numId w:val="3"/>
              </w:numPr>
              <w:spacing w:line="240" w:lineRule="auto"/>
            </w:pPr>
            <w:r w:rsidRPr="0074653E">
              <w:t>biometric template</w:t>
            </w:r>
          </w:p>
          <w:p w14:paraId="7E13AF6D" w14:textId="76930E2F" w:rsidR="006F7E75" w:rsidRPr="0074653E" w:rsidRDefault="006F7E75" w:rsidP="006E4916">
            <w:pPr>
              <w:pStyle w:val="ListParagraph"/>
              <w:numPr>
                <w:ilvl w:val="1"/>
                <w:numId w:val="3"/>
              </w:numPr>
              <w:spacing w:line="240" w:lineRule="auto"/>
            </w:pPr>
            <w:r w:rsidRPr="0074653E">
              <w:t>biometric result</w:t>
            </w:r>
          </w:p>
        </w:tc>
      </w:tr>
    </w:tbl>
    <w:p w14:paraId="2A2A3A5B" w14:textId="77777777" w:rsidR="00240668" w:rsidRPr="0074653E" w:rsidRDefault="00240668" w:rsidP="00240668"/>
    <w:p w14:paraId="1A5FA509" w14:textId="611E252A" w:rsidR="003E08C0" w:rsidRPr="0074653E" w:rsidRDefault="00240668" w:rsidP="003E08C0">
      <w:pPr>
        <w:spacing w:after="0"/>
      </w:pPr>
      <w:r w:rsidRPr="0074653E">
        <w:lastRenderedPageBreak/>
        <w:t xml:space="preserve">Biometrics are physical and behavioural characteristics that can be used to identify </w:t>
      </w:r>
      <w:r w:rsidR="00F045A5" w:rsidRPr="0074653E">
        <w:t>a person</w:t>
      </w:r>
      <w:r w:rsidRPr="0074653E">
        <w:t xml:space="preserve"> or work out things about them.</w:t>
      </w:r>
      <w:r w:rsidR="00F90D98" w:rsidRPr="0074653E">
        <w:t xml:space="preserve"> </w:t>
      </w:r>
      <w:r w:rsidR="0014078F" w:rsidRPr="0074653E">
        <w:t xml:space="preserve">The </w:t>
      </w:r>
      <w:r w:rsidR="003619EE" w:rsidRPr="0074653E">
        <w:t>way</w:t>
      </w:r>
      <w:r w:rsidR="0014078F" w:rsidRPr="0074653E">
        <w:t xml:space="preserve"> you walk, the iris in your eye,</w:t>
      </w:r>
      <w:r w:rsidR="00211724" w:rsidRPr="0074653E">
        <w:t xml:space="preserve"> your face,</w:t>
      </w:r>
      <w:r w:rsidR="0014078F" w:rsidRPr="0074653E">
        <w:t xml:space="preserve"> your fingerprints, </w:t>
      </w:r>
      <w:r w:rsidR="00E01D84" w:rsidRPr="0074653E">
        <w:t xml:space="preserve">and </w:t>
      </w:r>
      <w:r w:rsidR="005A10C9" w:rsidRPr="0074653E">
        <w:t>qualities of your voice</w:t>
      </w:r>
      <w:r w:rsidR="00E01D84" w:rsidRPr="0074653E">
        <w:t xml:space="preserve"> </w:t>
      </w:r>
      <w:r w:rsidR="0014078F" w:rsidRPr="0074653E">
        <w:t xml:space="preserve">are all examples of biometrics. </w:t>
      </w:r>
      <w:r w:rsidR="00F90D98" w:rsidRPr="0074653E">
        <w:t xml:space="preserve">They are very hard to change and are inherently connected to who we are as people, which is what makes them so special and why our organisation is working on developing the law that governs their use. </w:t>
      </w:r>
    </w:p>
    <w:p w14:paraId="53576B43" w14:textId="77777777" w:rsidR="00C235C5" w:rsidRPr="0074653E" w:rsidRDefault="00C235C5" w:rsidP="003E08C0">
      <w:pPr>
        <w:spacing w:after="0"/>
      </w:pPr>
    </w:p>
    <w:p w14:paraId="779B6D84" w14:textId="0F72D930" w:rsidR="003156E7" w:rsidRPr="0074653E" w:rsidRDefault="000E50D8" w:rsidP="003E08C0">
      <w:pPr>
        <w:spacing w:after="0"/>
      </w:pPr>
      <w:r w:rsidRPr="0074653E">
        <w:t xml:space="preserve">The definition of biometric information in the code includes: </w:t>
      </w:r>
    </w:p>
    <w:p w14:paraId="20C549EE" w14:textId="2761B410" w:rsidR="003156E7" w:rsidRPr="0074653E" w:rsidRDefault="003156E7" w:rsidP="001711D7">
      <w:pPr>
        <w:pStyle w:val="ListParagraph"/>
        <w:numPr>
          <w:ilvl w:val="0"/>
          <w:numId w:val="7"/>
        </w:numPr>
        <w:spacing w:after="0"/>
      </w:pPr>
      <w:r w:rsidRPr="0074653E">
        <w:t>information about a</w:t>
      </w:r>
      <w:r w:rsidR="00F045A5" w:rsidRPr="0074653E">
        <w:t xml:space="preserve"> person’s</w:t>
      </w:r>
      <w:r w:rsidRPr="0074653E">
        <w:t xml:space="preserve"> </w:t>
      </w:r>
      <w:r w:rsidRPr="0074653E">
        <w:rPr>
          <w:b/>
          <w:bCs/>
        </w:rPr>
        <w:t>physiological biometrics</w:t>
      </w:r>
      <w:r w:rsidR="000E50D8" w:rsidRPr="0074653E">
        <w:rPr>
          <w:b/>
          <w:bCs/>
        </w:rPr>
        <w:t xml:space="preserve"> </w:t>
      </w:r>
      <w:r w:rsidR="000E50D8" w:rsidRPr="0074653E">
        <w:t>(</w:t>
      </w:r>
      <w:r w:rsidR="00747CBD" w:rsidRPr="0074653E">
        <w:t xml:space="preserve">e.g. </w:t>
      </w:r>
      <w:r w:rsidR="000E50D8" w:rsidRPr="0074653E">
        <w:t>face, fingerprint)</w:t>
      </w:r>
    </w:p>
    <w:p w14:paraId="4BB1F55E" w14:textId="3CD3CCB3" w:rsidR="003156E7" w:rsidRPr="0074653E" w:rsidRDefault="003156E7" w:rsidP="001711D7">
      <w:pPr>
        <w:pStyle w:val="ListParagraph"/>
        <w:numPr>
          <w:ilvl w:val="0"/>
          <w:numId w:val="7"/>
        </w:numPr>
        <w:spacing w:after="0"/>
      </w:pPr>
      <w:r w:rsidRPr="0074653E">
        <w:t xml:space="preserve">information about a </w:t>
      </w:r>
      <w:r w:rsidR="00F045A5" w:rsidRPr="0074653E">
        <w:t>person</w:t>
      </w:r>
      <w:r w:rsidRPr="0074653E">
        <w:t xml:space="preserve">’s </w:t>
      </w:r>
      <w:r w:rsidRPr="0074653E">
        <w:rPr>
          <w:b/>
          <w:bCs/>
        </w:rPr>
        <w:t>behavioural biometrics</w:t>
      </w:r>
      <w:r w:rsidRPr="0074653E">
        <w:t xml:space="preserve"> </w:t>
      </w:r>
      <w:r w:rsidR="00F10CE9" w:rsidRPr="0074653E">
        <w:t>(</w:t>
      </w:r>
      <w:r w:rsidR="00747CBD" w:rsidRPr="0074653E">
        <w:t xml:space="preserve">e.g. </w:t>
      </w:r>
      <w:r w:rsidR="00F10CE9" w:rsidRPr="0074653E">
        <w:t>voice, gait)</w:t>
      </w:r>
    </w:p>
    <w:p w14:paraId="051F030D" w14:textId="44B4B277" w:rsidR="003156E7" w:rsidRPr="0074653E" w:rsidRDefault="008542CC" w:rsidP="001711D7">
      <w:pPr>
        <w:pStyle w:val="ListParagraph"/>
        <w:numPr>
          <w:ilvl w:val="0"/>
          <w:numId w:val="7"/>
        </w:numPr>
        <w:spacing w:after="0"/>
      </w:pPr>
      <w:r w:rsidRPr="0074653E">
        <w:t xml:space="preserve">a </w:t>
      </w:r>
      <w:r w:rsidRPr="0074653E">
        <w:rPr>
          <w:b/>
          <w:bCs/>
        </w:rPr>
        <w:t>biometric sample</w:t>
      </w:r>
      <w:r w:rsidRPr="0074653E">
        <w:t xml:space="preserve"> and a </w:t>
      </w:r>
      <w:r w:rsidRPr="0074653E">
        <w:rPr>
          <w:b/>
          <w:bCs/>
        </w:rPr>
        <w:t>biometric template</w:t>
      </w:r>
      <w:r w:rsidR="00E221BE" w:rsidRPr="0074653E">
        <w:rPr>
          <w:b/>
          <w:bCs/>
        </w:rPr>
        <w:t xml:space="preserve"> </w:t>
      </w:r>
      <w:r w:rsidR="00E221BE" w:rsidRPr="0074653E">
        <w:t>(</w:t>
      </w:r>
      <w:r w:rsidR="00CA1DE6" w:rsidRPr="0074653E">
        <w:t xml:space="preserve">the digital or </w:t>
      </w:r>
      <w:r w:rsidRPr="0074653E">
        <w:t>numerical</w:t>
      </w:r>
      <w:r w:rsidR="00CA1DE6" w:rsidRPr="0074653E">
        <w:t xml:space="preserve"> representations of biometrics used </w:t>
      </w:r>
      <w:r w:rsidR="00C14F8E" w:rsidRPr="0074653E">
        <w:t xml:space="preserve">in </w:t>
      </w:r>
      <w:r w:rsidR="00CA1DE6" w:rsidRPr="0074653E">
        <w:t>processing</w:t>
      </w:r>
      <w:r w:rsidR="00E221BE" w:rsidRPr="0074653E">
        <w:t>)</w:t>
      </w:r>
    </w:p>
    <w:p w14:paraId="11C4AC6B" w14:textId="632F4BCE" w:rsidR="003156E7" w:rsidRPr="0074653E" w:rsidRDefault="003156E7" w:rsidP="001711D7">
      <w:pPr>
        <w:pStyle w:val="ListParagraph"/>
        <w:numPr>
          <w:ilvl w:val="0"/>
          <w:numId w:val="7"/>
        </w:numPr>
        <w:spacing w:after="0"/>
      </w:pPr>
      <w:r w:rsidRPr="0074653E">
        <w:t xml:space="preserve">a </w:t>
      </w:r>
      <w:r w:rsidRPr="0074653E">
        <w:rPr>
          <w:b/>
          <w:bCs/>
        </w:rPr>
        <w:t>biometric result</w:t>
      </w:r>
      <w:r w:rsidR="00E97869" w:rsidRPr="0074653E">
        <w:t xml:space="preserve">, </w:t>
      </w:r>
      <w:r w:rsidR="005A1CC7" w:rsidRPr="0074653E">
        <w:t>(</w:t>
      </w:r>
      <w:r w:rsidR="00E97869" w:rsidRPr="0074653E">
        <w:t>the output of a biometric process</w:t>
      </w:r>
      <w:r w:rsidR="005A1CC7" w:rsidRPr="0074653E">
        <w:t>)</w:t>
      </w:r>
      <w:r w:rsidR="008542CC" w:rsidRPr="0074653E">
        <w:t xml:space="preserve">. </w:t>
      </w:r>
    </w:p>
    <w:p w14:paraId="734E4A89" w14:textId="77777777" w:rsidR="003E08C0" w:rsidRPr="0074653E" w:rsidRDefault="003E08C0" w:rsidP="003E08C0">
      <w:pPr>
        <w:pStyle w:val="ListParagraph"/>
        <w:spacing w:after="0"/>
        <w:ind w:left="786"/>
      </w:pPr>
    </w:p>
    <w:p w14:paraId="38A8196F" w14:textId="5AD72946" w:rsidR="008133DA" w:rsidRPr="0074653E" w:rsidRDefault="008133DA" w:rsidP="003E08C0">
      <w:pPr>
        <w:spacing w:after="0"/>
      </w:pPr>
      <w:r w:rsidRPr="0074653E">
        <w:t>The definition of biometric information does not include:</w:t>
      </w:r>
    </w:p>
    <w:p w14:paraId="570DA947" w14:textId="0E1E4E39" w:rsidR="008133DA" w:rsidRPr="0074653E" w:rsidRDefault="008133DA" w:rsidP="001711D7">
      <w:pPr>
        <w:pStyle w:val="ListParagraph"/>
        <w:numPr>
          <w:ilvl w:val="0"/>
          <w:numId w:val="7"/>
        </w:numPr>
        <w:spacing w:after="0"/>
      </w:pPr>
      <w:r w:rsidRPr="0074653E">
        <w:t xml:space="preserve"> information about a </w:t>
      </w:r>
      <w:r w:rsidR="00F045A5" w:rsidRPr="0074653E">
        <w:t>person’</w:t>
      </w:r>
      <w:r w:rsidRPr="0074653E">
        <w:t xml:space="preserve">s biological and genetic material, brain activity or nervous system. </w:t>
      </w:r>
    </w:p>
    <w:p w14:paraId="7C1400BC" w14:textId="77777777" w:rsidR="003E08C0" w:rsidRPr="0074653E" w:rsidRDefault="003E08C0" w:rsidP="003E08C0">
      <w:pPr>
        <w:pStyle w:val="ListParagraph"/>
        <w:spacing w:after="0"/>
        <w:ind w:left="786"/>
      </w:pPr>
    </w:p>
    <w:p w14:paraId="222F8C5B" w14:textId="7630C80D" w:rsidR="00240668" w:rsidRPr="0074653E" w:rsidRDefault="00240668" w:rsidP="003E08C0">
      <w:pPr>
        <w:spacing w:after="0"/>
      </w:pPr>
      <w:r w:rsidRPr="0074653E">
        <w:t>The definitions of both biometric processing and biometric information in the code are important for determine what activities and information would be ‘</w:t>
      </w:r>
      <w:r w:rsidRPr="0074653E">
        <w:rPr>
          <w:b/>
          <w:bCs/>
        </w:rPr>
        <w:t>in</w:t>
      </w:r>
      <w:r w:rsidRPr="0074653E">
        <w:t>’ or ‘</w:t>
      </w:r>
      <w:r w:rsidRPr="0074653E">
        <w:rPr>
          <w:b/>
          <w:bCs/>
        </w:rPr>
        <w:t>out</w:t>
      </w:r>
      <w:r w:rsidRPr="0074653E">
        <w:t>’ of the code’s scope.</w:t>
      </w:r>
    </w:p>
    <w:p w14:paraId="4428E97E" w14:textId="77777777" w:rsidR="003E08C0" w:rsidRPr="0074653E" w:rsidRDefault="003E08C0" w:rsidP="003E08C0">
      <w:pPr>
        <w:spacing w:after="0"/>
      </w:pPr>
    </w:p>
    <w:p w14:paraId="40DEC617" w14:textId="42A6646D" w:rsidR="00240668" w:rsidRPr="0074653E" w:rsidRDefault="000D0D38" w:rsidP="003E08C0">
      <w:pPr>
        <w:spacing w:after="0"/>
      </w:pPr>
      <w:r w:rsidRPr="0074653E">
        <w:t>It</w:t>
      </w:r>
      <w:r w:rsidR="00240668" w:rsidRPr="0074653E">
        <w:t xml:space="preserve"> </w:t>
      </w:r>
      <w:r w:rsidRPr="0074653E">
        <w:t>is</w:t>
      </w:r>
      <w:r w:rsidR="00240668" w:rsidRPr="0074653E">
        <w:t xml:space="preserve"> </w:t>
      </w:r>
      <w:r w:rsidR="008133DA" w:rsidRPr="0074653E">
        <w:t xml:space="preserve">important to include </w:t>
      </w:r>
      <w:r w:rsidR="008133DA" w:rsidRPr="0074653E">
        <w:rPr>
          <w:b/>
          <w:bCs/>
        </w:rPr>
        <w:t>biometric samples</w:t>
      </w:r>
      <w:r w:rsidR="008133DA" w:rsidRPr="0074653E">
        <w:t xml:space="preserve"> and </w:t>
      </w:r>
      <w:r w:rsidR="008133DA" w:rsidRPr="0074653E">
        <w:rPr>
          <w:b/>
          <w:bCs/>
        </w:rPr>
        <w:t>biometric templates</w:t>
      </w:r>
      <w:r w:rsidR="008133DA" w:rsidRPr="0074653E">
        <w:t xml:space="preserve"> </w:t>
      </w:r>
      <w:r w:rsidR="00240668" w:rsidRPr="0074653E">
        <w:t xml:space="preserve">in our definitions (the full list is Appendix B on page </w:t>
      </w:r>
      <w:r w:rsidR="00C845C0" w:rsidRPr="0074653E">
        <w:t>47</w:t>
      </w:r>
      <w:r w:rsidR="00240668" w:rsidRPr="0074653E">
        <w:t xml:space="preserve">) </w:t>
      </w:r>
      <w:r w:rsidR="008133DA" w:rsidRPr="0074653E">
        <w:t xml:space="preserve">because they are </w:t>
      </w:r>
      <w:r w:rsidR="008133DA" w:rsidRPr="0074653E">
        <w:rPr>
          <w:i/>
          <w:iCs/>
        </w:rPr>
        <w:t>forms</w:t>
      </w:r>
      <w:r w:rsidR="008133DA" w:rsidRPr="0074653E">
        <w:t xml:space="preserve"> of </w:t>
      </w:r>
      <w:r w:rsidR="005F4324" w:rsidRPr="0074653E">
        <w:t>a person’s physical or behavioural biometrics</w:t>
      </w:r>
      <w:r w:rsidRPr="0074653E">
        <w:t xml:space="preserve"> </w:t>
      </w:r>
      <w:r w:rsidR="008133DA" w:rsidRPr="0074653E">
        <w:t xml:space="preserve">used in biometric processing. </w:t>
      </w:r>
    </w:p>
    <w:p w14:paraId="3ADED537" w14:textId="77777777" w:rsidR="003E08C0" w:rsidRPr="0074653E" w:rsidRDefault="003E08C0" w:rsidP="003E08C0">
      <w:pPr>
        <w:spacing w:after="0"/>
      </w:pPr>
    </w:p>
    <w:p w14:paraId="5B2CBDFA" w14:textId="40E51DA4" w:rsidR="008133DA" w:rsidRPr="0074653E" w:rsidRDefault="008133DA" w:rsidP="003E08C0">
      <w:pPr>
        <w:spacing w:after="0"/>
      </w:pPr>
      <w:r w:rsidRPr="0074653E">
        <w:t xml:space="preserve">The definition of biometric information doesn’t include </w:t>
      </w:r>
      <w:r w:rsidRPr="0074653E">
        <w:rPr>
          <w:b/>
          <w:bCs/>
        </w:rPr>
        <w:t>biological biometrics</w:t>
      </w:r>
      <w:r w:rsidRPr="0074653E">
        <w:t xml:space="preserve"> or genetic, brain or nervous system material. As well as constraining the scope</w:t>
      </w:r>
      <w:r w:rsidR="00FA5CCA" w:rsidRPr="0074653E">
        <w:t xml:space="preserve"> of a code</w:t>
      </w:r>
      <w:r w:rsidRPr="0074653E">
        <w:t xml:space="preserve">, this is because regulating this type of information raises complex legal, </w:t>
      </w:r>
      <w:r w:rsidR="004D6F42" w:rsidRPr="0074653E">
        <w:t>ethical,</w:t>
      </w:r>
      <w:r w:rsidRPr="0074653E">
        <w:t xml:space="preserve"> and cultural issues that require separate consideration. Biological biometrics, like tissue samples, often require extraction using specialised health techniques and are unlikely to be collected without the </w:t>
      </w:r>
      <w:r w:rsidR="00F045A5" w:rsidRPr="0074653E">
        <w:t>person</w:t>
      </w:r>
      <w:r w:rsidRPr="0074653E">
        <w:t xml:space="preserve">’s consent and </w:t>
      </w:r>
      <w:r w:rsidRPr="0074653E">
        <w:lastRenderedPageBreak/>
        <w:t xml:space="preserve">knowledge. These activities are also likely to be covered by the HIPC or other frameworks. </w:t>
      </w:r>
    </w:p>
    <w:p w14:paraId="3575AF82" w14:textId="77777777" w:rsidR="00C83BB9" w:rsidRPr="0074653E" w:rsidRDefault="00C83BB9" w:rsidP="003E08C0">
      <w:pPr>
        <w:spacing w:after="0"/>
      </w:pPr>
    </w:p>
    <w:p w14:paraId="231E9B05" w14:textId="11115D96" w:rsidR="009058CD" w:rsidRPr="0074653E" w:rsidRDefault="008133DA" w:rsidP="003E08C0">
      <w:pPr>
        <w:spacing w:after="0"/>
      </w:pPr>
      <w:r w:rsidRPr="0074653E">
        <w:t xml:space="preserve">We’ve defined biometric information broadly to include </w:t>
      </w:r>
      <w:r w:rsidRPr="0074653E">
        <w:rPr>
          <w:b/>
        </w:rPr>
        <w:t xml:space="preserve">biometric </w:t>
      </w:r>
      <w:r w:rsidRPr="0074653E">
        <w:rPr>
          <w:b/>
          <w:bCs/>
        </w:rPr>
        <w:t>result</w:t>
      </w:r>
      <w:r w:rsidR="001548C7" w:rsidRPr="0074653E">
        <w:t xml:space="preserve"> (</w:t>
      </w:r>
      <w:r w:rsidR="00A400F1" w:rsidRPr="0074653E">
        <w:t>a match, alert, prediction</w:t>
      </w:r>
      <w:r w:rsidR="00331808" w:rsidRPr="0074653E">
        <w:t>,</w:t>
      </w:r>
      <w:r w:rsidR="00DE7098" w:rsidRPr="0074653E">
        <w:t xml:space="preserve"> or</w:t>
      </w:r>
      <w:r w:rsidR="00331808" w:rsidRPr="0074653E">
        <w:t xml:space="preserve"> identification)</w:t>
      </w:r>
      <w:r w:rsidRPr="0074653E">
        <w:t xml:space="preserve">. Biometric samples can be viewed as the input for biometric processing, whereas biometric results are the output. </w:t>
      </w:r>
    </w:p>
    <w:p w14:paraId="0D308A8F" w14:textId="77777777" w:rsidR="009058CD" w:rsidRPr="0074653E" w:rsidRDefault="009058CD" w:rsidP="003E08C0">
      <w:pPr>
        <w:spacing w:after="0"/>
      </w:pPr>
    </w:p>
    <w:p w14:paraId="5E811202" w14:textId="3F8FDD7B" w:rsidR="008133DA" w:rsidRPr="0074653E" w:rsidRDefault="00D055CC" w:rsidP="003E08C0">
      <w:pPr>
        <w:spacing w:after="0"/>
      </w:pPr>
      <w:r w:rsidRPr="0074653E">
        <w:t xml:space="preserve">Biometrics results are important for when </w:t>
      </w:r>
      <w:r w:rsidR="00CC32C3" w:rsidRPr="0074653E">
        <w:t>organisations</w:t>
      </w:r>
      <w:r w:rsidRPr="0074653E">
        <w:t xml:space="preserve"> consider risks like inaccuracy and bias</w:t>
      </w:r>
      <w:r w:rsidR="00FB2BF8" w:rsidRPr="0074653E">
        <w:t xml:space="preserve"> (rule 1).</w:t>
      </w:r>
      <w:r w:rsidR="00F87988" w:rsidRPr="0074653E">
        <w:t xml:space="preserve"> The fair</w:t>
      </w:r>
      <w:r w:rsidR="001348CC" w:rsidRPr="0074653E">
        <w:t xml:space="preserve"> </w:t>
      </w:r>
      <w:r w:rsidR="00F87988" w:rsidRPr="0074653E">
        <w:t xml:space="preserve">processing limits in rule 4 restrict </w:t>
      </w:r>
      <w:r w:rsidR="001A5487" w:rsidRPr="0074653E">
        <w:t xml:space="preserve">agencies using biometric classification to </w:t>
      </w:r>
      <w:r w:rsidR="001348CC" w:rsidRPr="0074653E">
        <w:t>get</w:t>
      </w:r>
      <w:r w:rsidR="004F47C5" w:rsidRPr="0074653E">
        <w:t xml:space="preserve"> certain results, like predictions about people’s emotions. </w:t>
      </w:r>
      <w:r w:rsidR="00FB2BF8" w:rsidRPr="0074653E">
        <w:t xml:space="preserve"> </w:t>
      </w:r>
      <w:r w:rsidR="008133DA" w:rsidRPr="0074653E">
        <w:t xml:space="preserve">Biometric results will </w:t>
      </w:r>
      <w:r w:rsidR="004F47C5" w:rsidRPr="0074653E">
        <w:t xml:space="preserve">also </w:t>
      </w:r>
      <w:r w:rsidR="008133DA" w:rsidRPr="0074653E">
        <w:t xml:space="preserve">be relevant for the application of the rules relating to use and handling (rules 5 – 12). For example, </w:t>
      </w:r>
      <w:r w:rsidR="001E61AC" w:rsidRPr="0074653E">
        <w:t xml:space="preserve">organisations </w:t>
      </w:r>
      <w:r w:rsidR="008133DA" w:rsidRPr="0074653E">
        <w:t xml:space="preserve">must take steps to ensure the security of biometric results (rule 5) and should only use them for the purpose that the biometric processing was done (rule 10). </w:t>
      </w:r>
    </w:p>
    <w:p w14:paraId="28024319" w14:textId="77777777" w:rsidR="003E08C0" w:rsidRPr="0074653E" w:rsidRDefault="003E08C0" w:rsidP="003E08C0">
      <w:pPr>
        <w:spacing w:after="0"/>
      </w:pPr>
    </w:p>
    <w:p w14:paraId="78F0E34F" w14:textId="5BBB09DB" w:rsidR="003E08C0" w:rsidRPr="0074653E" w:rsidRDefault="00D3261E" w:rsidP="003E08C0">
      <w:pPr>
        <w:spacing w:after="0"/>
      </w:pPr>
      <w:bookmarkStart w:id="46" w:name="_Hlk162012345"/>
      <w:r w:rsidRPr="0074653E">
        <w:rPr>
          <w:b/>
          <w:bCs/>
        </w:rPr>
        <w:t xml:space="preserve">Question </w:t>
      </w:r>
      <w:r w:rsidR="00B83297" w:rsidRPr="0074653E">
        <w:rPr>
          <w:b/>
          <w:bCs/>
        </w:rPr>
        <w:t>4</w:t>
      </w:r>
      <w:r w:rsidRPr="0074653E">
        <w:rPr>
          <w:b/>
          <w:bCs/>
        </w:rPr>
        <w:t>:</w:t>
      </w:r>
      <w:r w:rsidR="003A448A" w:rsidRPr="0074653E">
        <w:rPr>
          <w:b/>
          <w:bCs/>
        </w:rPr>
        <w:t xml:space="preserve"> </w:t>
      </w:r>
      <w:r w:rsidR="00DB7597" w:rsidRPr="0074653E">
        <w:t xml:space="preserve">Do you agree </w:t>
      </w:r>
      <w:r w:rsidR="009141D0" w:rsidRPr="0074653E">
        <w:t>with the definition</w:t>
      </w:r>
      <w:r w:rsidR="00DA56E0" w:rsidRPr="0074653E">
        <w:t>s</w:t>
      </w:r>
      <w:r w:rsidR="009141D0" w:rsidRPr="0074653E">
        <w:t xml:space="preserve"> of physiological and behavioural biometrics? Can you think of any </w:t>
      </w:r>
      <w:r w:rsidR="008A7023" w:rsidRPr="0074653E">
        <w:t xml:space="preserve">types of biometric information that aren’t </w:t>
      </w:r>
      <w:r w:rsidR="00AB41DF" w:rsidRPr="0074653E">
        <w:t xml:space="preserve">captured within </w:t>
      </w:r>
      <w:r w:rsidR="00DA56E0" w:rsidRPr="0074653E">
        <w:t>these</w:t>
      </w:r>
      <w:r w:rsidR="008A7023" w:rsidRPr="0074653E">
        <w:t xml:space="preserve"> definition</w:t>
      </w:r>
      <w:r w:rsidR="00DA56E0" w:rsidRPr="0074653E">
        <w:t>s</w:t>
      </w:r>
      <w:r w:rsidR="008A7023" w:rsidRPr="0074653E">
        <w:t xml:space="preserve"> that </w:t>
      </w:r>
      <w:r w:rsidR="003D7449" w:rsidRPr="0074653E">
        <w:t>should be</w:t>
      </w:r>
      <w:r w:rsidR="008A7023" w:rsidRPr="0074653E">
        <w:t xml:space="preserve">? Or any types that we should exclude? </w:t>
      </w:r>
      <w:r w:rsidR="00DB7597" w:rsidRPr="0074653E">
        <w:t xml:space="preserve"> </w:t>
      </w:r>
    </w:p>
    <w:p w14:paraId="59C713F5" w14:textId="381B3E5E" w:rsidR="00D3261E" w:rsidRPr="0074653E" w:rsidRDefault="00DA56E0" w:rsidP="003E08C0">
      <w:pPr>
        <w:spacing w:after="0"/>
      </w:pPr>
      <w:r w:rsidRPr="0074653E">
        <w:rPr>
          <w:b/>
          <w:bCs/>
        </w:rPr>
        <w:t xml:space="preserve">Question </w:t>
      </w:r>
      <w:r w:rsidR="00B83297" w:rsidRPr="0074653E">
        <w:rPr>
          <w:b/>
          <w:bCs/>
        </w:rPr>
        <w:t>5</w:t>
      </w:r>
      <w:r w:rsidRPr="0074653E">
        <w:rPr>
          <w:b/>
          <w:bCs/>
        </w:rPr>
        <w:t xml:space="preserve">: </w:t>
      </w:r>
      <w:r w:rsidRPr="0074653E">
        <w:t xml:space="preserve">Do you agree with the </w:t>
      </w:r>
      <w:r w:rsidR="00E72D1C" w:rsidRPr="0074653E">
        <w:t>definition of biometric information</w:t>
      </w:r>
      <w:r w:rsidR="00D1715D" w:rsidRPr="0074653E">
        <w:t xml:space="preserve"> and the types of </w:t>
      </w:r>
      <w:r w:rsidR="00FE0EB5" w:rsidRPr="0074653E">
        <w:t xml:space="preserve">biometrics </w:t>
      </w:r>
      <w:r w:rsidR="00D1715D" w:rsidRPr="0074653E">
        <w:t>it includes</w:t>
      </w:r>
      <w:r w:rsidR="00804C4C" w:rsidRPr="0074653E">
        <w:t xml:space="preserve"> (</w:t>
      </w:r>
      <w:r w:rsidR="00C25E6D" w:rsidRPr="0074653E">
        <w:t>samples, templates, results)</w:t>
      </w:r>
      <w:r w:rsidR="00D1715D" w:rsidRPr="0074653E">
        <w:t xml:space="preserve">? </w:t>
      </w:r>
    </w:p>
    <w:p w14:paraId="76861CC8" w14:textId="77777777" w:rsidR="003E08C0" w:rsidRPr="0074653E" w:rsidRDefault="003E08C0" w:rsidP="003E08C0">
      <w:pPr>
        <w:spacing w:after="0"/>
        <w:rPr>
          <w:b/>
          <w:bCs/>
        </w:rPr>
      </w:pPr>
    </w:p>
    <w:p w14:paraId="1C3F20E4" w14:textId="32459E17" w:rsidR="003156E7" w:rsidRPr="0074653E" w:rsidRDefault="003156E7" w:rsidP="00CE3549">
      <w:pPr>
        <w:pStyle w:val="Heading3"/>
      </w:pPr>
      <w:bookmarkStart w:id="47" w:name="_Toc163501333"/>
      <w:bookmarkStart w:id="48" w:name="_Toc163556556"/>
      <w:bookmarkEnd w:id="46"/>
      <w:r w:rsidRPr="0074653E">
        <w:t>Biometric information</w:t>
      </w:r>
      <w:r w:rsidR="004D6F42" w:rsidRPr="0074653E">
        <w:rPr>
          <w:b w:val="0"/>
          <w:bCs w:val="0"/>
        </w:rPr>
        <w:t xml:space="preserve">, </w:t>
      </w:r>
      <w:r w:rsidRPr="0074653E">
        <w:rPr>
          <w:b w:val="0"/>
          <w:bCs w:val="0"/>
        </w:rPr>
        <w:t>smart watches</w:t>
      </w:r>
      <w:r w:rsidR="004D6F42" w:rsidRPr="0074653E">
        <w:rPr>
          <w:b w:val="0"/>
          <w:bCs w:val="0"/>
        </w:rPr>
        <w:t>, and the exclusion of heartbeat</w:t>
      </w:r>
      <w:bookmarkEnd w:id="47"/>
      <w:bookmarkEnd w:id="48"/>
    </w:p>
    <w:p w14:paraId="7EF28C7A" w14:textId="53B141EB" w:rsidR="002B5749" w:rsidRPr="0074653E" w:rsidRDefault="003156E7" w:rsidP="003E08C0">
      <w:pPr>
        <w:spacing w:after="0"/>
      </w:pPr>
      <w:r w:rsidRPr="0074653E">
        <w:t xml:space="preserve">The definition of </w:t>
      </w:r>
      <w:r w:rsidRPr="0074653E">
        <w:rPr>
          <w:b/>
          <w:bCs/>
        </w:rPr>
        <w:t>behavioural biometrics</w:t>
      </w:r>
      <w:r w:rsidRPr="0074653E">
        <w:t xml:space="preserve"> does not include information about a </w:t>
      </w:r>
      <w:r w:rsidR="00F045A5" w:rsidRPr="0074653E">
        <w:t>person</w:t>
      </w:r>
      <w:r w:rsidRPr="0074653E">
        <w:t>’s heartbeat</w:t>
      </w:r>
      <w:r w:rsidR="004D6F42" w:rsidRPr="0074653E">
        <w:t>,</w:t>
      </w:r>
      <w:r w:rsidRPr="0074653E">
        <w:t xml:space="preserve"> which is generally considered a type of behavioural biometric </w:t>
      </w:r>
      <w:r w:rsidR="004D6F42" w:rsidRPr="0074653E">
        <w:t>because</w:t>
      </w:r>
      <w:r w:rsidRPr="0074653E">
        <w:t xml:space="preserve"> </w:t>
      </w:r>
      <w:r w:rsidR="002B5749" w:rsidRPr="0074653E">
        <w:t xml:space="preserve">it </w:t>
      </w:r>
      <w:r w:rsidRPr="0074653E">
        <w:t xml:space="preserve">can be used to identify </w:t>
      </w:r>
      <w:r w:rsidR="00F045A5" w:rsidRPr="0074653E">
        <w:t>i</w:t>
      </w:r>
      <w:r w:rsidRPr="0074653E">
        <w:t xml:space="preserve">ndividuals. </w:t>
      </w:r>
      <w:r w:rsidR="00F703A3" w:rsidRPr="0074653E">
        <w:t xml:space="preserve">Heart activity information is also used to make inferences about people’s health. </w:t>
      </w:r>
    </w:p>
    <w:p w14:paraId="299F4DB8" w14:textId="77777777" w:rsidR="003E08C0" w:rsidRPr="0074653E" w:rsidRDefault="003E08C0" w:rsidP="003E08C0">
      <w:pPr>
        <w:spacing w:after="0"/>
      </w:pPr>
    </w:p>
    <w:p w14:paraId="1BEC5DDA" w14:textId="28335571" w:rsidR="003156E7" w:rsidRPr="0074653E" w:rsidRDefault="00647A0A" w:rsidP="003E08C0">
      <w:pPr>
        <w:spacing w:after="0"/>
      </w:pPr>
      <w:r w:rsidRPr="0074653E">
        <w:t xml:space="preserve">Not including heartbeat in the </w:t>
      </w:r>
      <w:r w:rsidR="00534E98" w:rsidRPr="0074653E">
        <w:t xml:space="preserve">definition of behavioural biometrics means that </w:t>
      </w:r>
      <w:r w:rsidR="00C3482C" w:rsidRPr="0074653E">
        <w:t>devices</w:t>
      </w:r>
      <w:r w:rsidR="00534E98" w:rsidRPr="0074653E">
        <w:t xml:space="preserve"> like smart watches are not within the </w:t>
      </w:r>
      <w:r w:rsidR="00F90A6D" w:rsidRPr="0074653E">
        <w:t xml:space="preserve">draft </w:t>
      </w:r>
      <w:r w:rsidR="00534E98" w:rsidRPr="0074653E">
        <w:t>code’</w:t>
      </w:r>
      <w:r w:rsidR="00F90A6D" w:rsidRPr="0074653E">
        <w:t>s</w:t>
      </w:r>
      <w:r w:rsidR="00534E98" w:rsidRPr="0074653E">
        <w:t xml:space="preserve"> scope</w:t>
      </w:r>
      <w:r w:rsidR="0052600A" w:rsidRPr="0074653E">
        <w:t>.</w:t>
      </w:r>
      <w:r w:rsidR="00C3482C" w:rsidRPr="0074653E">
        <w:t xml:space="preserve"> </w:t>
      </w:r>
      <w:r w:rsidR="0052600A" w:rsidRPr="0074653E">
        <w:t>So</w:t>
      </w:r>
      <w:r w:rsidR="00816C07" w:rsidRPr="0074653E">
        <w:t>,</w:t>
      </w:r>
      <w:r w:rsidR="00A46785" w:rsidRPr="0074653E">
        <w:t xml:space="preserve"> if</w:t>
      </w:r>
      <w:r w:rsidR="00C3482C" w:rsidRPr="0074653E">
        <w:t xml:space="preserve"> </w:t>
      </w:r>
      <w:r w:rsidR="00A46785" w:rsidRPr="0074653E">
        <w:t xml:space="preserve">an organisation uses </w:t>
      </w:r>
      <w:r w:rsidR="00816C07" w:rsidRPr="0074653E">
        <w:t>a</w:t>
      </w:r>
      <w:r w:rsidR="00A46785" w:rsidRPr="0074653E">
        <w:t xml:space="preserve"> smart watch to collect</w:t>
      </w:r>
      <w:r w:rsidR="00816C07" w:rsidRPr="0074653E">
        <w:t xml:space="preserve"> a person’s</w:t>
      </w:r>
      <w:r w:rsidR="0052600A" w:rsidRPr="0074653E">
        <w:t xml:space="preserve"> heart activity</w:t>
      </w:r>
      <w:r w:rsidR="00A46785" w:rsidRPr="0074653E">
        <w:t xml:space="preserve"> </w:t>
      </w:r>
      <w:r w:rsidR="00FA5811" w:rsidRPr="0074653E">
        <w:t>it would be covered by the principles in the Privacy Act but not the code.</w:t>
      </w:r>
      <w:r w:rsidR="003156E7" w:rsidRPr="0074653E">
        <w:t xml:space="preserve"> </w:t>
      </w:r>
      <w:r w:rsidR="004D6F42" w:rsidRPr="0074653E">
        <w:t>A</w:t>
      </w:r>
      <w:r w:rsidR="00F045A5" w:rsidRPr="0074653E">
        <w:t xml:space="preserve"> person</w:t>
      </w:r>
      <w:r w:rsidR="003156E7" w:rsidRPr="0074653E">
        <w:t xml:space="preserve"> generally </w:t>
      </w:r>
      <w:r w:rsidR="004D6F42" w:rsidRPr="0074653E">
        <w:lastRenderedPageBreak/>
        <w:t xml:space="preserve">makes their own choice </w:t>
      </w:r>
      <w:r w:rsidR="003156E7" w:rsidRPr="0074653E">
        <w:t xml:space="preserve">to wear a smart watch, so we don’t see them raising the same kind of risks as other biometric processing. </w:t>
      </w:r>
    </w:p>
    <w:p w14:paraId="34DE9E36" w14:textId="77777777" w:rsidR="00F90A6D" w:rsidRPr="0074653E" w:rsidRDefault="00F90A6D" w:rsidP="003E08C0">
      <w:pPr>
        <w:spacing w:after="0"/>
      </w:pPr>
    </w:p>
    <w:p w14:paraId="60F1ECEB" w14:textId="6A443350" w:rsidR="006A5DB3" w:rsidRPr="0074653E" w:rsidRDefault="006A5DB3" w:rsidP="003E08C0">
      <w:pPr>
        <w:spacing w:after="0"/>
      </w:pPr>
      <w:r w:rsidRPr="0074653E">
        <w:t xml:space="preserve">If </w:t>
      </w:r>
      <w:r w:rsidR="00FE38E9" w:rsidRPr="0074653E">
        <w:t xml:space="preserve">smart watches collecting heartbeats were covered by a biometrics code, the fair processing rules might affect them, such as the restriction on using biometrics to infer health information. </w:t>
      </w:r>
    </w:p>
    <w:p w14:paraId="52DF5712" w14:textId="77777777" w:rsidR="001639B1" w:rsidRPr="0074653E" w:rsidRDefault="001639B1" w:rsidP="003E08C0">
      <w:pPr>
        <w:spacing w:after="0"/>
      </w:pPr>
    </w:p>
    <w:p w14:paraId="3DF88430" w14:textId="547CEDA1" w:rsidR="001639B1" w:rsidRPr="0074653E" w:rsidRDefault="003156E7" w:rsidP="003E08C0">
      <w:pPr>
        <w:spacing w:after="0"/>
      </w:pPr>
      <w:bookmarkStart w:id="49" w:name="_Hlk162012522"/>
      <w:r w:rsidRPr="0074653E">
        <w:rPr>
          <w:b/>
          <w:bCs/>
        </w:rPr>
        <w:t xml:space="preserve">Question </w:t>
      </w:r>
      <w:r w:rsidR="007B6AC3" w:rsidRPr="0074653E">
        <w:rPr>
          <w:b/>
          <w:bCs/>
        </w:rPr>
        <w:t>6</w:t>
      </w:r>
      <w:r w:rsidRPr="0074653E">
        <w:rPr>
          <w:b/>
          <w:bCs/>
        </w:rPr>
        <w:t>:</w:t>
      </w:r>
      <w:r w:rsidRPr="0074653E">
        <w:t xml:space="preserve"> Do you agree with </w:t>
      </w:r>
      <w:r w:rsidR="003968F5" w:rsidRPr="0074653E">
        <w:t>the exclusion of</w:t>
      </w:r>
      <w:r w:rsidRPr="0074653E">
        <w:t xml:space="preserve"> heartbeat from the definition of behavioural </w:t>
      </w:r>
      <w:r w:rsidR="004D6F42" w:rsidRPr="0074653E">
        <w:t>biometrics,</w:t>
      </w:r>
      <w:r w:rsidRPr="0074653E">
        <w:t xml:space="preserve"> or do you think it should be covered by the code? </w:t>
      </w:r>
      <w:r w:rsidR="003968F5" w:rsidRPr="0074653E">
        <w:t xml:space="preserve">Why? </w:t>
      </w:r>
    </w:p>
    <w:p w14:paraId="4F271748" w14:textId="77777777" w:rsidR="003968F5" w:rsidRPr="0074653E" w:rsidRDefault="003968F5" w:rsidP="003F46C2">
      <w:pPr>
        <w:pStyle w:val="Heading2"/>
      </w:pPr>
      <w:bookmarkStart w:id="50" w:name="_Toc163556557"/>
      <w:bookmarkEnd w:id="49"/>
      <w:r w:rsidRPr="0074653E">
        <w:t>How is biometric processing defined?</w:t>
      </w:r>
      <w:bookmarkEnd w:id="50"/>
      <w:r w:rsidRPr="0074653E">
        <w:t xml:space="preserve">  </w:t>
      </w:r>
    </w:p>
    <w:tbl>
      <w:tblPr>
        <w:tblStyle w:val="TableGridLight"/>
        <w:tblW w:w="0" w:type="auto"/>
        <w:tblLook w:val="04A0" w:firstRow="1" w:lastRow="0" w:firstColumn="1" w:lastColumn="0" w:noHBand="0" w:noVBand="1"/>
      </w:tblPr>
      <w:tblGrid>
        <w:gridCol w:w="3150"/>
        <w:gridCol w:w="5866"/>
      </w:tblGrid>
      <w:tr w:rsidR="00772358" w:rsidRPr="0074653E" w14:paraId="62182139" w14:textId="77777777" w:rsidTr="00770CB6">
        <w:tc>
          <w:tcPr>
            <w:tcW w:w="3227" w:type="dxa"/>
          </w:tcPr>
          <w:p w14:paraId="7D035B00" w14:textId="77777777" w:rsidR="00772358" w:rsidRPr="0074653E" w:rsidRDefault="00772358" w:rsidP="007B6957">
            <w:pPr>
              <w:spacing w:line="240" w:lineRule="auto"/>
              <w:rPr>
                <w:b/>
              </w:rPr>
            </w:pPr>
            <w:r w:rsidRPr="0074653E">
              <w:rPr>
                <w:b/>
              </w:rPr>
              <w:t xml:space="preserve">Key provision in code  </w:t>
            </w:r>
          </w:p>
        </w:tc>
        <w:tc>
          <w:tcPr>
            <w:tcW w:w="6015" w:type="dxa"/>
          </w:tcPr>
          <w:p w14:paraId="04C70504" w14:textId="77777777" w:rsidR="00772358" w:rsidRPr="0074653E" w:rsidRDefault="00772358" w:rsidP="007B6957">
            <w:pPr>
              <w:spacing w:line="240" w:lineRule="auto"/>
              <w:rPr>
                <w:b/>
              </w:rPr>
            </w:pPr>
            <w:r w:rsidRPr="0074653E">
              <w:rPr>
                <w:b/>
              </w:rPr>
              <w:t>What it covers</w:t>
            </w:r>
          </w:p>
        </w:tc>
      </w:tr>
      <w:tr w:rsidR="00772358" w:rsidRPr="0074653E" w14:paraId="65783669" w14:textId="77777777" w:rsidTr="00770CB6">
        <w:tc>
          <w:tcPr>
            <w:tcW w:w="3227" w:type="dxa"/>
          </w:tcPr>
          <w:p w14:paraId="52BF7F71" w14:textId="3423DFBD" w:rsidR="00772358" w:rsidRPr="0074653E" w:rsidRDefault="00772358" w:rsidP="007B6957">
            <w:pPr>
              <w:spacing w:line="240" w:lineRule="auto"/>
            </w:pPr>
            <w:r w:rsidRPr="0074653E">
              <w:t xml:space="preserve">Clause 3 </w:t>
            </w:r>
            <w:r w:rsidR="006E4916" w:rsidRPr="0074653E">
              <w:t xml:space="preserve">– interpretation </w:t>
            </w:r>
          </w:p>
        </w:tc>
        <w:tc>
          <w:tcPr>
            <w:tcW w:w="6015" w:type="dxa"/>
          </w:tcPr>
          <w:p w14:paraId="66EF4CC5" w14:textId="29B5B6D5" w:rsidR="00500FB6" w:rsidRPr="0074653E" w:rsidRDefault="00F20314" w:rsidP="001711D7">
            <w:pPr>
              <w:pStyle w:val="ListParagraph"/>
              <w:numPr>
                <w:ilvl w:val="0"/>
                <w:numId w:val="3"/>
              </w:numPr>
              <w:spacing w:line="240" w:lineRule="auto"/>
            </w:pPr>
            <w:r w:rsidRPr="0074653E">
              <w:t xml:space="preserve">biometric processing  </w:t>
            </w:r>
          </w:p>
          <w:p w14:paraId="2E5E7B04" w14:textId="4C9B9B50" w:rsidR="00500FB6" w:rsidRPr="0074653E" w:rsidRDefault="00F20314" w:rsidP="001711D7">
            <w:pPr>
              <w:pStyle w:val="ListParagraph"/>
              <w:numPr>
                <w:ilvl w:val="1"/>
                <w:numId w:val="3"/>
              </w:numPr>
              <w:spacing w:line="240" w:lineRule="auto"/>
            </w:pPr>
            <w:r w:rsidRPr="0074653E">
              <w:t xml:space="preserve">biometric system </w:t>
            </w:r>
          </w:p>
          <w:p w14:paraId="79A220DE" w14:textId="3050DF58" w:rsidR="00500FB6" w:rsidRPr="0074653E" w:rsidRDefault="00F20314" w:rsidP="001711D7">
            <w:pPr>
              <w:pStyle w:val="ListParagraph"/>
              <w:numPr>
                <w:ilvl w:val="1"/>
                <w:numId w:val="3"/>
              </w:numPr>
              <w:spacing w:line="240" w:lineRule="auto"/>
            </w:pPr>
            <w:r w:rsidRPr="0074653E">
              <w:t xml:space="preserve">biometric result </w:t>
            </w:r>
          </w:p>
          <w:p w14:paraId="4E4FA501" w14:textId="656594D2" w:rsidR="00772358" w:rsidRPr="0074653E" w:rsidRDefault="00F20314" w:rsidP="001711D7">
            <w:pPr>
              <w:pStyle w:val="ListParagraph"/>
              <w:numPr>
                <w:ilvl w:val="1"/>
                <w:numId w:val="3"/>
              </w:numPr>
              <w:spacing w:line="240" w:lineRule="auto"/>
            </w:pPr>
            <w:r w:rsidRPr="0074653E">
              <w:t xml:space="preserve">biometric identification </w:t>
            </w:r>
          </w:p>
          <w:p w14:paraId="7DD43830" w14:textId="18BB1ADD" w:rsidR="003D2A50" w:rsidRPr="0074653E" w:rsidRDefault="00F20314" w:rsidP="001711D7">
            <w:pPr>
              <w:pStyle w:val="ListParagraph"/>
              <w:numPr>
                <w:ilvl w:val="1"/>
                <w:numId w:val="3"/>
              </w:numPr>
              <w:spacing w:line="240" w:lineRule="auto"/>
            </w:pPr>
            <w:r w:rsidRPr="0074653E">
              <w:t>biometric verification</w:t>
            </w:r>
          </w:p>
          <w:p w14:paraId="58DDBF91" w14:textId="12B0C34E" w:rsidR="00EC4661" w:rsidRPr="0074653E" w:rsidRDefault="00F20314" w:rsidP="001711D7">
            <w:pPr>
              <w:pStyle w:val="ListParagraph"/>
              <w:numPr>
                <w:ilvl w:val="1"/>
                <w:numId w:val="3"/>
              </w:numPr>
              <w:spacing w:line="240" w:lineRule="auto"/>
            </w:pPr>
            <w:r w:rsidRPr="0074653E">
              <w:t>biometric classification</w:t>
            </w:r>
          </w:p>
          <w:p w14:paraId="40D45D6C" w14:textId="50CB1BA4" w:rsidR="00EC4661" w:rsidRPr="0074653E" w:rsidRDefault="00F20314" w:rsidP="001711D7">
            <w:pPr>
              <w:pStyle w:val="ListParagraph"/>
              <w:numPr>
                <w:ilvl w:val="0"/>
                <w:numId w:val="3"/>
              </w:numPr>
              <w:spacing w:line="240" w:lineRule="auto"/>
            </w:pPr>
            <w:r w:rsidRPr="0074653E">
              <w:t xml:space="preserve">biometric search </w:t>
            </w:r>
          </w:p>
          <w:p w14:paraId="253EBA79" w14:textId="538789DA" w:rsidR="00A82D8A" w:rsidRPr="0074653E" w:rsidRDefault="00F20314" w:rsidP="001711D7">
            <w:pPr>
              <w:pStyle w:val="ListParagraph"/>
              <w:numPr>
                <w:ilvl w:val="1"/>
                <w:numId w:val="3"/>
              </w:numPr>
              <w:spacing w:line="240" w:lineRule="auto"/>
            </w:pPr>
            <w:r w:rsidRPr="0074653E">
              <w:t>biometric query</w:t>
            </w:r>
          </w:p>
          <w:p w14:paraId="1CEA87AA" w14:textId="4C09D5EA" w:rsidR="00F20314" w:rsidRPr="0074653E" w:rsidRDefault="00F20314" w:rsidP="001711D7">
            <w:pPr>
              <w:pStyle w:val="ListParagraph"/>
              <w:numPr>
                <w:ilvl w:val="1"/>
                <w:numId w:val="3"/>
              </w:numPr>
              <w:spacing w:line="240" w:lineRule="auto"/>
            </w:pPr>
            <w:r w:rsidRPr="0074653E">
              <w:t xml:space="preserve">biometric reference </w:t>
            </w:r>
          </w:p>
          <w:p w14:paraId="00ECDF82" w14:textId="415D2C16" w:rsidR="00F20314" w:rsidRPr="0074653E" w:rsidRDefault="00F20314" w:rsidP="001711D7">
            <w:pPr>
              <w:pStyle w:val="ListParagraph"/>
              <w:numPr>
                <w:ilvl w:val="1"/>
                <w:numId w:val="3"/>
              </w:numPr>
              <w:spacing w:line="240" w:lineRule="auto"/>
            </w:pPr>
            <w:r w:rsidRPr="0074653E">
              <w:t xml:space="preserve">comparison decision </w:t>
            </w:r>
          </w:p>
          <w:p w14:paraId="5C300285" w14:textId="7AFFE99B" w:rsidR="00AF21A8" w:rsidRPr="0074653E" w:rsidRDefault="00AF21A8" w:rsidP="001711D7">
            <w:pPr>
              <w:pStyle w:val="ListParagraph"/>
              <w:numPr>
                <w:ilvl w:val="1"/>
                <w:numId w:val="3"/>
              </w:numPr>
              <w:spacing w:line="240" w:lineRule="auto"/>
            </w:pPr>
            <w:r w:rsidRPr="0074653E">
              <w:t xml:space="preserve">biometric sample </w:t>
            </w:r>
          </w:p>
          <w:p w14:paraId="411F3670" w14:textId="3835F531" w:rsidR="004D6F42" w:rsidRPr="0074653E" w:rsidRDefault="00AF21A8" w:rsidP="003E0C1B">
            <w:pPr>
              <w:pStyle w:val="ListParagraph"/>
              <w:numPr>
                <w:ilvl w:val="1"/>
                <w:numId w:val="3"/>
              </w:numPr>
              <w:spacing w:line="240" w:lineRule="auto"/>
            </w:pPr>
            <w:r w:rsidRPr="0074653E">
              <w:t>biometric template</w:t>
            </w:r>
          </w:p>
        </w:tc>
      </w:tr>
    </w:tbl>
    <w:p w14:paraId="71E15548" w14:textId="77777777" w:rsidR="003E08C0" w:rsidRPr="0074653E" w:rsidRDefault="003E08C0" w:rsidP="003E08C0">
      <w:pPr>
        <w:spacing w:after="0"/>
      </w:pPr>
    </w:p>
    <w:p w14:paraId="7FD4D59D" w14:textId="3A02355E" w:rsidR="00122610" w:rsidRPr="0074653E" w:rsidRDefault="001269BD" w:rsidP="003E08C0">
      <w:pPr>
        <w:spacing w:after="0"/>
      </w:pPr>
      <w:r w:rsidRPr="0074653E">
        <w:t>Biometric processing is</w:t>
      </w:r>
      <w:r w:rsidR="00A61F77" w:rsidRPr="0074653E">
        <w:t xml:space="preserve"> the term we use in the </w:t>
      </w:r>
      <w:r w:rsidR="00256175" w:rsidRPr="0074653E">
        <w:t xml:space="preserve">draft </w:t>
      </w:r>
      <w:r w:rsidR="00A61F77" w:rsidRPr="0074653E">
        <w:t xml:space="preserve">code to </w:t>
      </w:r>
      <w:r w:rsidR="00C156B6" w:rsidRPr="0074653E">
        <w:t>describe</w:t>
      </w:r>
      <w:r w:rsidR="0083479D" w:rsidRPr="0074653E">
        <w:t xml:space="preserve"> </w:t>
      </w:r>
      <w:r w:rsidR="001E42DA" w:rsidRPr="0074653E">
        <w:t xml:space="preserve">the process of comparing or analysing biometric information. </w:t>
      </w:r>
      <w:r w:rsidR="00134FB0" w:rsidRPr="0074653E">
        <w:t>The</w:t>
      </w:r>
      <w:r w:rsidR="00341099" w:rsidRPr="0074653E">
        <w:t>re are three common types of biometric processing</w:t>
      </w:r>
      <w:r w:rsidR="006E4916" w:rsidRPr="0074653E">
        <w:t>:</w:t>
      </w:r>
    </w:p>
    <w:p w14:paraId="167D02E1" w14:textId="77777777" w:rsidR="00122610" w:rsidRPr="0074653E" w:rsidRDefault="004C602D" w:rsidP="001711D7">
      <w:pPr>
        <w:pStyle w:val="ListParagraph"/>
        <w:numPr>
          <w:ilvl w:val="0"/>
          <w:numId w:val="21"/>
        </w:numPr>
        <w:spacing w:after="0"/>
      </w:pPr>
      <w:r w:rsidRPr="0074653E">
        <w:t>biometric identification</w:t>
      </w:r>
    </w:p>
    <w:p w14:paraId="52995C71" w14:textId="77777777" w:rsidR="00122610" w:rsidRPr="0074653E" w:rsidRDefault="004C602D" w:rsidP="001711D7">
      <w:pPr>
        <w:pStyle w:val="ListParagraph"/>
        <w:numPr>
          <w:ilvl w:val="0"/>
          <w:numId w:val="21"/>
        </w:numPr>
        <w:spacing w:after="0"/>
      </w:pPr>
      <w:r w:rsidRPr="0074653E">
        <w:t>verification</w:t>
      </w:r>
    </w:p>
    <w:p w14:paraId="0FA9CB48" w14:textId="77777777" w:rsidR="00122610" w:rsidRPr="0074653E" w:rsidRDefault="004C602D" w:rsidP="001711D7">
      <w:pPr>
        <w:pStyle w:val="ListParagraph"/>
        <w:numPr>
          <w:ilvl w:val="0"/>
          <w:numId w:val="21"/>
        </w:numPr>
        <w:spacing w:after="0"/>
      </w:pPr>
      <w:r w:rsidRPr="0074653E">
        <w:t xml:space="preserve">classification. </w:t>
      </w:r>
    </w:p>
    <w:p w14:paraId="272C0B00" w14:textId="77777777" w:rsidR="003E08C0" w:rsidRPr="0074653E" w:rsidRDefault="003E08C0" w:rsidP="003E08C0">
      <w:pPr>
        <w:pStyle w:val="ListParagraph"/>
        <w:spacing w:after="0"/>
      </w:pPr>
    </w:p>
    <w:p w14:paraId="4B5E3380" w14:textId="42BA97B0" w:rsidR="001E52BF" w:rsidRPr="0074653E" w:rsidRDefault="001E52BF" w:rsidP="003E08C0">
      <w:pPr>
        <w:spacing w:after="0"/>
      </w:pPr>
      <w:r w:rsidRPr="0074653E">
        <w:t>If</w:t>
      </w:r>
      <w:r w:rsidR="000A190C" w:rsidRPr="0074653E">
        <w:t xml:space="preserve"> an agency wants to collect biometric information to use in one of these processes</w:t>
      </w:r>
      <w:r w:rsidR="00122610" w:rsidRPr="0074653E">
        <w:t xml:space="preserve"> </w:t>
      </w:r>
      <w:r w:rsidR="00B43379" w:rsidRPr="0074653E">
        <w:t xml:space="preserve">their activities </w:t>
      </w:r>
      <w:r w:rsidRPr="0074653E">
        <w:t xml:space="preserve">will be covered by the code. </w:t>
      </w:r>
    </w:p>
    <w:p w14:paraId="50E70B9B" w14:textId="77777777" w:rsidR="003E08C0" w:rsidRPr="0074653E" w:rsidRDefault="003E08C0" w:rsidP="003E08C0">
      <w:pPr>
        <w:spacing w:after="0"/>
      </w:pPr>
    </w:p>
    <w:p w14:paraId="526F7899" w14:textId="3E9C55A4" w:rsidR="003968F5" w:rsidRPr="0074653E" w:rsidRDefault="00963096" w:rsidP="00743B6B">
      <w:pPr>
        <w:pStyle w:val="Heading3"/>
      </w:pPr>
      <w:bookmarkStart w:id="51" w:name="_Toc163556558"/>
      <w:r w:rsidRPr="0074653E">
        <w:rPr>
          <w:b w:val="0"/>
          <w:bCs w:val="0"/>
        </w:rPr>
        <w:t>What are</w:t>
      </w:r>
      <w:r w:rsidR="003968F5" w:rsidRPr="0074653E">
        <w:t xml:space="preserve"> biometric identification and biometric verification?</w:t>
      </w:r>
      <w:bookmarkEnd w:id="51"/>
      <w:r w:rsidR="003968F5" w:rsidRPr="0074653E">
        <w:t xml:space="preserve"> </w:t>
      </w:r>
    </w:p>
    <w:p w14:paraId="121E14CA" w14:textId="77777777" w:rsidR="00C46765" w:rsidRPr="0074653E" w:rsidRDefault="003968F5" w:rsidP="003E08C0">
      <w:pPr>
        <w:spacing w:after="0"/>
      </w:pPr>
      <w:r w:rsidRPr="0074653E">
        <w:lastRenderedPageBreak/>
        <w:t>Biometric verification</w:t>
      </w:r>
      <w:r w:rsidR="001C58DD" w:rsidRPr="0074653E">
        <w:t xml:space="preserve"> and</w:t>
      </w:r>
      <w:r w:rsidRPr="0074653E">
        <w:t xml:space="preserve"> </w:t>
      </w:r>
      <w:r w:rsidR="001C58DD" w:rsidRPr="0074653E">
        <w:t xml:space="preserve">identification </w:t>
      </w:r>
      <w:r w:rsidRPr="0074653E">
        <w:t>processes involve the recognition of people based on their distinctive or unique characteristics. A common example is facial recognition technology.</w:t>
      </w:r>
    </w:p>
    <w:p w14:paraId="208CA064" w14:textId="77777777" w:rsidR="003E08C0" w:rsidRPr="0074653E" w:rsidRDefault="003E08C0" w:rsidP="003E08C0">
      <w:pPr>
        <w:spacing w:after="0"/>
      </w:pPr>
    </w:p>
    <w:p w14:paraId="53B8046C" w14:textId="0EF275AF" w:rsidR="003968F5" w:rsidRPr="0074653E" w:rsidRDefault="003968F5" w:rsidP="003E08C0">
      <w:pPr>
        <w:spacing w:after="0"/>
      </w:pPr>
      <w:r w:rsidRPr="0074653E">
        <w:rPr>
          <w:b/>
          <w:bCs/>
        </w:rPr>
        <w:t>Biometric identification</w:t>
      </w:r>
      <w:r w:rsidRPr="0074653E">
        <w:t xml:space="preserve"> </w:t>
      </w:r>
      <w:r w:rsidR="00E75BAF" w:rsidRPr="0074653E">
        <w:t xml:space="preserve">is used to </w:t>
      </w:r>
      <w:r w:rsidR="00357EBA" w:rsidRPr="0074653E">
        <w:t>identify</w:t>
      </w:r>
      <w:r w:rsidR="00E75BAF" w:rsidRPr="0074653E">
        <w:t xml:space="preserve"> </w:t>
      </w:r>
      <w:r w:rsidR="000444CA" w:rsidRPr="0074653E">
        <w:t xml:space="preserve">a </w:t>
      </w:r>
      <w:r w:rsidR="00F045A5" w:rsidRPr="0074653E">
        <w:t xml:space="preserve">person </w:t>
      </w:r>
      <w:r w:rsidR="00E75BAF" w:rsidRPr="0074653E">
        <w:t>by</w:t>
      </w:r>
      <w:r w:rsidR="00170793" w:rsidRPr="0074653E">
        <w:t xml:space="preserve"> </w:t>
      </w:r>
      <w:r w:rsidR="00C46A80" w:rsidRPr="0074653E">
        <w:t xml:space="preserve">comparing </w:t>
      </w:r>
      <w:r w:rsidR="00E75BAF" w:rsidRPr="0074653E">
        <w:t xml:space="preserve">their </w:t>
      </w:r>
      <w:r w:rsidR="00C46A80" w:rsidRPr="0074653E">
        <w:t xml:space="preserve">biometric information with a </w:t>
      </w:r>
      <w:r w:rsidR="00A02404" w:rsidRPr="0074653E">
        <w:t>data</w:t>
      </w:r>
      <w:r w:rsidR="00C46A80" w:rsidRPr="0074653E">
        <w:t xml:space="preserve">set of stored </w:t>
      </w:r>
      <w:r w:rsidR="004F527C" w:rsidRPr="0074653E">
        <w:t>information</w:t>
      </w:r>
      <w:r w:rsidR="00E75BAF" w:rsidRPr="0074653E">
        <w:t xml:space="preserve">. </w:t>
      </w:r>
      <w:r w:rsidR="0031421B" w:rsidRPr="0074653E">
        <w:t>It asks the question “</w:t>
      </w:r>
      <w:r w:rsidR="0031421B" w:rsidRPr="0074653E">
        <w:rPr>
          <w:i/>
          <w:iCs/>
        </w:rPr>
        <w:t>Who is this person?</w:t>
      </w:r>
      <w:r w:rsidR="0031421B" w:rsidRPr="0074653E">
        <w:t>” or “</w:t>
      </w:r>
      <w:r w:rsidR="0031421B" w:rsidRPr="0074653E">
        <w:rPr>
          <w:i/>
          <w:iCs/>
        </w:rPr>
        <w:t>Do we know this person?</w:t>
      </w:r>
      <w:r w:rsidR="0031421B" w:rsidRPr="0074653E">
        <w:t>”.</w:t>
      </w:r>
    </w:p>
    <w:p w14:paraId="54516C8C" w14:textId="77777777" w:rsidR="00FA0712" w:rsidRPr="0074653E" w:rsidRDefault="00FA0712" w:rsidP="003E08C0">
      <w:pPr>
        <w:spacing w:after="0"/>
      </w:pPr>
    </w:p>
    <w:p w14:paraId="1287C31B" w14:textId="127F030C" w:rsidR="00C46765" w:rsidRPr="0074653E" w:rsidRDefault="00C46765" w:rsidP="003E08C0">
      <w:pPr>
        <w:spacing w:after="0"/>
      </w:pPr>
      <w:r w:rsidRPr="0074653E">
        <w:t xml:space="preserve">For example, a landlord could use it to enable apartment owners’ access to the building or </w:t>
      </w:r>
      <w:r w:rsidR="005A1F6F" w:rsidRPr="0074653E">
        <w:t>police</w:t>
      </w:r>
      <w:r w:rsidRPr="0074653E">
        <w:t xml:space="preserve"> might use it to identify persons-of-interest on a watchlist.</w:t>
      </w:r>
      <w:r w:rsidR="00AB11FF" w:rsidRPr="0074653E">
        <w:rPr>
          <w:rStyle w:val="FootnoteReference"/>
        </w:rPr>
        <w:footnoteReference w:id="3"/>
      </w:r>
    </w:p>
    <w:p w14:paraId="543EBB28" w14:textId="77777777" w:rsidR="003E08C0" w:rsidRPr="0074653E" w:rsidRDefault="003E08C0" w:rsidP="003E08C0">
      <w:pPr>
        <w:spacing w:after="0"/>
      </w:pPr>
    </w:p>
    <w:p w14:paraId="1020905E" w14:textId="4D1CDD03" w:rsidR="003968F5" w:rsidRPr="0074653E" w:rsidRDefault="003968F5" w:rsidP="003E08C0">
      <w:pPr>
        <w:spacing w:after="0"/>
      </w:pPr>
      <w:r w:rsidRPr="0074653E">
        <w:rPr>
          <w:b/>
          <w:bCs/>
        </w:rPr>
        <w:t>Biometric verification</w:t>
      </w:r>
      <w:r w:rsidRPr="0074653E">
        <w:t xml:space="preserve"> </w:t>
      </w:r>
      <w:r w:rsidR="00357EBA" w:rsidRPr="0074653E">
        <w:t>is used to confirm a</w:t>
      </w:r>
      <w:r w:rsidR="00F045A5" w:rsidRPr="0074653E">
        <w:t xml:space="preserve"> person</w:t>
      </w:r>
      <w:r w:rsidR="00357EBA" w:rsidRPr="0074653E">
        <w:t xml:space="preserve">’s identity by comparing their biometric </w:t>
      </w:r>
      <w:r w:rsidR="00A02404" w:rsidRPr="0074653E">
        <w:t>information with a</w:t>
      </w:r>
      <w:r w:rsidR="004F527C" w:rsidRPr="0074653E">
        <w:t xml:space="preserve"> </w:t>
      </w:r>
      <w:r w:rsidR="00A02404" w:rsidRPr="0074653E">
        <w:t xml:space="preserve">stored reference. </w:t>
      </w:r>
      <w:r w:rsidR="0031421B" w:rsidRPr="0074653E">
        <w:t>It asks the question “</w:t>
      </w:r>
      <w:r w:rsidR="0031421B" w:rsidRPr="0074653E">
        <w:rPr>
          <w:i/>
          <w:iCs/>
        </w:rPr>
        <w:t>Is this person who they say they are?</w:t>
      </w:r>
      <w:r w:rsidR="0031421B" w:rsidRPr="0074653E">
        <w:t>”.</w:t>
      </w:r>
      <w:r w:rsidR="00C46765" w:rsidRPr="0074653E">
        <w:t xml:space="preserve"> This process is often used a security measure. It happens wh</w:t>
      </w:r>
      <w:r w:rsidRPr="0074653E">
        <w:t>en someone uses passport eGates</w:t>
      </w:r>
      <w:r w:rsidR="007D36FE" w:rsidRPr="0074653E">
        <w:t xml:space="preserve"> or </w:t>
      </w:r>
      <w:r w:rsidRPr="0074653E">
        <w:t xml:space="preserve">uses their </w:t>
      </w:r>
      <w:r w:rsidR="00C46765" w:rsidRPr="0074653E">
        <w:t xml:space="preserve">face scan </w:t>
      </w:r>
      <w:r w:rsidRPr="0074653E">
        <w:t>to open their mobile phone</w:t>
      </w:r>
      <w:r w:rsidR="007D36FE" w:rsidRPr="0074653E">
        <w:t xml:space="preserve">. </w:t>
      </w:r>
    </w:p>
    <w:p w14:paraId="37868E3A" w14:textId="77777777" w:rsidR="00C46765" w:rsidRPr="0074653E" w:rsidRDefault="00C46765" w:rsidP="003E08C0">
      <w:pPr>
        <w:spacing w:after="0"/>
      </w:pPr>
    </w:p>
    <w:p w14:paraId="53BE07F8" w14:textId="0BF989A5" w:rsidR="00F44544" w:rsidRPr="0074653E" w:rsidRDefault="00F44544" w:rsidP="003E08C0">
      <w:pPr>
        <w:spacing w:after="0"/>
      </w:pPr>
      <w:r w:rsidRPr="0074653E">
        <w:t xml:space="preserve">To properly define biometric verification and identification in the code, we use a few </w:t>
      </w:r>
      <w:r w:rsidR="00D60745" w:rsidRPr="0074653E">
        <w:t xml:space="preserve">other </w:t>
      </w:r>
      <w:r w:rsidRPr="0074653E">
        <w:t xml:space="preserve">technical definitions, like </w:t>
      </w:r>
      <w:r w:rsidRPr="0074653E">
        <w:rPr>
          <w:b/>
        </w:rPr>
        <w:t>biometric search</w:t>
      </w:r>
      <w:r w:rsidRPr="0074653E">
        <w:t xml:space="preserve">, </w:t>
      </w:r>
      <w:r w:rsidRPr="0074653E">
        <w:rPr>
          <w:b/>
        </w:rPr>
        <w:t>biometric query</w:t>
      </w:r>
      <w:r w:rsidR="00C46765" w:rsidRPr="0074653E">
        <w:t>,</w:t>
      </w:r>
      <w:r w:rsidRPr="0074653E">
        <w:t xml:space="preserve"> </w:t>
      </w:r>
      <w:r w:rsidR="00863A7A" w:rsidRPr="0074653E">
        <w:rPr>
          <w:b/>
          <w:bCs/>
        </w:rPr>
        <w:t>biometric reference</w:t>
      </w:r>
      <w:r w:rsidRPr="0074653E">
        <w:t xml:space="preserve"> and </w:t>
      </w:r>
      <w:r w:rsidRPr="0074653E">
        <w:rPr>
          <w:b/>
        </w:rPr>
        <w:t>comparison decision</w:t>
      </w:r>
      <w:r w:rsidR="00C46765" w:rsidRPr="0074653E">
        <w:t xml:space="preserve"> (the full list of definitions is Appendix A on page </w:t>
      </w:r>
      <w:r w:rsidR="0074653E" w:rsidRPr="0074653E">
        <w:t>5</w:t>
      </w:r>
      <w:r w:rsidR="00C845C0" w:rsidRPr="0074653E">
        <w:t>3</w:t>
      </w:r>
      <w:r w:rsidR="00C46765" w:rsidRPr="0074653E">
        <w:t xml:space="preserve">). </w:t>
      </w:r>
      <w:r w:rsidR="00D821CB" w:rsidRPr="0074653E">
        <w:t>We</w:t>
      </w:r>
      <w:r w:rsidR="00C46765" w:rsidRPr="0074653E">
        <w:t>’re</w:t>
      </w:r>
      <w:r w:rsidR="00D821CB" w:rsidRPr="0074653E">
        <w:t xml:space="preserve"> trying to </w:t>
      </w:r>
      <w:r w:rsidR="00EA41AC" w:rsidRPr="0074653E">
        <w:t xml:space="preserve">walk the line between accessibility and </w:t>
      </w:r>
      <w:r w:rsidR="00C77FB8" w:rsidRPr="0074653E">
        <w:t>precision</w:t>
      </w:r>
      <w:r w:rsidR="00EA41AC" w:rsidRPr="0074653E">
        <w:t xml:space="preserve"> </w:t>
      </w:r>
      <w:r w:rsidR="00C46765" w:rsidRPr="0074653E">
        <w:t>because t</w:t>
      </w:r>
      <w:r w:rsidR="00EA41AC" w:rsidRPr="0074653E">
        <w:t xml:space="preserve">he code’s definitions need to be </w:t>
      </w:r>
      <w:r w:rsidR="007B6957" w:rsidRPr="0074653E">
        <w:t>correct,</w:t>
      </w:r>
      <w:r w:rsidR="00EA41AC" w:rsidRPr="0074653E">
        <w:t xml:space="preserve"> </w:t>
      </w:r>
      <w:r w:rsidR="00203651" w:rsidRPr="0074653E">
        <w:t xml:space="preserve">but they also need to be accessible as possible for </w:t>
      </w:r>
      <w:r w:rsidR="00245C1E" w:rsidRPr="0074653E">
        <w:t xml:space="preserve">organisations </w:t>
      </w:r>
      <w:r w:rsidR="00203651" w:rsidRPr="0074653E">
        <w:t xml:space="preserve">and </w:t>
      </w:r>
      <w:r w:rsidR="007B6957" w:rsidRPr="0074653E">
        <w:t>people</w:t>
      </w:r>
      <w:r w:rsidR="00203651" w:rsidRPr="0074653E">
        <w:t xml:space="preserve"> trying to interpret and apply the code. </w:t>
      </w:r>
      <w:r w:rsidR="00C77FB8" w:rsidRPr="0074653E">
        <w:t xml:space="preserve">The code </w:t>
      </w:r>
      <w:r w:rsidR="001C3F43" w:rsidRPr="0074653E">
        <w:t xml:space="preserve">is not intended as </w:t>
      </w:r>
      <w:r w:rsidR="00C46765" w:rsidRPr="0074653E">
        <w:t>a</w:t>
      </w:r>
      <w:r w:rsidR="001C3F43" w:rsidRPr="0074653E">
        <w:t xml:space="preserve"> technical explanation of</w:t>
      </w:r>
      <w:r w:rsidR="0024664A" w:rsidRPr="0074653E">
        <w:t xml:space="preserve"> biometric </w:t>
      </w:r>
      <w:r w:rsidR="00C46765" w:rsidRPr="0074653E">
        <w:t>processes,</w:t>
      </w:r>
      <w:r w:rsidR="0024664A" w:rsidRPr="0074653E">
        <w:t xml:space="preserve"> but it does need to </w:t>
      </w:r>
      <w:r w:rsidR="001C3F43" w:rsidRPr="0074653E">
        <w:t xml:space="preserve">appropriately capture these processes within its scope. </w:t>
      </w:r>
      <w:r w:rsidR="00C77FB8" w:rsidRPr="0074653E">
        <w:t xml:space="preserve"> </w:t>
      </w:r>
    </w:p>
    <w:p w14:paraId="27B30F8E" w14:textId="77777777" w:rsidR="003E08C0" w:rsidRPr="0074653E" w:rsidRDefault="003E08C0" w:rsidP="003E08C0">
      <w:pPr>
        <w:spacing w:after="0"/>
      </w:pPr>
    </w:p>
    <w:p w14:paraId="10F7061E" w14:textId="680510B6" w:rsidR="003E08C0" w:rsidRPr="0074653E" w:rsidRDefault="00D60745" w:rsidP="003E08C0">
      <w:pPr>
        <w:spacing w:after="0"/>
      </w:pPr>
      <w:bookmarkStart w:id="52" w:name="_Hlk162015192"/>
      <w:r w:rsidRPr="0074653E">
        <w:rPr>
          <w:b/>
          <w:bCs/>
        </w:rPr>
        <w:lastRenderedPageBreak/>
        <w:t xml:space="preserve">Question </w:t>
      </w:r>
      <w:r w:rsidR="007B6AC3" w:rsidRPr="0074653E">
        <w:rPr>
          <w:b/>
          <w:bCs/>
        </w:rPr>
        <w:t>7</w:t>
      </w:r>
      <w:r w:rsidRPr="0074653E">
        <w:rPr>
          <w:b/>
          <w:bCs/>
        </w:rPr>
        <w:t xml:space="preserve">: </w:t>
      </w:r>
      <w:r w:rsidRPr="0074653E">
        <w:t xml:space="preserve">Do you agree with </w:t>
      </w:r>
      <w:r w:rsidR="00A27230" w:rsidRPr="0074653E">
        <w:t>the</w:t>
      </w:r>
      <w:r w:rsidRPr="0074653E">
        <w:t xml:space="preserve"> definitions of </w:t>
      </w:r>
      <w:r w:rsidR="00A27230" w:rsidRPr="0074653E">
        <w:t xml:space="preserve">biometric processing and biometric verification and identification? What would you change and why? </w:t>
      </w:r>
    </w:p>
    <w:p w14:paraId="37590BE9" w14:textId="6D7B800F" w:rsidR="00C2615D" w:rsidRPr="0074653E" w:rsidRDefault="00C2615D" w:rsidP="003E08C0">
      <w:pPr>
        <w:spacing w:after="0"/>
      </w:pPr>
      <w:r w:rsidRPr="0074653E">
        <w:rPr>
          <w:b/>
          <w:bCs/>
        </w:rPr>
        <w:t xml:space="preserve">Question </w:t>
      </w:r>
      <w:r w:rsidR="007B6AC3" w:rsidRPr="0074653E">
        <w:rPr>
          <w:b/>
          <w:bCs/>
        </w:rPr>
        <w:t>8</w:t>
      </w:r>
      <w:r w:rsidRPr="0074653E">
        <w:rPr>
          <w:b/>
          <w:bCs/>
        </w:rPr>
        <w:t xml:space="preserve">: </w:t>
      </w:r>
      <w:r w:rsidRPr="0074653E">
        <w:t xml:space="preserve">Do you agree with </w:t>
      </w:r>
      <w:r w:rsidR="00AF21A8" w:rsidRPr="0074653E">
        <w:t>the m</w:t>
      </w:r>
      <w:r w:rsidR="009627E2" w:rsidRPr="0074653E">
        <w:t>ore technical definitions</w:t>
      </w:r>
      <w:r w:rsidR="00C666A7" w:rsidRPr="0074653E">
        <w:t xml:space="preserve"> in the code</w:t>
      </w:r>
      <w:r w:rsidR="009627E2" w:rsidRPr="0074653E">
        <w:t xml:space="preserve"> (biometric search, query, reference, sample, template and comparison decision)</w:t>
      </w:r>
      <w:r w:rsidR="00C666A7" w:rsidRPr="0074653E">
        <w:t xml:space="preserve">? </w:t>
      </w:r>
      <w:r w:rsidR="00565CEB" w:rsidRPr="0074653E">
        <w:t>Are they accurate, too detailed, not detailed enough</w:t>
      </w:r>
      <w:r w:rsidR="00C666A7" w:rsidRPr="0074653E">
        <w:t xml:space="preserve">?  </w:t>
      </w:r>
    </w:p>
    <w:p w14:paraId="76A7FA80" w14:textId="77777777" w:rsidR="003E08C0" w:rsidRPr="0074653E" w:rsidRDefault="003E08C0" w:rsidP="003E08C0">
      <w:pPr>
        <w:spacing w:after="0"/>
        <w:rPr>
          <w:b/>
          <w:bCs/>
        </w:rPr>
      </w:pPr>
    </w:p>
    <w:p w14:paraId="71C29CB0" w14:textId="388F4BC0" w:rsidR="003968F5" w:rsidRPr="0074653E" w:rsidRDefault="00963096" w:rsidP="003E0C1B">
      <w:pPr>
        <w:pStyle w:val="Heading3"/>
      </w:pPr>
      <w:bookmarkStart w:id="53" w:name="_Toc163556559"/>
      <w:bookmarkEnd w:id="52"/>
      <w:r w:rsidRPr="0074653E">
        <w:rPr>
          <w:b w:val="0"/>
          <w:bCs w:val="0"/>
        </w:rPr>
        <w:t>What</w:t>
      </w:r>
      <w:r w:rsidR="003968F5" w:rsidRPr="0074653E">
        <w:rPr>
          <w:b w:val="0"/>
          <w:bCs w:val="0"/>
        </w:rPr>
        <w:t xml:space="preserve"> is</w:t>
      </w:r>
      <w:r w:rsidR="003968F5" w:rsidRPr="0074653E">
        <w:t xml:space="preserve"> biometric classification?</w:t>
      </w:r>
      <w:bookmarkEnd w:id="53"/>
      <w:r w:rsidR="003968F5" w:rsidRPr="0074653E">
        <w:t xml:space="preserve"> </w:t>
      </w:r>
    </w:p>
    <w:p w14:paraId="43837B73" w14:textId="32C8CDDA" w:rsidR="0066664D" w:rsidRPr="0074653E" w:rsidRDefault="004140F8" w:rsidP="003E08C0">
      <w:pPr>
        <w:spacing w:after="0"/>
      </w:pPr>
      <w:r w:rsidRPr="0074653E">
        <w:t xml:space="preserve">The third type of biometric processing covered by the code is </w:t>
      </w:r>
      <w:r w:rsidRPr="0074653E">
        <w:rPr>
          <w:b/>
          <w:bCs/>
        </w:rPr>
        <w:t>biometric classification</w:t>
      </w:r>
      <w:r w:rsidRPr="0074653E">
        <w:t xml:space="preserve">. </w:t>
      </w:r>
      <w:r w:rsidR="00C46765" w:rsidRPr="0074653E">
        <w:t xml:space="preserve">This is also </w:t>
      </w:r>
      <w:r w:rsidR="002E0FE2" w:rsidRPr="0074653E">
        <w:t>called ‘inferential biometrics’ or ‘biometric categorisation’ and includes processes like emotion recognition systems</w:t>
      </w:r>
      <w:r w:rsidR="001C7E54" w:rsidRPr="0074653E">
        <w:t xml:space="preserve">. It covers </w:t>
      </w:r>
      <w:r w:rsidR="00C46765" w:rsidRPr="0074653E">
        <w:t>us</w:t>
      </w:r>
      <w:r w:rsidR="00197D39" w:rsidRPr="0074653E">
        <w:t xml:space="preserve">ing </w:t>
      </w:r>
      <w:r w:rsidR="0066664D" w:rsidRPr="0074653E">
        <w:t>a</w:t>
      </w:r>
      <w:r w:rsidR="007B6957" w:rsidRPr="0074653E">
        <w:t xml:space="preserve"> person’</w:t>
      </w:r>
      <w:r w:rsidR="0066664D" w:rsidRPr="0074653E">
        <w:t>s face to estimate their age</w:t>
      </w:r>
      <w:r w:rsidR="00C46765" w:rsidRPr="0074653E">
        <w:t xml:space="preserve"> or a</w:t>
      </w:r>
      <w:r w:rsidR="0066664D" w:rsidRPr="0074653E">
        <w:t>nalysing a</w:t>
      </w:r>
      <w:r w:rsidR="007B6957" w:rsidRPr="0074653E">
        <w:t xml:space="preserve"> person</w:t>
      </w:r>
      <w:r w:rsidR="0066664D" w:rsidRPr="0074653E">
        <w:t xml:space="preserve">’s voice to detect their emotion. </w:t>
      </w:r>
    </w:p>
    <w:p w14:paraId="069DFE7E" w14:textId="77777777" w:rsidR="007B6957" w:rsidRPr="0074653E" w:rsidRDefault="007B6957" w:rsidP="003E08C0">
      <w:pPr>
        <w:spacing w:after="0"/>
      </w:pPr>
    </w:p>
    <w:p w14:paraId="5379D26A" w14:textId="3FE3B293" w:rsidR="000F1D4A" w:rsidRPr="0074653E" w:rsidRDefault="000F1D4A" w:rsidP="003E08C0">
      <w:pPr>
        <w:spacing w:after="0"/>
      </w:pPr>
      <w:r w:rsidRPr="0074653E">
        <w:t>Classification does</w:t>
      </w:r>
      <w:r w:rsidR="00C46765" w:rsidRPr="0074653E">
        <w:t>n’t</w:t>
      </w:r>
      <w:r w:rsidRPr="0074653E">
        <w:t xml:space="preserve"> compare biometric information like in identification and verification processes but </w:t>
      </w:r>
      <w:r w:rsidR="00C46765" w:rsidRPr="0074653E">
        <w:t xml:space="preserve">instead </w:t>
      </w:r>
      <w:r w:rsidRPr="0074653E">
        <w:t>analyses it to detect or infer other information about a</w:t>
      </w:r>
      <w:r w:rsidR="007B6957" w:rsidRPr="0074653E">
        <w:t xml:space="preserve"> person</w:t>
      </w:r>
      <w:r w:rsidRPr="0074653E">
        <w:t>. Because classification doesn’t seek to recognise a</w:t>
      </w:r>
      <w:r w:rsidR="007B6957" w:rsidRPr="0074653E">
        <w:t xml:space="preserve"> person</w:t>
      </w:r>
      <w:r w:rsidRPr="0074653E">
        <w:t xml:space="preserve"> based on their distinctive characteristics, it can employ a wider range of biometric information, not just unique characteristics. </w:t>
      </w:r>
    </w:p>
    <w:p w14:paraId="44E4C5DC" w14:textId="77777777" w:rsidR="003E08C0" w:rsidRPr="0074653E" w:rsidRDefault="003E08C0" w:rsidP="003E08C0">
      <w:pPr>
        <w:spacing w:after="0"/>
      </w:pPr>
    </w:p>
    <w:p w14:paraId="483FB096" w14:textId="23AF93E5" w:rsidR="0014216D" w:rsidRPr="0074653E" w:rsidRDefault="0014216D" w:rsidP="00720FE1">
      <w:pPr>
        <w:pStyle w:val="Heading3"/>
      </w:pPr>
      <w:bookmarkStart w:id="54" w:name="_Toc163501337"/>
      <w:bookmarkStart w:id="55" w:name="_Toc163556560"/>
      <w:r w:rsidRPr="0074653E">
        <w:rPr>
          <w:b w:val="0"/>
          <w:bCs w:val="0"/>
        </w:rPr>
        <w:t xml:space="preserve">Why are we including </w:t>
      </w:r>
      <w:r w:rsidRPr="0074653E">
        <w:t>classification</w:t>
      </w:r>
      <w:r w:rsidRPr="0074653E">
        <w:rPr>
          <w:b w:val="0"/>
          <w:bCs w:val="0"/>
        </w:rPr>
        <w:t xml:space="preserve"> within scope?</w:t>
      </w:r>
      <w:bookmarkEnd w:id="54"/>
      <w:bookmarkEnd w:id="55"/>
      <w:r w:rsidRPr="0074653E">
        <w:rPr>
          <w:b w:val="0"/>
          <w:bCs w:val="0"/>
        </w:rPr>
        <w:t xml:space="preserve"> </w:t>
      </w:r>
    </w:p>
    <w:p w14:paraId="4A054CAE" w14:textId="73AB881A" w:rsidR="002E0FE2" w:rsidRPr="0074653E" w:rsidRDefault="003968F5" w:rsidP="003E08C0">
      <w:pPr>
        <w:spacing w:after="0"/>
      </w:pPr>
      <w:r w:rsidRPr="0074653E">
        <w:t>Biometric classification is an emerging</w:t>
      </w:r>
      <w:r w:rsidR="002E0FE2" w:rsidRPr="0074653E">
        <w:t xml:space="preserve"> and growing</w:t>
      </w:r>
      <w:r w:rsidRPr="0074653E">
        <w:t xml:space="preserve"> use of biometrics compared to using biometric </w:t>
      </w:r>
      <w:r w:rsidR="002E0FE2" w:rsidRPr="0074653E">
        <w:t>verification and identification</w:t>
      </w:r>
      <w:r w:rsidR="003E08C0" w:rsidRPr="0074653E">
        <w:t xml:space="preserve">, </w:t>
      </w:r>
      <w:r w:rsidRPr="0074653E">
        <w:t xml:space="preserve">which </w:t>
      </w:r>
      <w:r w:rsidR="002E0FE2" w:rsidRPr="0074653E">
        <w:t>have</w:t>
      </w:r>
      <w:r w:rsidRPr="0074653E">
        <w:t xml:space="preserve"> been around for a while.</w:t>
      </w:r>
      <w:r w:rsidR="00803E79" w:rsidRPr="0074653E">
        <w:t xml:space="preserve"> </w:t>
      </w:r>
    </w:p>
    <w:p w14:paraId="0DE324D4" w14:textId="77777777" w:rsidR="003E08C0" w:rsidRPr="0074653E" w:rsidRDefault="003E08C0" w:rsidP="003E08C0">
      <w:pPr>
        <w:spacing w:after="0"/>
      </w:pPr>
    </w:p>
    <w:p w14:paraId="3BBE2F80" w14:textId="5C8DE59B" w:rsidR="002F5FE4" w:rsidRPr="0074653E" w:rsidRDefault="00F16F20" w:rsidP="003E08C0">
      <w:pPr>
        <w:spacing w:after="0"/>
      </w:pPr>
      <w:r w:rsidRPr="0074653E">
        <w:t xml:space="preserve">Biometric regulation in other </w:t>
      </w:r>
      <w:r w:rsidR="003E08C0" w:rsidRPr="0074653E">
        <w:t>countries</w:t>
      </w:r>
      <w:r w:rsidRPr="0074653E">
        <w:t xml:space="preserve"> has not typically covered classification</w:t>
      </w:r>
      <w:r w:rsidR="002F5FE4" w:rsidRPr="0074653E">
        <w:t xml:space="preserve">, so </w:t>
      </w:r>
      <w:r w:rsidR="0046094E" w:rsidRPr="0074653E">
        <w:t xml:space="preserve">the </w:t>
      </w:r>
      <w:r w:rsidR="002F5FE4" w:rsidRPr="0074653E">
        <w:t>scope of this code would differ by including it. However, we think it’s the right decision for several reasons:</w:t>
      </w:r>
    </w:p>
    <w:p w14:paraId="2E47C773" w14:textId="7C4E6A14" w:rsidR="002F5FE4" w:rsidRPr="0074653E" w:rsidRDefault="002F5FE4" w:rsidP="001711D7">
      <w:pPr>
        <w:pStyle w:val="ListParagraph"/>
        <w:numPr>
          <w:ilvl w:val="0"/>
          <w:numId w:val="7"/>
        </w:numPr>
        <w:spacing w:after="0"/>
      </w:pPr>
      <w:r w:rsidRPr="0074653E">
        <w:t>Other jurisdictions have realised</w:t>
      </w:r>
      <w:r w:rsidR="00741DC9" w:rsidRPr="0074653E">
        <w:t xml:space="preserve"> that focussing only on biometric recognition and </w:t>
      </w:r>
      <w:r w:rsidR="004D447F" w:rsidRPr="0074653E">
        <w:t>omitting classification</w:t>
      </w:r>
      <w:r w:rsidR="002B7D29" w:rsidRPr="0074653E">
        <w:t>, means they</w:t>
      </w:r>
      <w:r w:rsidR="004D447F" w:rsidRPr="0074653E">
        <w:t xml:space="preserve"> miss </w:t>
      </w:r>
      <w:r w:rsidR="00D50E74" w:rsidRPr="0074653E">
        <w:t>uses of</w:t>
      </w:r>
      <w:r w:rsidR="004D447F" w:rsidRPr="0074653E">
        <w:t xml:space="preserve"> biometrics that can create significant risk. </w:t>
      </w:r>
      <w:r w:rsidR="003E08C0" w:rsidRPr="0074653E">
        <w:t>For example, t</w:t>
      </w:r>
      <w:r w:rsidR="00266F8D" w:rsidRPr="0074653E">
        <w:t>he EU</w:t>
      </w:r>
      <w:r w:rsidR="003E08C0" w:rsidRPr="0074653E">
        <w:t xml:space="preserve"> </w:t>
      </w:r>
      <w:r w:rsidR="000B0D48" w:rsidRPr="0074653E">
        <w:t>has</w:t>
      </w:r>
      <w:r w:rsidR="00E57D13" w:rsidRPr="0074653E">
        <w:t xml:space="preserve"> now</w:t>
      </w:r>
      <w:r w:rsidR="000B0D48" w:rsidRPr="0074653E">
        <w:t xml:space="preserve"> moved to </w:t>
      </w:r>
      <w:r w:rsidR="00266F8D" w:rsidRPr="0074653E">
        <w:t>regulate</w:t>
      </w:r>
      <w:r w:rsidR="000B0D48" w:rsidRPr="0074653E">
        <w:t>d</w:t>
      </w:r>
      <w:r w:rsidR="00266F8D" w:rsidRPr="0074653E">
        <w:t xml:space="preserve"> </w:t>
      </w:r>
      <w:r w:rsidR="000B0D48" w:rsidRPr="0074653E">
        <w:t xml:space="preserve">types of </w:t>
      </w:r>
      <w:r w:rsidR="00266F8D" w:rsidRPr="0074653E">
        <w:t xml:space="preserve">biometric classification </w:t>
      </w:r>
      <w:r w:rsidR="000B0D48" w:rsidRPr="0074653E">
        <w:t xml:space="preserve">under </w:t>
      </w:r>
      <w:r w:rsidR="003E08C0" w:rsidRPr="0074653E">
        <w:t>its</w:t>
      </w:r>
      <w:r w:rsidR="000B0D48" w:rsidRPr="0074653E">
        <w:t xml:space="preserve"> Artificial </w:t>
      </w:r>
      <w:r w:rsidR="000B0D48" w:rsidRPr="0074653E">
        <w:lastRenderedPageBreak/>
        <w:t>Intelligence (AI) Act</w:t>
      </w:r>
      <w:r w:rsidR="00E57D13" w:rsidRPr="0074653E">
        <w:t xml:space="preserve"> that are not covered by its specific rules on biometrics</w:t>
      </w:r>
      <w:r w:rsidR="00D50E74" w:rsidRPr="0074653E">
        <w:t xml:space="preserve"> in the GDPR</w:t>
      </w:r>
      <w:r w:rsidR="00E57D13" w:rsidRPr="0074653E">
        <w:t>.</w:t>
      </w:r>
      <w:r w:rsidR="005C4D77" w:rsidRPr="0074653E">
        <w:rPr>
          <w:rStyle w:val="FootnoteReference"/>
        </w:rPr>
        <w:footnoteReference w:id="4"/>
      </w:r>
      <w:r w:rsidR="00E57D13" w:rsidRPr="0074653E">
        <w:t xml:space="preserve"> </w:t>
      </w:r>
    </w:p>
    <w:p w14:paraId="00AE4CF2" w14:textId="1A61152A" w:rsidR="00E57D13" w:rsidRPr="0074653E" w:rsidRDefault="002A261C" w:rsidP="001711D7">
      <w:pPr>
        <w:pStyle w:val="ListParagraph"/>
        <w:numPr>
          <w:ilvl w:val="0"/>
          <w:numId w:val="7"/>
        </w:numPr>
        <w:spacing w:after="0"/>
      </w:pPr>
      <w:r w:rsidRPr="0074653E">
        <w:t>Intrusive and high-risk uses of c</w:t>
      </w:r>
      <w:r w:rsidR="00DD5614" w:rsidRPr="0074653E">
        <w:t xml:space="preserve">lassification </w:t>
      </w:r>
      <w:r w:rsidR="003E08C0" w:rsidRPr="0074653E">
        <w:t>raise</w:t>
      </w:r>
      <w:r w:rsidR="001D5A32" w:rsidRPr="0074653E">
        <w:t xml:space="preserve"> significant privacy concerns because they</w:t>
      </w:r>
      <w:r w:rsidR="003E08C0" w:rsidRPr="0074653E">
        <w:t>’re</w:t>
      </w:r>
      <w:r w:rsidR="001D5A32" w:rsidRPr="0074653E">
        <w:t xml:space="preserve"> an attempt to learn something about a</w:t>
      </w:r>
      <w:r w:rsidR="007B6957" w:rsidRPr="0074653E">
        <w:t xml:space="preserve"> person</w:t>
      </w:r>
      <w:r w:rsidR="001D5A32" w:rsidRPr="0074653E">
        <w:t xml:space="preserve"> just </w:t>
      </w:r>
      <w:r w:rsidR="00AC6017" w:rsidRPr="0074653E">
        <w:t xml:space="preserve">based </w:t>
      </w:r>
      <w:r w:rsidR="001D5A32" w:rsidRPr="0074653E">
        <w:t xml:space="preserve">on the way their body looks or moves, </w:t>
      </w:r>
      <w:r w:rsidR="00214001" w:rsidRPr="0074653E">
        <w:t>creating risks of profiling or treating people differently</w:t>
      </w:r>
      <w:r w:rsidR="0049221A" w:rsidRPr="0074653E">
        <w:t xml:space="preserve"> </w:t>
      </w:r>
      <w:r w:rsidR="006A4B9F" w:rsidRPr="0074653E">
        <w:t>because of things they can’t change</w:t>
      </w:r>
      <w:r w:rsidR="00214001" w:rsidRPr="0074653E">
        <w:t xml:space="preserve">. </w:t>
      </w:r>
    </w:p>
    <w:p w14:paraId="5D227A57" w14:textId="53837E24" w:rsidR="00246656" w:rsidRPr="0074653E" w:rsidRDefault="00246656" w:rsidP="001711D7">
      <w:pPr>
        <w:pStyle w:val="ListParagraph"/>
        <w:numPr>
          <w:ilvl w:val="0"/>
          <w:numId w:val="7"/>
        </w:numPr>
        <w:spacing w:after="0"/>
      </w:pPr>
      <w:r w:rsidRPr="0074653E">
        <w:t>Classification</w:t>
      </w:r>
      <w:r w:rsidR="00C32AB8" w:rsidRPr="0074653E">
        <w:t xml:space="preserve"> use case</w:t>
      </w:r>
      <w:r w:rsidR="006A4B9F" w:rsidRPr="0074653E">
        <w:t>s</w:t>
      </w:r>
      <w:r w:rsidR="00C32AB8" w:rsidRPr="0074653E">
        <w:t xml:space="preserve"> have</w:t>
      </w:r>
      <w:r w:rsidRPr="0074653E">
        <w:t xml:space="preserve"> potential wide application across society</w:t>
      </w:r>
      <w:r w:rsidR="00C32AB8" w:rsidRPr="0074653E">
        <w:t xml:space="preserve">. </w:t>
      </w:r>
      <w:r w:rsidR="00E91212" w:rsidRPr="0074653E">
        <w:t xml:space="preserve">Legitimate and beneficial uses of classification can be permitted while guarding against the high-risk and intrusive cases. </w:t>
      </w:r>
    </w:p>
    <w:p w14:paraId="0618D93C" w14:textId="5270CD82" w:rsidR="003A50C0" w:rsidRPr="0074653E" w:rsidRDefault="003A50C0" w:rsidP="001711D7">
      <w:pPr>
        <w:pStyle w:val="ListParagraph"/>
        <w:numPr>
          <w:ilvl w:val="0"/>
          <w:numId w:val="7"/>
        </w:numPr>
        <w:spacing w:after="0"/>
      </w:pPr>
      <w:r w:rsidRPr="0074653E">
        <w:t xml:space="preserve">Creating an inclusive framework </w:t>
      </w:r>
      <w:r w:rsidR="00493633" w:rsidRPr="0074653E">
        <w:t xml:space="preserve">enables </w:t>
      </w:r>
      <w:r w:rsidR="00692CE1" w:rsidRPr="0074653E">
        <w:t>us</w:t>
      </w:r>
      <w:r w:rsidR="00493633" w:rsidRPr="0074653E">
        <w:t xml:space="preserve"> as the regulator to </w:t>
      </w:r>
      <w:r w:rsidR="00246656" w:rsidRPr="0074653E">
        <w:t xml:space="preserve">change the regulatory settings down the line, </w:t>
      </w:r>
      <w:r w:rsidR="00C32AB8" w:rsidRPr="0074653E">
        <w:t xml:space="preserve">should uses of classification </w:t>
      </w:r>
      <w:r w:rsidR="00853787" w:rsidRPr="0074653E">
        <w:t>prove safe, beneficial</w:t>
      </w:r>
      <w:r w:rsidR="003E08C0" w:rsidRPr="0074653E">
        <w:t>,</w:t>
      </w:r>
      <w:r w:rsidR="00853787" w:rsidRPr="0074653E">
        <w:t xml:space="preserve"> and in line with society’s expectations</w:t>
      </w:r>
      <w:r w:rsidR="003E08C0" w:rsidRPr="0074653E">
        <w:t>. It also allows us to</w:t>
      </w:r>
      <w:r w:rsidR="00853787" w:rsidRPr="0074653E">
        <w:t xml:space="preserve"> </w:t>
      </w:r>
      <w:r w:rsidR="005D69EF" w:rsidRPr="0074653E">
        <w:t xml:space="preserve">tighten regulation if further risks emerge. </w:t>
      </w:r>
    </w:p>
    <w:p w14:paraId="0A220284" w14:textId="77777777" w:rsidR="003E08C0" w:rsidRPr="0074653E" w:rsidRDefault="003E08C0" w:rsidP="003E08C0">
      <w:pPr>
        <w:pStyle w:val="ListParagraph"/>
        <w:spacing w:after="0"/>
        <w:ind w:left="786"/>
      </w:pPr>
    </w:p>
    <w:p w14:paraId="389F434A" w14:textId="14B061C3" w:rsidR="001639B1" w:rsidRPr="0074653E" w:rsidRDefault="003E08C0" w:rsidP="003E08C0">
      <w:pPr>
        <w:spacing w:after="0"/>
      </w:pPr>
      <w:r w:rsidRPr="0074653E">
        <w:t>One</w:t>
      </w:r>
      <w:r w:rsidR="00687E20" w:rsidRPr="0074653E">
        <w:t xml:space="preserve"> of the reasons for including biometric classification within scope </w:t>
      </w:r>
      <w:r w:rsidR="00A61CA0" w:rsidRPr="0074653E">
        <w:t xml:space="preserve">of the draft code </w:t>
      </w:r>
      <w:r w:rsidR="00687E20" w:rsidRPr="0074653E">
        <w:t xml:space="preserve">is to then set restrictions on it under the </w:t>
      </w:r>
      <w:r w:rsidR="00687E20" w:rsidRPr="0074653E">
        <w:rPr>
          <w:b/>
          <w:bCs/>
        </w:rPr>
        <w:t>fair processing limits</w:t>
      </w:r>
      <w:r w:rsidR="00687E20" w:rsidRPr="0074653E">
        <w:t xml:space="preserve"> in rule 4.  </w:t>
      </w:r>
      <w:r w:rsidR="00E26FD7" w:rsidRPr="0074653E">
        <w:t xml:space="preserve">Certain </w:t>
      </w:r>
      <w:r w:rsidR="00687E20" w:rsidRPr="0074653E">
        <w:t xml:space="preserve">uses of biometric classification </w:t>
      </w:r>
      <w:r w:rsidR="00E26FD7" w:rsidRPr="0074653E">
        <w:t xml:space="preserve">have been demonstrated to be </w:t>
      </w:r>
      <w:r w:rsidR="00687E20" w:rsidRPr="0074653E">
        <w:t xml:space="preserve">highly intrusive and unfair and so rule 4 would place limits on them.  </w:t>
      </w:r>
    </w:p>
    <w:p w14:paraId="082E082D" w14:textId="77777777" w:rsidR="001639B1" w:rsidRPr="0074653E" w:rsidRDefault="001639B1" w:rsidP="003E08C0">
      <w:pPr>
        <w:spacing w:after="0"/>
      </w:pPr>
    </w:p>
    <w:p w14:paraId="605031EA" w14:textId="4428C13D" w:rsidR="00107D39" w:rsidRPr="0074653E" w:rsidRDefault="00F52EA0" w:rsidP="003E0C1B">
      <w:pPr>
        <w:pStyle w:val="Heading3"/>
      </w:pPr>
      <w:bookmarkStart w:id="56" w:name="_Toc163501338"/>
      <w:bookmarkStart w:id="57" w:name="_Toc163556561"/>
      <w:r w:rsidRPr="0074653E">
        <w:rPr>
          <w:b w:val="0"/>
          <w:bCs w:val="0"/>
        </w:rPr>
        <w:t>How is</w:t>
      </w:r>
      <w:r w:rsidRPr="0074653E">
        <w:t xml:space="preserve"> biometric classification </w:t>
      </w:r>
      <w:r w:rsidRPr="0074653E">
        <w:rPr>
          <w:b w:val="0"/>
          <w:bCs w:val="0"/>
        </w:rPr>
        <w:t>defined</w:t>
      </w:r>
      <w:r w:rsidRPr="0074653E">
        <w:t>?</w:t>
      </w:r>
      <w:bookmarkEnd w:id="56"/>
      <w:bookmarkEnd w:id="57"/>
      <w:r w:rsidRPr="0074653E">
        <w:t xml:space="preserve"> </w:t>
      </w:r>
    </w:p>
    <w:tbl>
      <w:tblPr>
        <w:tblStyle w:val="TableGridLight"/>
        <w:tblW w:w="0" w:type="auto"/>
        <w:tblLook w:val="04A0" w:firstRow="1" w:lastRow="0" w:firstColumn="1" w:lastColumn="0" w:noHBand="0" w:noVBand="1"/>
      </w:tblPr>
      <w:tblGrid>
        <w:gridCol w:w="3153"/>
        <w:gridCol w:w="5863"/>
      </w:tblGrid>
      <w:tr w:rsidR="00F52EA0" w:rsidRPr="0074653E" w14:paraId="779BBB41" w14:textId="77777777">
        <w:tc>
          <w:tcPr>
            <w:tcW w:w="3227" w:type="dxa"/>
          </w:tcPr>
          <w:p w14:paraId="4F4D00C9" w14:textId="77777777" w:rsidR="00F52EA0" w:rsidRPr="0074653E" w:rsidRDefault="00F52EA0" w:rsidP="007B6957">
            <w:pPr>
              <w:spacing w:line="240" w:lineRule="auto"/>
              <w:rPr>
                <w:b/>
                <w:bCs/>
              </w:rPr>
            </w:pPr>
            <w:r w:rsidRPr="0074653E">
              <w:rPr>
                <w:b/>
                <w:bCs/>
              </w:rPr>
              <w:t xml:space="preserve">Key provision in code  </w:t>
            </w:r>
          </w:p>
        </w:tc>
        <w:tc>
          <w:tcPr>
            <w:tcW w:w="6015" w:type="dxa"/>
          </w:tcPr>
          <w:p w14:paraId="5823FC87" w14:textId="77777777" w:rsidR="00F52EA0" w:rsidRPr="0074653E" w:rsidRDefault="00F52EA0" w:rsidP="007B6957">
            <w:pPr>
              <w:spacing w:line="240" w:lineRule="auto"/>
              <w:rPr>
                <w:b/>
                <w:bCs/>
              </w:rPr>
            </w:pPr>
            <w:r w:rsidRPr="0074653E">
              <w:rPr>
                <w:b/>
                <w:bCs/>
              </w:rPr>
              <w:t>What it covers</w:t>
            </w:r>
          </w:p>
        </w:tc>
      </w:tr>
      <w:tr w:rsidR="00F52EA0" w:rsidRPr="0074653E" w14:paraId="3D809259" w14:textId="77777777">
        <w:tc>
          <w:tcPr>
            <w:tcW w:w="3227" w:type="dxa"/>
          </w:tcPr>
          <w:p w14:paraId="2C6BA241" w14:textId="4916251C" w:rsidR="00F52EA0" w:rsidRPr="0074653E" w:rsidRDefault="00F52EA0" w:rsidP="007B6957">
            <w:pPr>
              <w:spacing w:line="240" w:lineRule="auto"/>
            </w:pPr>
            <w:r w:rsidRPr="0074653E">
              <w:t xml:space="preserve">Clause 3 </w:t>
            </w:r>
            <w:r w:rsidR="006E4916" w:rsidRPr="0074653E">
              <w:t xml:space="preserve">– interpretation </w:t>
            </w:r>
          </w:p>
        </w:tc>
        <w:tc>
          <w:tcPr>
            <w:tcW w:w="6015" w:type="dxa"/>
          </w:tcPr>
          <w:p w14:paraId="7D21F720" w14:textId="71E65A04" w:rsidR="00F52EA0" w:rsidRPr="0074653E" w:rsidRDefault="00F52EA0" w:rsidP="001711D7">
            <w:pPr>
              <w:pStyle w:val="ListParagraph"/>
              <w:numPr>
                <w:ilvl w:val="0"/>
                <w:numId w:val="3"/>
              </w:numPr>
              <w:spacing w:line="240" w:lineRule="auto"/>
            </w:pPr>
            <w:r w:rsidRPr="0074653E">
              <w:t xml:space="preserve">biometric classification   </w:t>
            </w:r>
          </w:p>
          <w:p w14:paraId="1B128AE0" w14:textId="5B7D016B" w:rsidR="00F52EA0" w:rsidRPr="0074653E" w:rsidRDefault="00713F64" w:rsidP="001711D7">
            <w:pPr>
              <w:pStyle w:val="ListParagraph"/>
              <w:numPr>
                <w:ilvl w:val="1"/>
                <w:numId w:val="3"/>
              </w:numPr>
              <w:spacing w:line="240" w:lineRule="auto"/>
            </w:pPr>
            <w:r w:rsidRPr="0074653E">
              <w:t xml:space="preserve">health information </w:t>
            </w:r>
          </w:p>
          <w:p w14:paraId="209B66AC" w14:textId="56CAC89E" w:rsidR="00713F64" w:rsidRPr="0074653E" w:rsidRDefault="002E2925" w:rsidP="001711D7">
            <w:pPr>
              <w:pStyle w:val="ListParagraph"/>
              <w:numPr>
                <w:ilvl w:val="1"/>
                <w:numId w:val="3"/>
              </w:numPr>
              <w:spacing w:line="240" w:lineRule="auto"/>
            </w:pPr>
            <w:r w:rsidRPr="0074653E">
              <w:t>inner state</w:t>
            </w:r>
          </w:p>
          <w:p w14:paraId="7646E8B3" w14:textId="18C11253" w:rsidR="002E2925" w:rsidRPr="0074653E" w:rsidRDefault="002E2925" w:rsidP="001711D7">
            <w:pPr>
              <w:pStyle w:val="ListParagraph"/>
              <w:numPr>
                <w:ilvl w:val="1"/>
                <w:numId w:val="3"/>
              </w:numPr>
              <w:spacing w:line="240" w:lineRule="auto"/>
            </w:pPr>
            <w:r w:rsidRPr="0074653E">
              <w:t>physical state</w:t>
            </w:r>
          </w:p>
          <w:p w14:paraId="18D22EB6" w14:textId="210B05DC" w:rsidR="002E2925" w:rsidRPr="0074653E" w:rsidRDefault="002E2925" w:rsidP="001711D7">
            <w:pPr>
              <w:pStyle w:val="ListParagraph"/>
              <w:numPr>
                <w:ilvl w:val="1"/>
                <w:numId w:val="3"/>
              </w:numPr>
              <w:spacing w:line="240" w:lineRule="auto"/>
            </w:pPr>
            <w:r w:rsidRPr="0074653E">
              <w:t xml:space="preserve">biometric category </w:t>
            </w:r>
          </w:p>
          <w:p w14:paraId="72A19FE9" w14:textId="21C39A59" w:rsidR="00F52EA0" w:rsidRPr="0074653E" w:rsidRDefault="002E2925" w:rsidP="006E4916">
            <w:pPr>
              <w:pStyle w:val="ListParagraph"/>
              <w:numPr>
                <w:ilvl w:val="1"/>
                <w:numId w:val="3"/>
              </w:numPr>
              <w:spacing w:line="240" w:lineRule="auto"/>
            </w:pPr>
            <w:r w:rsidRPr="0074653E">
              <w:t xml:space="preserve">readily apparent expressions </w:t>
            </w:r>
          </w:p>
        </w:tc>
      </w:tr>
    </w:tbl>
    <w:p w14:paraId="4F4BDFE5" w14:textId="77777777" w:rsidR="00F52EA0" w:rsidRPr="0074653E" w:rsidRDefault="00F52EA0" w:rsidP="003F46C2"/>
    <w:p w14:paraId="0A54522C" w14:textId="768B13D3" w:rsidR="00107D39" w:rsidRPr="0074653E" w:rsidRDefault="00107D39" w:rsidP="003F46C2">
      <w:r w:rsidRPr="0074653E">
        <w:t xml:space="preserve">We have defined </w:t>
      </w:r>
      <w:r w:rsidRPr="0074653E">
        <w:rPr>
          <w:b/>
          <w:bCs/>
        </w:rPr>
        <w:t>classification</w:t>
      </w:r>
      <w:r w:rsidRPr="0074653E">
        <w:t xml:space="preserve"> in the code as analysing biometric information to infer or detect, or attempt</w:t>
      </w:r>
      <w:r w:rsidR="00715F18" w:rsidRPr="0074653E">
        <w:t>ing</w:t>
      </w:r>
      <w:r w:rsidRPr="0074653E">
        <w:t xml:space="preserve"> to infer or detect: </w:t>
      </w:r>
    </w:p>
    <w:p w14:paraId="5FE10F2A" w14:textId="624A0E94" w:rsidR="00107D39" w:rsidRPr="0074653E" w:rsidRDefault="00107D39" w:rsidP="001711D7">
      <w:pPr>
        <w:pStyle w:val="ListParagraph"/>
        <w:numPr>
          <w:ilvl w:val="1"/>
          <w:numId w:val="7"/>
        </w:numPr>
      </w:pPr>
      <w:r w:rsidRPr="0074653E">
        <w:lastRenderedPageBreak/>
        <w:t>information about a</w:t>
      </w:r>
      <w:r w:rsidR="007B6957" w:rsidRPr="0074653E">
        <w:t xml:space="preserve"> person</w:t>
      </w:r>
      <w:r w:rsidRPr="0074653E">
        <w:t xml:space="preserve">’s </w:t>
      </w:r>
      <w:r w:rsidRPr="0074653E">
        <w:rPr>
          <w:b/>
          <w:bCs/>
        </w:rPr>
        <w:t>health</w:t>
      </w:r>
    </w:p>
    <w:p w14:paraId="6E13807B" w14:textId="5084834E" w:rsidR="00D11DC9" w:rsidRPr="0074653E" w:rsidRDefault="00107D39" w:rsidP="001711D7">
      <w:pPr>
        <w:pStyle w:val="ListParagraph"/>
        <w:numPr>
          <w:ilvl w:val="1"/>
          <w:numId w:val="7"/>
        </w:numPr>
      </w:pPr>
      <w:r w:rsidRPr="0074653E">
        <w:t xml:space="preserve">information about a </w:t>
      </w:r>
      <w:r w:rsidR="007B6957" w:rsidRPr="0074653E">
        <w:t>person</w:t>
      </w:r>
      <w:r w:rsidRPr="0074653E">
        <w:t xml:space="preserve">’s </w:t>
      </w:r>
      <w:r w:rsidRPr="0074653E">
        <w:rPr>
          <w:b/>
          <w:bCs/>
        </w:rPr>
        <w:t>inner state</w:t>
      </w:r>
      <w:r w:rsidRPr="0074653E">
        <w:t xml:space="preserve"> (mood or personality) </w:t>
      </w:r>
    </w:p>
    <w:p w14:paraId="580FAC67" w14:textId="3D2F12D2" w:rsidR="00107D39" w:rsidRPr="0074653E" w:rsidRDefault="00D11DC9" w:rsidP="001711D7">
      <w:pPr>
        <w:pStyle w:val="ListParagraph"/>
        <w:numPr>
          <w:ilvl w:val="1"/>
          <w:numId w:val="7"/>
        </w:numPr>
      </w:pPr>
      <w:r w:rsidRPr="0074653E">
        <w:t>information about a</w:t>
      </w:r>
      <w:r w:rsidR="007B6957" w:rsidRPr="0074653E">
        <w:t xml:space="preserve"> person</w:t>
      </w:r>
      <w:r w:rsidRPr="0074653E">
        <w:t xml:space="preserve">’s </w:t>
      </w:r>
      <w:r w:rsidR="00107D39" w:rsidRPr="0074653E">
        <w:rPr>
          <w:b/>
          <w:bCs/>
        </w:rPr>
        <w:t xml:space="preserve">physical state </w:t>
      </w:r>
      <w:r w:rsidR="00107D39" w:rsidRPr="0074653E">
        <w:t>(fatigue or attention level)</w:t>
      </w:r>
    </w:p>
    <w:p w14:paraId="6C55C5B4" w14:textId="515F3D74" w:rsidR="00107D39" w:rsidRPr="0074653E" w:rsidRDefault="00107D39" w:rsidP="001711D7">
      <w:pPr>
        <w:pStyle w:val="ListParagraph"/>
        <w:numPr>
          <w:ilvl w:val="1"/>
          <w:numId w:val="7"/>
        </w:numPr>
      </w:pPr>
      <w:r w:rsidRPr="0074653E">
        <w:t xml:space="preserve">information to categorise someone according to a </w:t>
      </w:r>
      <w:r w:rsidRPr="0074653E">
        <w:rPr>
          <w:b/>
          <w:bCs/>
        </w:rPr>
        <w:t xml:space="preserve">biometric category </w:t>
      </w:r>
      <w:r w:rsidRPr="0074653E">
        <w:t xml:space="preserve">(age, sex, gender, ethnicity). </w:t>
      </w:r>
    </w:p>
    <w:p w14:paraId="61E3F85D" w14:textId="5D9D919A" w:rsidR="003968F5" w:rsidRPr="0074653E" w:rsidRDefault="003968F5" w:rsidP="003F46C2">
      <w:r w:rsidRPr="0074653E">
        <w:rPr>
          <w:b/>
          <w:bCs/>
        </w:rPr>
        <w:t>Health information</w:t>
      </w:r>
      <w:r w:rsidRPr="0074653E">
        <w:t xml:space="preserve"> is information about a</w:t>
      </w:r>
      <w:r w:rsidR="007B6957" w:rsidRPr="0074653E">
        <w:t xml:space="preserve"> person</w:t>
      </w:r>
      <w:r w:rsidRPr="0074653E">
        <w:t>’s health, including their medical history, or any disabilities the</w:t>
      </w:r>
      <w:r w:rsidR="007B6957" w:rsidRPr="0074653E">
        <w:t>y have</w:t>
      </w:r>
      <w:r w:rsidRPr="0074653E">
        <w:t xml:space="preserve">. </w:t>
      </w:r>
      <w:r w:rsidR="00990074" w:rsidRPr="0074653E">
        <w:t>For instance, this kind</w:t>
      </w:r>
      <w:r w:rsidRPr="0074653E">
        <w:t xml:space="preserve"> of biometric classification occurs when </w:t>
      </w:r>
      <w:r w:rsidR="00990074" w:rsidRPr="0074653E">
        <w:t>a person’s</w:t>
      </w:r>
      <w:r w:rsidRPr="0074653E">
        <w:t xml:space="preserve"> gait </w:t>
      </w:r>
      <w:r w:rsidR="00990074" w:rsidRPr="0074653E">
        <w:t>is an</w:t>
      </w:r>
      <w:r w:rsidR="00242FC6" w:rsidRPr="0074653E">
        <w:t>alysed</w:t>
      </w:r>
      <w:r w:rsidR="00990074" w:rsidRPr="0074653E">
        <w:t xml:space="preserve"> </w:t>
      </w:r>
      <w:r w:rsidRPr="0074653E">
        <w:t xml:space="preserve">to detect Parkinson’s, or </w:t>
      </w:r>
      <w:r w:rsidR="00242FC6" w:rsidRPr="0074653E">
        <w:t xml:space="preserve">their </w:t>
      </w:r>
      <w:r w:rsidRPr="0074653E">
        <w:t xml:space="preserve">face </w:t>
      </w:r>
      <w:r w:rsidR="00242FC6" w:rsidRPr="0074653E">
        <w:t xml:space="preserve">is analysed </w:t>
      </w:r>
      <w:r w:rsidRPr="0074653E">
        <w:t xml:space="preserve">to </w:t>
      </w:r>
      <w:r w:rsidR="00242FC6" w:rsidRPr="0074653E">
        <w:t>infer their BMI or</w:t>
      </w:r>
      <w:r w:rsidRPr="0074653E">
        <w:t xml:space="preserve"> detect Down </w:t>
      </w:r>
      <w:r w:rsidR="005635AE" w:rsidRPr="0074653E">
        <w:t>S</w:t>
      </w:r>
      <w:r w:rsidRPr="0074653E">
        <w:t xml:space="preserve">yndrome. </w:t>
      </w:r>
    </w:p>
    <w:p w14:paraId="76509E8B" w14:textId="6876BBD6" w:rsidR="009C062D" w:rsidRPr="0074653E" w:rsidRDefault="003968F5" w:rsidP="003F46C2">
      <w:r w:rsidRPr="0074653E">
        <w:rPr>
          <w:b/>
          <w:bCs/>
        </w:rPr>
        <w:t>Inner state</w:t>
      </w:r>
      <w:r w:rsidRPr="0074653E">
        <w:t xml:space="preserve"> is defined as a</w:t>
      </w:r>
      <w:r w:rsidR="007B6957" w:rsidRPr="0074653E">
        <w:t xml:space="preserve"> person</w:t>
      </w:r>
      <w:r w:rsidRPr="0074653E">
        <w:t xml:space="preserve">’s personality, mood, emotion, </w:t>
      </w:r>
      <w:r w:rsidR="005635AE" w:rsidRPr="0074653E">
        <w:t>intention,</w:t>
      </w:r>
      <w:r w:rsidRPr="0074653E">
        <w:t xml:space="preserve"> or mental state. Examples of inner state classification are when a biometric system detects (or attempts to detect) whether a person is surprised or angry, whether they are extroverted, aggressive, </w:t>
      </w:r>
      <w:r w:rsidR="008F0553" w:rsidRPr="0074653E">
        <w:t xml:space="preserve">or </w:t>
      </w:r>
      <w:r w:rsidR="00114F26" w:rsidRPr="0074653E">
        <w:t>surprised</w:t>
      </w:r>
      <w:r w:rsidRPr="0074653E">
        <w:t>. Other jurisdictions call this type of biometric analysis ‘emotion recognition’.</w:t>
      </w:r>
    </w:p>
    <w:p w14:paraId="63151652" w14:textId="1D25AF90" w:rsidR="003968F5" w:rsidRPr="0074653E" w:rsidRDefault="009C062D" w:rsidP="005635AE">
      <w:pPr>
        <w:spacing w:after="0"/>
      </w:pPr>
      <w:r w:rsidRPr="0074653E">
        <w:t xml:space="preserve">A </w:t>
      </w:r>
      <w:r w:rsidR="007B6957" w:rsidRPr="0074653E">
        <w:t>person’s</w:t>
      </w:r>
      <w:r w:rsidRPr="0074653E">
        <w:t xml:space="preserve"> </w:t>
      </w:r>
      <w:r w:rsidRPr="0074653E">
        <w:rPr>
          <w:b/>
          <w:bCs/>
        </w:rPr>
        <w:t>p</w:t>
      </w:r>
      <w:r w:rsidR="003968F5" w:rsidRPr="0074653E">
        <w:rPr>
          <w:b/>
          <w:bCs/>
        </w:rPr>
        <w:t>hysical state</w:t>
      </w:r>
      <w:r w:rsidR="003968F5" w:rsidRPr="0074653E">
        <w:t xml:space="preserve"> is </w:t>
      </w:r>
      <w:r w:rsidRPr="0074653E">
        <w:t>their</w:t>
      </w:r>
      <w:r w:rsidR="003968F5" w:rsidRPr="0074653E">
        <w:t xml:space="preserve"> state of fatigue, </w:t>
      </w:r>
      <w:r w:rsidR="005635AE" w:rsidRPr="0074653E">
        <w:t>alertness,</w:t>
      </w:r>
      <w:r w:rsidR="003968F5" w:rsidRPr="0074653E">
        <w:t xml:space="preserve"> or attention level.</w:t>
      </w:r>
      <w:r w:rsidRPr="0074653E">
        <w:t xml:space="preserve"> </w:t>
      </w:r>
      <w:r w:rsidR="003968F5" w:rsidRPr="0074653E">
        <w:t xml:space="preserve">This </w:t>
      </w:r>
      <w:r w:rsidR="00B26798" w:rsidRPr="0074653E">
        <w:t>classification</w:t>
      </w:r>
      <w:r w:rsidR="003968F5" w:rsidRPr="0074653E">
        <w:t xml:space="preserve"> is intended to cover, for instance, where eye movements are tracked to detect whether a</w:t>
      </w:r>
      <w:r w:rsidR="007B6957" w:rsidRPr="0074653E">
        <w:t xml:space="preserve"> person</w:t>
      </w:r>
      <w:r w:rsidR="003968F5" w:rsidRPr="0074653E">
        <w:t xml:space="preserve"> is paying attention.</w:t>
      </w:r>
    </w:p>
    <w:p w14:paraId="511E177D" w14:textId="77777777" w:rsidR="005635AE" w:rsidRPr="0074653E" w:rsidRDefault="005635AE" w:rsidP="005635AE">
      <w:pPr>
        <w:spacing w:after="0"/>
      </w:pPr>
    </w:p>
    <w:p w14:paraId="79164330" w14:textId="626DB884" w:rsidR="003968F5" w:rsidRPr="0074653E" w:rsidRDefault="00514A73" w:rsidP="005635AE">
      <w:pPr>
        <w:spacing w:after="0"/>
      </w:pPr>
      <w:r w:rsidRPr="0074653E">
        <w:t xml:space="preserve">Classification into a </w:t>
      </w:r>
      <w:r w:rsidRPr="0074653E">
        <w:rPr>
          <w:b/>
          <w:bCs/>
        </w:rPr>
        <w:t>biometric category</w:t>
      </w:r>
      <w:r w:rsidRPr="0074653E">
        <w:t xml:space="preserve"> is</w:t>
      </w:r>
      <w:r w:rsidR="00596E95" w:rsidRPr="0074653E">
        <w:t xml:space="preserve"> where a</w:t>
      </w:r>
      <w:r w:rsidR="007B6957" w:rsidRPr="0074653E">
        <w:t xml:space="preserve"> person</w:t>
      </w:r>
      <w:r w:rsidR="00596E95" w:rsidRPr="0074653E">
        <w:t xml:space="preserve"> is categorised according to their demographics </w:t>
      </w:r>
      <w:r w:rsidR="00E56EF0" w:rsidRPr="0074653E">
        <w:t xml:space="preserve">(age, ethnicity, sex) </w:t>
      </w:r>
      <w:r w:rsidR="005635AE" w:rsidRPr="0074653E">
        <w:t>based on</w:t>
      </w:r>
      <w:r w:rsidR="00596E95" w:rsidRPr="0074653E">
        <w:t xml:space="preserve"> their biometrics. </w:t>
      </w:r>
      <w:r w:rsidR="003968F5" w:rsidRPr="0074653E">
        <w:t xml:space="preserve">A common example of this type of biometric classification is </w:t>
      </w:r>
      <w:r w:rsidR="00F045A5" w:rsidRPr="0074653E">
        <w:t>age estimation</w:t>
      </w:r>
      <w:r w:rsidR="003968F5" w:rsidRPr="0074653E">
        <w:t>, which usually involves facial analysis to estimate a</w:t>
      </w:r>
      <w:r w:rsidR="005635AE" w:rsidRPr="0074653E">
        <w:t xml:space="preserve"> person</w:t>
      </w:r>
      <w:r w:rsidR="003968F5" w:rsidRPr="0074653E">
        <w:t xml:space="preserve">’s age. </w:t>
      </w:r>
      <w:r w:rsidR="00D828B4" w:rsidRPr="0074653E">
        <w:t>Categorisation</w:t>
      </w:r>
      <w:r w:rsidR="003968F5" w:rsidRPr="0074653E">
        <w:t xml:space="preserve"> </w:t>
      </w:r>
      <w:r w:rsidR="00D828B4" w:rsidRPr="0074653E">
        <w:t xml:space="preserve">has also been used </w:t>
      </w:r>
      <w:r w:rsidR="003968F5" w:rsidRPr="0074653E">
        <w:t xml:space="preserve">to </w:t>
      </w:r>
      <w:r w:rsidR="00F658AE" w:rsidRPr="0074653E">
        <w:t xml:space="preserve">supposedly </w:t>
      </w:r>
      <w:r w:rsidR="003968F5" w:rsidRPr="0074653E">
        <w:t xml:space="preserve">detect or infer </w:t>
      </w:r>
      <w:r w:rsidR="007B6957" w:rsidRPr="0074653E">
        <w:t xml:space="preserve">peoples’ </w:t>
      </w:r>
      <w:r w:rsidR="003968F5" w:rsidRPr="0074653E">
        <w:t>gender, ethnicity, and even political or sexual orientation</w:t>
      </w:r>
      <w:r w:rsidR="00F658AE" w:rsidRPr="0074653E">
        <w:t xml:space="preserve"> (but there are doubts about the science and accuracy of this)</w:t>
      </w:r>
      <w:r w:rsidR="003968F5" w:rsidRPr="0074653E">
        <w:t xml:space="preserve">. </w:t>
      </w:r>
    </w:p>
    <w:p w14:paraId="36F5112A" w14:textId="77777777" w:rsidR="005635AE" w:rsidRPr="0074653E" w:rsidRDefault="005635AE" w:rsidP="005635AE">
      <w:pPr>
        <w:spacing w:after="0"/>
      </w:pPr>
    </w:p>
    <w:p w14:paraId="1097AAF7" w14:textId="498342AD" w:rsidR="00C30785" w:rsidRPr="0074653E" w:rsidRDefault="00C30785" w:rsidP="003E0C1B">
      <w:pPr>
        <w:pStyle w:val="Heading3"/>
        <w:rPr>
          <w:b w:val="0"/>
          <w:bCs w:val="0"/>
        </w:rPr>
      </w:pPr>
      <w:bookmarkStart w:id="58" w:name="_Toc163501339"/>
      <w:bookmarkStart w:id="59" w:name="_Toc163556562"/>
      <w:r w:rsidRPr="0074653E">
        <w:rPr>
          <w:b w:val="0"/>
          <w:bCs w:val="0"/>
        </w:rPr>
        <w:t xml:space="preserve">What’s excluded from the definition of </w:t>
      </w:r>
      <w:r w:rsidRPr="0074653E">
        <w:t>classification</w:t>
      </w:r>
      <w:r w:rsidRPr="0074653E">
        <w:rPr>
          <w:b w:val="0"/>
          <w:bCs w:val="0"/>
        </w:rPr>
        <w:t>?</w:t>
      </w:r>
      <w:bookmarkEnd w:id="58"/>
      <w:bookmarkEnd w:id="59"/>
      <w:r w:rsidRPr="0074653E">
        <w:rPr>
          <w:b w:val="0"/>
          <w:bCs w:val="0"/>
        </w:rPr>
        <w:t xml:space="preserve"> </w:t>
      </w:r>
    </w:p>
    <w:p w14:paraId="1B9B534D" w14:textId="4F51CB49" w:rsidR="00C30785" w:rsidRPr="0074653E" w:rsidRDefault="00867FDD" w:rsidP="005635AE">
      <w:pPr>
        <w:spacing w:after="0"/>
      </w:pPr>
      <w:r w:rsidRPr="0074653E">
        <w:t>To limit the scope of classification,</w:t>
      </w:r>
      <w:r w:rsidR="00015E8D" w:rsidRPr="0074653E">
        <w:t xml:space="preserve"> we’ve excluded two </w:t>
      </w:r>
      <w:r w:rsidRPr="0074653E">
        <w:t>types of processes</w:t>
      </w:r>
      <w:r w:rsidR="00166504" w:rsidRPr="0074653E">
        <w:t xml:space="preserve">: </w:t>
      </w:r>
    </w:p>
    <w:p w14:paraId="7E758A2C" w14:textId="7F44672F" w:rsidR="001A779A" w:rsidRPr="0074653E" w:rsidRDefault="001A779A" w:rsidP="001711D7">
      <w:pPr>
        <w:pStyle w:val="ListParagraph"/>
        <w:numPr>
          <w:ilvl w:val="0"/>
          <w:numId w:val="7"/>
        </w:numPr>
        <w:spacing w:after="0"/>
      </w:pPr>
      <w:r w:rsidRPr="0074653E">
        <w:lastRenderedPageBreak/>
        <w:t xml:space="preserve">detection of </w:t>
      </w:r>
      <w:r w:rsidRPr="0074653E">
        <w:rPr>
          <w:b/>
          <w:bCs/>
        </w:rPr>
        <w:t>readily apparent expressions</w:t>
      </w:r>
      <w:r w:rsidR="000F2D99" w:rsidRPr="0074653E">
        <w:t>,</w:t>
      </w:r>
      <w:r w:rsidR="000F2D99" w:rsidRPr="0074653E">
        <w:rPr>
          <w:rStyle w:val="FootnoteReference"/>
        </w:rPr>
        <w:footnoteReference w:id="5"/>
      </w:r>
      <w:r w:rsidRPr="0074653E">
        <w:t xml:space="preserve"> and</w:t>
      </w:r>
    </w:p>
    <w:p w14:paraId="1CB7FEBB" w14:textId="3330AF7F" w:rsidR="00166504" w:rsidRPr="0074653E" w:rsidRDefault="00166504" w:rsidP="001711D7">
      <w:pPr>
        <w:pStyle w:val="ListParagraph"/>
        <w:numPr>
          <w:ilvl w:val="0"/>
          <w:numId w:val="7"/>
        </w:numPr>
        <w:spacing w:after="0"/>
      </w:pPr>
      <w:r w:rsidRPr="0074653E">
        <w:rPr>
          <w:b/>
          <w:bCs/>
        </w:rPr>
        <w:t>integrated analytical processes</w:t>
      </w:r>
      <w:r w:rsidR="001A779A" w:rsidRPr="0074653E">
        <w:t xml:space="preserve">. </w:t>
      </w:r>
    </w:p>
    <w:p w14:paraId="3234B88C" w14:textId="77777777" w:rsidR="005635AE" w:rsidRPr="0074653E" w:rsidRDefault="005635AE" w:rsidP="005635AE">
      <w:pPr>
        <w:pStyle w:val="ListParagraph"/>
        <w:spacing w:after="0"/>
        <w:ind w:left="786"/>
      </w:pPr>
    </w:p>
    <w:p w14:paraId="23595B45" w14:textId="37191958" w:rsidR="009C4DC1" w:rsidRPr="0074653E" w:rsidRDefault="00737AC9" w:rsidP="00CF26E4">
      <w:pPr>
        <w:spacing w:after="0"/>
      </w:pPr>
      <w:r w:rsidRPr="0074653E">
        <w:t xml:space="preserve">Features, </w:t>
      </w:r>
      <w:r w:rsidR="005635AE" w:rsidRPr="0074653E">
        <w:t>processes,</w:t>
      </w:r>
      <w:r w:rsidRPr="0074653E">
        <w:t xml:space="preserve"> or tools falling into one of these exclusions would </w:t>
      </w:r>
      <w:r w:rsidRPr="0074653E">
        <w:rPr>
          <w:b/>
          <w:bCs/>
        </w:rPr>
        <w:t>not</w:t>
      </w:r>
      <w:r w:rsidRPr="0074653E">
        <w:t xml:space="preserve"> be covered by the code. To note, there may be some overlap between the</w:t>
      </w:r>
      <w:r w:rsidR="00A83D7B" w:rsidRPr="0074653E">
        <w:t xml:space="preserve">se processes. </w:t>
      </w:r>
    </w:p>
    <w:p w14:paraId="3E7D66C6" w14:textId="77777777" w:rsidR="003E0C1B" w:rsidRPr="0074653E" w:rsidRDefault="003E0C1B" w:rsidP="00CF26E4">
      <w:pPr>
        <w:spacing w:after="0"/>
      </w:pPr>
    </w:p>
    <w:p w14:paraId="44772CA7" w14:textId="4F439A7D" w:rsidR="009C4DC1" w:rsidRPr="0074653E" w:rsidRDefault="003E0C1B" w:rsidP="00CF26E4">
      <w:pPr>
        <w:spacing w:after="0"/>
      </w:pPr>
      <w:r w:rsidRPr="0074653E">
        <w:t>It’s important to remember that even i</w:t>
      </w:r>
      <w:r w:rsidR="009C4DC1" w:rsidRPr="0074653E">
        <w:t xml:space="preserve">f an activity </w:t>
      </w:r>
      <w:r w:rsidRPr="0074653E">
        <w:t>isn’t</w:t>
      </w:r>
      <w:r w:rsidR="009C4DC1" w:rsidRPr="0074653E">
        <w:t xml:space="preserve"> covered by </w:t>
      </w:r>
      <w:r w:rsidRPr="0074653E">
        <w:t>a biometrics</w:t>
      </w:r>
      <w:r w:rsidR="009C4DC1" w:rsidRPr="0074653E">
        <w:t xml:space="preserve"> code, the IPPs in the Privacy Act may still apply to that collection and use of information. </w:t>
      </w:r>
    </w:p>
    <w:p w14:paraId="5F3FE85B" w14:textId="77777777" w:rsidR="00CF26E4" w:rsidRPr="0074653E" w:rsidRDefault="00CF26E4" w:rsidP="00CF26E4">
      <w:pPr>
        <w:spacing w:after="0"/>
      </w:pPr>
    </w:p>
    <w:p w14:paraId="5EB05DFE" w14:textId="746E8DC8" w:rsidR="00FB6E23" w:rsidRPr="0074653E" w:rsidRDefault="00FB6E23" w:rsidP="003E0C1B">
      <w:pPr>
        <w:rPr>
          <w:b/>
          <w:bCs/>
          <w:sz w:val="24"/>
          <w:szCs w:val="24"/>
        </w:rPr>
      </w:pPr>
      <w:r w:rsidRPr="0074653E">
        <w:rPr>
          <w:b/>
          <w:bCs/>
          <w:sz w:val="24"/>
          <w:szCs w:val="24"/>
        </w:rPr>
        <w:t xml:space="preserve">Detection of </w:t>
      </w:r>
      <w:r w:rsidR="001A779A" w:rsidRPr="0074653E">
        <w:rPr>
          <w:b/>
          <w:bCs/>
          <w:sz w:val="24"/>
          <w:szCs w:val="24"/>
        </w:rPr>
        <w:t xml:space="preserve">readily apparent expressions </w:t>
      </w:r>
    </w:p>
    <w:p w14:paraId="42BFAA15" w14:textId="608A245A" w:rsidR="003968F5" w:rsidRPr="0074653E" w:rsidRDefault="003968F5" w:rsidP="005635AE">
      <w:pPr>
        <w:spacing w:after="0"/>
      </w:pPr>
      <w:r w:rsidRPr="0074653E">
        <w:t>This where a</w:t>
      </w:r>
      <w:r w:rsidR="00CF26E4" w:rsidRPr="0074653E">
        <w:t xml:space="preserve"> digital</w:t>
      </w:r>
      <w:r w:rsidRPr="0074653E">
        <w:t xml:space="preserve"> </w:t>
      </w:r>
      <w:r w:rsidR="00FB6E23" w:rsidRPr="0074653E">
        <w:t>feature or tool</w:t>
      </w:r>
      <w:r w:rsidRPr="0074653E">
        <w:t xml:space="preserve"> detects obvious expressions or gestures such as whether someone is talking, nodding, </w:t>
      </w:r>
      <w:r w:rsidR="00A86A73" w:rsidRPr="0074653E">
        <w:t xml:space="preserve">smiling, </w:t>
      </w:r>
      <w:r w:rsidRPr="0074653E">
        <w:t xml:space="preserve">raising their hand or raising their voice. </w:t>
      </w:r>
      <w:r w:rsidR="005635AE" w:rsidRPr="0074653E">
        <w:t>‘</w:t>
      </w:r>
      <w:r w:rsidRPr="0074653E">
        <w:t>Readily apparent expressions</w:t>
      </w:r>
      <w:r w:rsidR="00173A0A" w:rsidRPr="0074653E">
        <w:t>’</w:t>
      </w:r>
      <w:r w:rsidRPr="0074653E">
        <w:t xml:space="preserve"> </w:t>
      </w:r>
      <w:r w:rsidR="00173A0A" w:rsidRPr="0074653E">
        <w:t>is</w:t>
      </w:r>
      <w:r w:rsidRPr="0074653E">
        <w:t xml:space="preserve"> defined </w:t>
      </w:r>
      <w:r w:rsidR="00CF39AC" w:rsidRPr="0074653E">
        <w:t xml:space="preserve">in the draft code </w:t>
      </w:r>
      <w:r w:rsidRPr="0074653E">
        <w:t>as a</w:t>
      </w:r>
      <w:r w:rsidR="007B6957" w:rsidRPr="0074653E">
        <w:t xml:space="preserve"> person</w:t>
      </w:r>
      <w:r w:rsidRPr="0074653E">
        <w:t>’s expression, gesture, movement or the level or pitch of their voice that can be observed or recorded visually or aurally</w:t>
      </w:r>
      <w:r w:rsidR="00A301F4" w:rsidRPr="0074653E">
        <w:t xml:space="preserve">, </w:t>
      </w:r>
      <w:r w:rsidRPr="0074653E">
        <w:t xml:space="preserve">without biometric processing. </w:t>
      </w:r>
    </w:p>
    <w:p w14:paraId="37907D50" w14:textId="77777777" w:rsidR="00173A0A" w:rsidRPr="0074653E" w:rsidRDefault="00FF547A" w:rsidP="001711D7">
      <w:pPr>
        <w:pStyle w:val="ListParagraph"/>
        <w:numPr>
          <w:ilvl w:val="0"/>
          <w:numId w:val="7"/>
        </w:numPr>
        <w:spacing w:after="0"/>
      </w:pPr>
      <w:r w:rsidRPr="0074653E">
        <w:t xml:space="preserve">For example, detection of </w:t>
      </w:r>
      <w:r w:rsidR="004B743A" w:rsidRPr="0074653E">
        <w:t xml:space="preserve">whether someone is whispering or shouting to modify </w:t>
      </w:r>
      <w:r w:rsidR="00F20D9C" w:rsidRPr="0074653E">
        <w:t>audio</w:t>
      </w:r>
      <w:r w:rsidR="00666570" w:rsidRPr="0074653E">
        <w:t xml:space="preserve"> level</w:t>
      </w:r>
      <w:r w:rsidR="005635AE" w:rsidRPr="0074653E">
        <w:t>.</w:t>
      </w:r>
    </w:p>
    <w:p w14:paraId="780BA34D" w14:textId="3D0D0548" w:rsidR="00FF547A" w:rsidRPr="0074653E" w:rsidRDefault="00666570" w:rsidP="00173A0A">
      <w:pPr>
        <w:pStyle w:val="ListParagraph"/>
        <w:spacing w:after="0"/>
        <w:ind w:left="786"/>
      </w:pPr>
      <w:r w:rsidRPr="0074653E">
        <w:t xml:space="preserve"> </w:t>
      </w:r>
    </w:p>
    <w:p w14:paraId="42B2CA67" w14:textId="65918A23" w:rsidR="005635AE" w:rsidRPr="0074653E" w:rsidRDefault="001B6F70" w:rsidP="005635AE">
      <w:pPr>
        <w:spacing w:after="0"/>
      </w:pPr>
      <w:r w:rsidRPr="0074653E">
        <w:t xml:space="preserve">We </w:t>
      </w:r>
      <w:r w:rsidR="00173A0A" w:rsidRPr="0074653E">
        <w:t xml:space="preserve">don’t </w:t>
      </w:r>
      <w:r w:rsidRPr="0074653E">
        <w:t>think t</w:t>
      </w:r>
      <w:r w:rsidR="003968F5" w:rsidRPr="0074653E">
        <w:t xml:space="preserve">he detection of </w:t>
      </w:r>
      <w:r w:rsidR="003968F5" w:rsidRPr="0074653E">
        <w:rPr>
          <w:b/>
          <w:bCs/>
        </w:rPr>
        <w:t>readily apparent expressions</w:t>
      </w:r>
      <w:r w:rsidR="003968F5" w:rsidRPr="0074653E">
        <w:t xml:space="preserve"> raise</w:t>
      </w:r>
      <w:r w:rsidR="00173A0A" w:rsidRPr="0074653E">
        <w:t>s</w:t>
      </w:r>
      <w:r w:rsidR="003968F5" w:rsidRPr="0074653E">
        <w:t xml:space="preserve"> the same kind of concerns as </w:t>
      </w:r>
      <w:r w:rsidR="00CF39AC" w:rsidRPr="0074653E">
        <w:t xml:space="preserve">biometric </w:t>
      </w:r>
      <w:r w:rsidR="003968F5" w:rsidRPr="0074653E">
        <w:t>detection of emotions or personality do</w:t>
      </w:r>
      <w:r w:rsidR="003B483B" w:rsidRPr="0074653E">
        <w:t>,</w:t>
      </w:r>
      <w:r w:rsidR="002D3FE9" w:rsidRPr="0074653E">
        <w:t xml:space="preserve"> because it</w:t>
      </w:r>
      <w:r w:rsidR="000F2D99" w:rsidRPr="0074653E">
        <w:t xml:space="preserve">’s </w:t>
      </w:r>
      <w:r w:rsidR="00AD0AB7" w:rsidRPr="0074653E">
        <w:t>the detection of</w:t>
      </w:r>
      <w:r w:rsidR="002D3FE9" w:rsidRPr="0074653E">
        <w:t xml:space="preserve"> </w:t>
      </w:r>
      <w:r w:rsidR="009C4DC1" w:rsidRPr="0074653E">
        <w:t>overt behaviour</w:t>
      </w:r>
      <w:r w:rsidR="000F2D99" w:rsidRPr="0074653E">
        <w:t>s</w:t>
      </w:r>
      <w:r w:rsidR="009C4DC1" w:rsidRPr="0074653E">
        <w:t xml:space="preserve"> </w:t>
      </w:r>
      <w:r w:rsidR="000F2D99" w:rsidRPr="0074653E">
        <w:t>compared to</w:t>
      </w:r>
      <w:r w:rsidR="009C4DC1" w:rsidRPr="0074653E">
        <w:t xml:space="preserve"> deeper psychological </w:t>
      </w:r>
      <w:r w:rsidR="000F2D99" w:rsidRPr="0074653E">
        <w:t>states</w:t>
      </w:r>
      <w:r w:rsidR="00AD0AB7" w:rsidRPr="0074653E">
        <w:t>.</w:t>
      </w:r>
      <w:r w:rsidR="002D3FE9" w:rsidRPr="0074653E">
        <w:t xml:space="preserve"> </w:t>
      </w:r>
    </w:p>
    <w:p w14:paraId="405BAF3B" w14:textId="77777777" w:rsidR="005635AE" w:rsidRPr="0074653E" w:rsidRDefault="005635AE" w:rsidP="00214D69">
      <w:pPr>
        <w:pStyle w:val="Heading3"/>
      </w:pPr>
    </w:p>
    <w:p w14:paraId="637B0C6D" w14:textId="58ADEC33" w:rsidR="00C1491C" w:rsidRPr="0074653E" w:rsidRDefault="00C1491C" w:rsidP="003E0C1B">
      <w:pPr>
        <w:rPr>
          <w:b/>
          <w:bCs/>
          <w:sz w:val="24"/>
          <w:szCs w:val="24"/>
        </w:rPr>
      </w:pPr>
      <w:r w:rsidRPr="0074653E">
        <w:rPr>
          <w:b/>
          <w:bCs/>
          <w:sz w:val="24"/>
          <w:szCs w:val="24"/>
        </w:rPr>
        <w:t xml:space="preserve">Integrated analytical processes </w:t>
      </w:r>
    </w:p>
    <w:p w14:paraId="6CC7E660" w14:textId="6C894AFF" w:rsidR="002B6CE5" w:rsidRPr="0074653E" w:rsidRDefault="002B6CE5" w:rsidP="005635AE">
      <w:pPr>
        <w:spacing w:after="0"/>
      </w:pPr>
      <w:r w:rsidRPr="0074653E">
        <w:lastRenderedPageBreak/>
        <w:t>Integrated analytical processes refer to built-in features within commercial services that analyse biometric information</w:t>
      </w:r>
      <w:r w:rsidR="009300D1" w:rsidRPr="0074653E">
        <w:t>, usually to enhance user experience</w:t>
      </w:r>
      <w:r w:rsidRPr="0074653E">
        <w:t>, as opposed to functioning as standalone biometric classification tools.</w:t>
      </w:r>
    </w:p>
    <w:p w14:paraId="3A0ABF65" w14:textId="143EFEFC" w:rsidR="004345E3" w:rsidRPr="0074653E" w:rsidRDefault="00BF7F01" w:rsidP="001711D7">
      <w:pPr>
        <w:pStyle w:val="ListParagraph"/>
        <w:numPr>
          <w:ilvl w:val="0"/>
          <w:numId w:val="7"/>
        </w:numPr>
        <w:spacing w:after="0"/>
      </w:pPr>
      <w:r w:rsidRPr="0074653E">
        <w:t>For example, face filters</w:t>
      </w:r>
      <w:r w:rsidR="004345E3" w:rsidRPr="0074653E">
        <w:t xml:space="preserve"> in apps</w:t>
      </w:r>
      <w:r w:rsidRPr="0074653E">
        <w:t xml:space="preserve">, virtual try-on </w:t>
      </w:r>
      <w:r w:rsidR="004345E3" w:rsidRPr="0074653E">
        <w:t>tools</w:t>
      </w:r>
      <w:r w:rsidRPr="0074653E">
        <w:t xml:space="preserve">, avatar generators, or </w:t>
      </w:r>
      <w:r w:rsidR="004345E3" w:rsidRPr="0074653E">
        <w:t>feature</w:t>
      </w:r>
      <w:r w:rsidR="005635AE" w:rsidRPr="0074653E">
        <w:t>s</w:t>
      </w:r>
      <w:r w:rsidR="004345E3" w:rsidRPr="0074653E">
        <w:t xml:space="preserve"> on video calling software that detect</w:t>
      </w:r>
      <w:r w:rsidR="00B13895" w:rsidRPr="0074653E">
        <w:t>s</w:t>
      </w:r>
      <w:r w:rsidR="004345E3" w:rsidRPr="0074653E">
        <w:t xml:space="preserve"> whether someone is </w:t>
      </w:r>
      <w:r w:rsidR="00B13895" w:rsidRPr="0074653E">
        <w:t>talking</w:t>
      </w:r>
      <w:r w:rsidR="004345E3" w:rsidRPr="0074653E">
        <w:t xml:space="preserve"> (and prompts </w:t>
      </w:r>
      <w:r w:rsidR="005635AE" w:rsidRPr="0074653E">
        <w:t xml:space="preserve">the </w:t>
      </w:r>
      <w:r w:rsidR="004345E3" w:rsidRPr="0074653E">
        <w:t>user to turn their mic on)</w:t>
      </w:r>
      <w:r w:rsidR="005635AE" w:rsidRPr="0074653E">
        <w:t>.</w:t>
      </w:r>
    </w:p>
    <w:p w14:paraId="0786CBFE" w14:textId="77777777" w:rsidR="005635AE" w:rsidRPr="0074653E" w:rsidRDefault="005635AE" w:rsidP="005635AE">
      <w:pPr>
        <w:spacing w:after="0"/>
      </w:pPr>
    </w:p>
    <w:p w14:paraId="7A5C6382" w14:textId="06AF395B" w:rsidR="000B32E6" w:rsidRPr="0074653E" w:rsidRDefault="008C0D1B" w:rsidP="005635AE">
      <w:pPr>
        <w:spacing w:after="0"/>
      </w:pPr>
      <w:r w:rsidRPr="0074653E">
        <w:t xml:space="preserve">The draft code would not generally apply to these processes. </w:t>
      </w:r>
      <w:r w:rsidR="00E64147" w:rsidRPr="0074653E">
        <w:t xml:space="preserve">However, if </w:t>
      </w:r>
      <w:r w:rsidR="00CE29BA" w:rsidRPr="0074653E">
        <w:t>an agency is claiming that a certain process is an integrated analytical feature</w:t>
      </w:r>
      <w:r w:rsidR="00466702" w:rsidRPr="0074653E">
        <w:t xml:space="preserve"> to bypass the rules in the code</w:t>
      </w:r>
      <w:r w:rsidR="00CE29BA" w:rsidRPr="0074653E">
        <w:t xml:space="preserve">, but </w:t>
      </w:r>
      <w:r w:rsidR="000B32E6" w:rsidRPr="0074653E">
        <w:t>its</w:t>
      </w:r>
      <w:r w:rsidR="00466702" w:rsidRPr="0074653E">
        <w:t xml:space="preserve"> purpose or effect is</w:t>
      </w:r>
      <w:r w:rsidR="000B32E6" w:rsidRPr="0074653E">
        <w:t xml:space="preserve"> </w:t>
      </w:r>
      <w:r w:rsidR="005635AE" w:rsidRPr="0074653E">
        <w:t>a</w:t>
      </w:r>
      <w:r w:rsidR="000B32E6" w:rsidRPr="0074653E">
        <w:t xml:space="preserve"> type of classification, it won’t </w:t>
      </w:r>
      <w:r w:rsidR="00466702" w:rsidRPr="0074653E">
        <w:t xml:space="preserve">fall under this exclusion. </w:t>
      </w:r>
    </w:p>
    <w:p w14:paraId="66329D94" w14:textId="77777777" w:rsidR="005635AE" w:rsidRPr="0074653E" w:rsidRDefault="005635AE" w:rsidP="005635AE">
      <w:pPr>
        <w:spacing w:after="0"/>
      </w:pPr>
    </w:p>
    <w:p w14:paraId="681E9E2D" w14:textId="4DA326C4" w:rsidR="005635AE" w:rsidRPr="0074653E" w:rsidRDefault="00FD485E" w:rsidP="005635AE">
      <w:pPr>
        <w:spacing w:after="0"/>
      </w:pPr>
      <w:bookmarkStart w:id="60" w:name="_Hlk162016396"/>
      <w:r w:rsidRPr="0074653E">
        <w:rPr>
          <w:b/>
          <w:bCs/>
        </w:rPr>
        <w:t xml:space="preserve">Question </w:t>
      </w:r>
      <w:r w:rsidR="00C34C24" w:rsidRPr="0074653E">
        <w:rPr>
          <w:b/>
          <w:bCs/>
        </w:rPr>
        <w:t>9</w:t>
      </w:r>
      <w:r w:rsidRPr="0074653E">
        <w:rPr>
          <w:b/>
          <w:bCs/>
        </w:rPr>
        <w:t>:</w:t>
      </w:r>
      <w:r w:rsidRPr="0074653E">
        <w:t xml:space="preserve"> Do you agree with our definition of biometric classification</w:t>
      </w:r>
      <w:r w:rsidR="00995604" w:rsidRPr="0074653E">
        <w:t xml:space="preserve"> i.e. do you agree that a biometrics code should cover these type of biometric classifications? </w:t>
      </w:r>
      <w:r w:rsidR="008F7F0E" w:rsidRPr="0074653E">
        <w:t>I</w:t>
      </w:r>
      <w:r w:rsidR="00703A7D" w:rsidRPr="0074653E">
        <w:t>s it too broad or too narrow</w:t>
      </w:r>
      <w:r w:rsidRPr="0074653E">
        <w:t xml:space="preserve">? </w:t>
      </w:r>
      <w:r w:rsidR="00703A7D" w:rsidRPr="0074653E">
        <w:t xml:space="preserve">What would you add, </w:t>
      </w:r>
      <w:r w:rsidR="005635AE" w:rsidRPr="0074653E">
        <w:t>amend,</w:t>
      </w:r>
      <w:r w:rsidR="00703A7D" w:rsidRPr="0074653E">
        <w:t xml:space="preserve"> or remove</w:t>
      </w:r>
      <w:r w:rsidR="00995604" w:rsidRPr="0074653E">
        <w:t xml:space="preserve"> and why</w:t>
      </w:r>
      <w:r w:rsidR="00703A7D" w:rsidRPr="0074653E">
        <w:t xml:space="preserve">? </w:t>
      </w:r>
    </w:p>
    <w:p w14:paraId="3445F0CE" w14:textId="6FC471F9" w:rsidR="00FD485E" w:rsidRPr="0074653E" w:rsidRDefault="00FD485E" w:rsidP="005635AE">
      <w:pPr>
        <w:spacing w:after="0"/>
      </w:pPr>
      <w:r w:rsidRPr="0074653E">
        <w:rPr>
          <w:b/>
          <w:bCs/>
        </w:rPr>
        <w:t xml:space="preserve">Question </w:t>
      </w:r>
      <w:r w:rsidR="00C34C24" w:rsidRPr="0074653E">
        <w:rPr>
          <w:b/>
          <w:bCs/>
        </w:rPr>
        <w:t>10</w:t>
      </w:r>
      <w:r w:rsidRPr="0074653E">
        <w:rPr>
          <w:b/>
          <w:bCs/>
        </w:rPr>
        <w:t>:</w:t>
      </w:r>
      <w:r w:rsidRPr="0074653E">
        <w:t xml:space="preserve"> </w:t>
      </w:r>
      <w:r w:rsidR="00703A7D" w:rsidRPr="0074653E">
        <w:t xml:space="preserve">Do you agree with the intent to exclude some processes from the definition of biometric classification? </w:t>
      </w:r>
      <w:r w:rsidR="0090158F" w:rsidRPr="0074653E">
        <w:t xml:space="preserve">What do you think of the two exclusions </w:t>
      </w:r>
      <w:r w:rsidR="00B339A3" w:rsidRPr="0074653E">
        <w:t>we’ve proposed</w:t>
      </w:r>
      <w:r w:rsidR="0090158F" w:rsidRPr="0074653E">
        <w:t xml:space="preserve"> (detection of readily apparent expressions and integrated analytical features)</w:t>
      </w:r>
      <w:r w:rsidR="00FF547A" w:rsidRPr="0074653E">
        <w:t xml:space="preserve"> and the way they are defined? </w:t>
      </w:r>
    </w:p>
    <w:p w14:paraId="1A467D03" w14:textId="77777777" w:rsidR="005635AE" w:rsidRPr="0074653E" w:rsidRDefault="005635AE" w:rsidP="005635AE">
      <w:pPr>
        <w:spacing w:after="0"/>
      </w:pPr>
    </w:p>
    <w:p w14:paraId="132CCA4F" w14:textId="44150394" w:rsidR="004A3BC8" w:rsidRPr="0074653E" w:rsidRDefault="00582129" w:rsidP="005635AE">
      <w:pPr>
        <w:spacing w:after="0"/>
      </w:pPr>
      <w:bookmarkStart w:id="61" w:name="_Toc163474910"/>
      <w:bookmarkStart w:id="62" w:name="_Toc163501340"/>
      <w:bookmarkStart w:id="63" w:name="_Toc163556563"/>
      <w:bookmarkEnd w:id="60"/>
      <w:r w:rsidRPr="0074653E">
        <w:rPr>
          <w:rStyle w:val="Heading3Char"/>
        </w:rPr>
        <w:t>In summary</w:t>
      </w:r>
      <w:bookmarkEnd w:id="61"/>
      <w:bookmarkEnd w:id="62"/>
      <w:bookmarkEnd w:id="63"/>
      <w:r w:rsidRPr="0074653E">
        <w:t>,</w:t>
      </w:r>
      <w:r w:rsidR="0022007A" w:rsidRPr="0074653E">
        <w:t xml:space="preserve"> if</w:t>
      </w:r>
      <w:r w:rsidR="004A3BC8" w:rsidRPr="0074653E">
        <w:t xml:space="preserve"> an agency’s collection and </w:t>
      </w:r>
      <w:r w:rsidR="007A57BF" w:rsidRPr="0074653E">
        <w:t>activity</w:t>
      </w:r>
      <w:r w:rsidR="00215D4A" w:rsidRPr="0074653E">
        <w:t xml:space="preserve"> </w:t>
      </w:r>
      <w:r w:rsidR="004A3BC8" w:rsidRPr="0074653E">
        <w:t>fit</w:t>
      </w:r>
      <w:r w:rsidR="0022007A" w:rsidRPr="0074653E">
        <w:t>s</w:t>
      </w:r>
      <w:r w:rsidR="004A3BC8" w:rsidRPr="0074653E">
        <w:t xml:space="preserve"> within the definitions of both biometric information and</w:t>
      </w:r>
      <w:r w:rsidR="00215D4A" w:rsidRPr="0074653E">
        <w:t xml:space="preserve"> </w:t>
      </w:r>
      <w:r w:rsidR="004A3BC8" w:rsidRPr="0074653E">
        <w:t>biometric processing</w:t>
      </w:r>
      <w:r w:rsidR="0022007A" w:rsidRPr="0074653E">
        <w:t xml:space="preserve">, the code will apply. </w:t>
      </w:r>
      <w:r w:rsidR="004A3BC8" w:rsidRPr="0074653E">
        <w:t xml:space="preserve"> </w:t>
      </w:r>
    </w:p>
    <w:p w14:paraId="03DDA6FA" w14:textId="77777777" w:rsidR="005635AE" w:rsidRPr="0074653E" w:rsidRDefault="005635AE" w:rsidP="005635AE">
      <w:pPr>
        <w:spacing w:after="0"/>
      </w:pPr>
    </w:p>
    <w:p w14:paraId="3BE049E1" w14:textId="33F4E9EF" w:rsidR="003968F5" w:rsidRPr="0074653E" w:rsidRDefault="0022007A" w:rsidP="005635AE">
      <w:pPr>
        <w:spacing w:after="0"/>
      </w:pPr>
      <w:r w:rsidRPr="0074653E">
        <w:t>T</w:t>
      </w:r>
      <w:r w:rsidR="001D7D6D" w:rsidRPr="0074653E">
        <w:t xml:space="preserve">he proposed scope of a code is </w:t>
      </w:r>
      <w:r w:rsidR="001D7D6D" w:rsidRPr="0074653E">
        <w:rPr>
          <w:b/>
          <w:bCs/>
        </w:rPr>
        <w:t>broad</w:t>
      </w:r>
      <w:r w:rsidR="001D7D6D" w:rsidRPr="0074653E">
        <w:t>, so that it would be</w:t>
      </w:r>
      <w:r w:rsidR="001D7D6D" w:rsidRPr="0074653E">
        <w:rPr>
          <w:b/>
          <w:bCs/>
        </w:rPr>
        <w:t xml:space="preserve"> </w:t>
      </w:r>
      <w:r w:rsidR="005635AE" w:rsidRPr="0074653E">
        <w:rPr>
          <w:b/>
          <w:bCs/>
        </w:rPr>
        <w:t>future proofed</w:t>
      </w:r>
      <w:r w:rsidR="001D7D6D" w:rsidRPr="0074653E">
        <w:rPr>
          <w:b/>
          <w:bCs/>
        </w:rPr>
        <w:t xml:space="preserve"> </w:t>
      </w:r>
      <w:r w:rsidR="001D7D6D" w:rsidRPr="0074653E">
        <w:t xml:space="preserve">as types and uses of biometric technologies continue to evolve. The proposed scope is not limited to </w:t>
      </w:r>
      <w:r w:rsidR="00995604" w:rsidRPr="0074653E">
        <w:t>specific</w:t>
      </w:r>
      <w:r w:rsidR="001D7D6D" w:rsidRPr="0074653E">
        <w:t xml:space="preserve"> biometric technologies or use cases. At the same time, the scope is constrained by limiting it to information that is to be used for certain broad types of automated processing</w:t>
      </w:r>
      <w:r w:rsidR="0092054E" w:rsidRPr="0074653E">
        <w:t xml:space="preserve"> and excluding certain low-risk features that analyse</w:t>
      </w:r>
      <w:r w:rsidR="00AC6401" w:rsidRPr="0074653E">
        <w:t xml:space="preserve"> biometric information. </w:t>
      </w:r>
    </w:p>
    <w:p w14:paraId="0D84C530" w14:textId="716A7171" w:rsidR="009F7C6D" w:rsidRPr="0074653E" w:rsidRDefault="009F7C6D" w:rsidP="003F46C2">
      <w:pPr>
        <w:pStyle w:val="Heading2"/>
      </w:pPr>
      <w:bookmarkStart w:id="64" w:name="_Toc163556564"/>
      <w:r w:rsidRPr="0074653E">
        <w:t>When would the code apply?</w:t>
      </w:r>
      <w:bookmarkEnd w:id="64"/>
      <w:r w:rsidRPr="0074653E">
        <w:t xml:space="preserve"> </w:t>
      </w:r>
    </w:p>
    <w:tbl>
      <w:tblPr>
        <w:tblStyle w:val="TableGridLight"/>
        <w:tblW w:w="0" w:type="auto"/>
        <w:tblLook w:val="04A0" w:firstRow="1" w:lastRow="0" w:firstColumn="1" w:lastColumn="0" w:noHBand="0" w:noVBand="1"/>
      </w:tblPr>
      <w:tblGrid>
        <w:gridCol w:w="3152"/>
        <w:gridCol w:w="5864"/>
      </w:tblGrid>
      <w:tr w:rsidR="006E2324" w:rsidRPr="0074653E" w14:paraId="04B76B85" w14:textId="77777777">
        <w:tc>
          <w:tcPr>
            <w:tcW w:w="3227" w:type="dxa"/>
          </w:tcPr>
          <w:p w14:paraId="31F71EE4" w14:textId="77777777" w:rsidR="006E2324" w:rsidRPr="0074653E" w:rsidRDefault="006E2324" w:rsidP="005635AE">
            <w:pPr>
              <w:spacing w:line="240" w:lineRule="auto"/>
              <w:rPr>
                <w:b/>
                <w:bCs/>
              </w:rPr>
            </w:pPr>
            <w:r w:rsidRPr="0074653E">
              <w:rPr>
                <w:b/>
                <w:bCs/>
              </w:rPr>
              <w:t xml:space="preserve">Key provision in code  </w:t>
            </w:r>
          </w:p>
        </w:tc>
        <w:tc>
          <w:tcPr>
            <w:tcW w:w="6015" w:type="dxa"/>
          </w:tcPr>
          <w:p w14:paraId="7068EF76" w14:textId="77777777" w:rsidR="006E2324" w:rsidRPr="0074653E" w:rsidRDefault="006E2324" w:rsidP="005635AE">
            <w:pPr>
              <w:spacing w:line="240" w:lineRule="auto"/>
              <w:rPr>
                <w:b/>
                <w:bCs/>
              </w:rPr>
            </w:pPr>
            <w:r w:rsidRPr="0074653E">
              <w:rPr>
                <w:b/>
                <w:bCs/>
              </w:rPr>
              <w:t>What it covers</w:t>
            </w:r>
          </w:p>
        </w:tc>
      </w:tr>
      <w:tr w:rsidR="006E2324" w:rsidRPr="0074653E" w14:paraId="481407A8" w14:textId="77777777">
        <w:tc>
          <w:tcPr>
            <w:tcW w:w="3227" w:type="dxa"/>
          </w:tcPr>
          <w:p w14:paraId="0BA4854B" w14:textId="2F027219" w:rsidR="006E2324" w:rsidRPr="0074653E" w:rsidRDefault="006E2324" w:rsidP="005635AE">
            <w:pPr>
              <w:spacing w:line="240" w:lineRule="auto"/>
            </w:pPr>
            <w:r w:rsidRPr="0074653E">
              <w:t>Clause 2</w:t>
            </w:r>
          </w:p>
        </w:tc>
        <w:tc>
          <w:tcPr>
            <w:tcW w:w="6015" w:type="dxa"/>
          </w:tcPr>
          <w:p w14:paraId="43BD1679" w14:textId="49662EBD" w:rsidR="006E2324" w:rsidRPr="0074653E" w:rsidRDefault="006E2324" w:rsidP="005635AE">
            <w:pPr>
              <w:spacing w:line="240" w:lineRule="auto"/>
            </w:pPr>
            <w:r w:rsidRPr="0074653E">
              <w:t xml:space="preserve">Commencement </w:t>
            </w:r>
          </w:p>
        </w:tc>
      </w:tr>
    </w:tbl>
    <w:p w14:paraId="162C1BF9" w14:textId="77777777" w:rsidR="00D87759" w:rsidRPr="0074653E" w:rsidRDefault="00D87759" w:rsidP="00D87759">
      <w:pPr>
        <w:spacing w:after="0"/>
      </w:pPr>
    </w:p>
    <w:p w14:paraId="3BB9BF31" w14:textId="17F93A11" w:rsidR="00CD64C4" w:rsidRPr="0074653E" w:rsidRDefault="009F7C6D" w:rsidP="00CD64C4">
      <w:pPr>
        <w:spacing w:after="0"/>
      </w:pPr>
      <w:r w:rsidRPr="0074653E">
        <w:t xml:space="preserve">The code would apply immediately to any </w:t>
      </w:r>
      <w:r w:rsidR="00C9502A" w:rsidRPr="0074653E">
        <w:t>organisation</w:t>
      </w:r>
      <w:r w:rsidRPr="0074653E">
        <w:t xml:space="preserve"> that start</w:t>
      </w:r>
      <w:r w:rsidR="006F2454" w:rsidRPr="0074653E">
        <w:t>s</w:t>
      </w:r>
      <w:r w:rsidRPr="0074653E">
        <w:t xml:space="preserve"> </w:t>
      </w:r>
      <w:r w:rsidR="0033440B" w:rsidRPr="0074653E">
        <w:t xml:space="preserve">a type of </w:t>
      </w:r>
      <w:r w:rsidRPr="0074653E">
        <w:t xml:space="preserve">processing biometric information </w:t>
      </w:r>
      <w:r w:rsidR="00CD64C4" w:rsidRPr="0074653E">
        <w:t>from</w:t>
      </w:r>
      <w:r w:rsidRPr="0074653E">
        <w:t xml:space="preserve"> the </w:t>
      </w:r>
      <w:r w:rsidR="007C6EA2" w:rsidRPr="0074653E">
        <w:rPr>
          <w:b/>
          <w:bCs/>
        </w:rPr>
        <w:t>date of commencement</w:t>
      </w:r>
      <w:r w:rsidRPr="0074653E">
        <w:t xml:space="preserve">. </w:t>
      </w:r>
    </w:p>
    <w:p w14:paraId="47D401EE" w14:textId="2B5AD89D" w:rsidR="00CD64C4" w:rsidRPr="0074653E" w:rsidRDefault="00CD64C4" w:rsidP="00CD64C4">
      <w:pPr>
        <w:spacing w:after="0"/>
      </w:pPr>
      <w:r w:rsidRPr="0074653E">
        <w:t xml:space="preserve">For organisations that are already doing biometric processing before the code is in force, they have would have </w:t>
      </w:r>
      <w:r w:rsidRPr="0074653E">
        <w:rPr>
          <w:b/>
        </w:rPr>
        <w:t xml:space="preserve">an additional six months </w:t>
      </w:r>
      <w:r w:rsidRPr="0074653E">
        <w:t xml:space="preserve">to bring their activities into compliance with the code. </w:t>
      </w:r>
    </w:p>
    <w:p w14:paraId="7385231C" w14:textId="77777777" w:rsidR="00D87759" w:rsidRPr="0074653E" w:rsidRDefault="00D87759" w:rsidP="00D87759">
      <w:pPr>
        <w:spacing w:after="0"/>
      </w:pPr>
    </w:p>
    <w:p w14:paraId="0EDA200D" w14:textId="19A5D305" w:rsidR="009F7C6D" w:rsidRPr="0074653E" w:rsidRDefault="009F7C6D" w:rsidP="00D87759">
      <w:pPr>
        <w:spacing w:after="0"/>
      </w:pPr>
      <w:r w:rsidRPr="0074653E">
        <w:t xml:space="preserve">Once a biometric code </w:t>
      </w:r>
      <w:r w:rsidR="00D87759" w:rsidRPr="0074653E">
        <w:t>is</w:t>
      </w:r>
      <w:r w:rsidRPr="0074653E">
        <w:t xml:space="preserve"> in force (</w:t>
      </w:r>
      <w:r w:rsidR="009D1AE7" w:rsidRPr="0074653E">
        <w:t xml:space="preserve">at least </w:t>
      </w:r>
      <w:r w:rsidR="00F9373D" w:rsidRPr="0074653E">
        <w:t>28</w:t>
      </w:r>
      <w:r w:rsidR="00354B42" w:rsidRPr="0074653E">
        <w:t xml:space="preserve"> days after it has been published in the New Zealand Gazette), </w:t>
      </w:r>
      <w:r w:rsidRPr="0074653E">
        <w:t xml:space="preserve">any </w:t>
      </w:r>
      <w:r w:rsidR="001711D7" w:rsidRPr="0074653E">
        <w:t>organisation</w:t>
      </w:r>
      <w:r w:rsidRPr="0074653E">
        <w:t xml:space="preserve"> that wanted to begin collecting biometric information for biometric processing would be subject to the code. </w:t>
      </w:r>
    </w:p>
    <w:p w14:paraId="695CEF69" w14:textId="77777777" w:rsidR="00D87759" w:rsidRPr="0074653E" w:rsidRDefault="00D87759" w:rsidP="00D87759">
      <w:pPr>
        <w:spacing w:after="0"/>
      </w:pPr>
    </w:p>
    <w:p w14:paraId="5B1771F7" w14:textId="0798C087" w:rsidR="00D87759" w:rsidRPr="0074653E" w:rsidRDefault="00584072" w:rsidP="00D87759">
      <w:pPr>
        <w:spacing w:after="0"/>
      </w:pPr>
      <w:bookmarkStart w:id="65" w:name="_Hlk162016698"/>
      <w:r w:rsidRPr="0074653E">
        <w:rPr>
          <w:b/>
          <w:bCs/>
        </w:rPr>
        <w:t xml:space="preserve">Question </w:t>
      </w:r>
      <w:r w:rsidR="001639B1" w:rsidRPr="0074653E">
        <w:rPr>
          <w:b/>
          <w:bCs/>
        </w:rPr>
        <w:t>1</w:t>
      </w:r>
      <w:r w:rsidR="00C34C24" w:rsidRPr="0074653E">
        <w:rPr>
          <w:b/>
          <w:bCs/>
        </w:rPr>
        <w:t>1</w:t>
      </w:r>
      <w:r w:rsidR="00BD3597" w:rsidRPr="0074653E">
        <w:rPr>
          <w:b/>
          <w:bCs/>
        </w:rPr>
        <w:t xml:space="preserve">: </w:t>
      </w:r>
      <w:r w:rsidR="00BD3597" w:rsidRPr="0074653E">
        <w:t xml:space="preserve">Do you agree </w:t>
      </w:r>
      <w:r w:rsidRPr="0074653E">
        <w:t xml:space="preserve">that the code should apply to </w:t>
      </w:r>
      <w:r w:rsidR="00C9502A" w:rsidRPr="0074653E">
        <w:t xml:space="preserve">any </w:t>
      </w:r>
      <w:r w:rsidR="00252A0E" w:rsidRPr="0074653E">
        <w:t xml:space="preserve">organisation </w:t>
      </w:r>
      <w:r w:rsidR="006914D0" w:rsidRPr="0074653E">
        <w:t>that start</w:t>
      </w:r>
      <w:r w:rsidR="00C9502A" w:rsidRPr="0074653E">
        <w:t>s</w:t>
      </w:r>
      <w:r w:rsidR="006914D0" w:rsidRPr="0074653E">
        <w:t xml:space="preserve"> using biometric</w:t>
      </w:r>
      <w:r w:rsidR="007C6EA2" w:rsidRPr="0074653E">
        <w:t>s</w:t>
      </w:r>
      <w:r w:rsidR="006914D0" w:rsidRPr="0074653E">
        <w:t xml:space="preserve"> after the </w:t>
      </w:r>
      <w:r w:rsidR="00C9502A" w:rsidRPr="0074653E">
        <w:t>code becomes law</w:t>
      </w:r>
      <w:r w:rsidR="006914D0" w:rsidRPr="0074653E">
        <w:t xml:space="preserve">? </w:t>
      </w:r>
      <w:r w:rsidRPr="0074653E">
        <w:t xml:space="preserve"> </w:t>
      </w:r>
    </w:p>
    <w:p w14:paraId="7AAAEB6A" w14:textId="56E60CCE" w:rsidR="006B39F5" w:rsidRPr="0074653E" w:rsidRDefault="006B39F5" w:rsidP="00D87759">
      <w:pPr>
        <w:spacing w:after="0"/>
      </w:pPr>
      <w:r w:rsidRPr="0074653E">
        <w:rPr>
          <w:b/>
          <w:bCs/>
        </w:rPr>
        <w:t xml:space="preserve">Question </w:t>
      </w:r>
      <w:r w:rsidR="00D87759" w:rsidRPr="0074653E">
        <w:rPr>
          <w:b/>
          <w:bCs/>
        </w:rPr>
        <w:t>1</w:t>
      </w:r>
      <w:r w:rsidR="00C34C24" w:rsidRPr="0074653E">
        <w:rPr>
          <w:b/>
          <w:bCs/>
        </w:rPr>
        <w:t>2</w:t>
      </w:r>
      <w:r w:rsidRPr="0074653E">
        <w:rPr>
          <w:b/>
          <w:bCs/>
        </w:rPr>
        <w:t xml:space="preserve">: </w:t>
      </w:r>
      <w:r w:rsidR="00995604" w:rsidRPr="0074653E">
        <w:t xml:space="preserve">Do you agree that </w:t>
      </w:r>
      <w:r w:rsidR="00137FB9" w:rsidRPr="0074653E">
        <w:t>organisations</w:t>
      </w:r>
      <w:r w:rsidR="00995604" w:rsidRPr="0074653E">
        <w:t xml:space="preserve"> already using biometrics </w:t>
      </w:r>
      <w:r w:rsidR="006914D0" w:rsidRPr="0074653E">
        <w:t xml:space="preserve">when the code comes into force </w:t>
      </w:r>
      <w:r w:rsidR="00995604" w:rsidRPr="0074653E">
        <w:t xml:space="preserve">should have more time to comply? </w:t>
      </w:r>
      <w:r w:rsidRPr="0074653E">
        <w:t xml:space="preserve">If you are an </w:t>
      </w:r>
      <w:r w:rsidR="00137FB9" w:rsidRPr="0074653E">
        <w:t>organisation</w:t>
      </w:r>
      <w:r w:rsidRPr="0074653E">
        <w:t xml:space="preserve"> that is already doing biometric processing, do you think the additional</w:t>
      </w:r>
      <w:r w:rsidR="00D87759" w:rsidRPr="0074653E">
        <w:t xml:space="preserve"> six</w:t>
      </w:r>
      <w:r w:rsidRPr="0074653E">
        <w:t>-months to bring your activities into alignment with the code is fair?</w:t>
      </w:r>
    </w:p>
    <w:p w14:paraId="6DD4564A" w14:textId="77777777" w:rsidR="00D87759" w:rsidRPr="0074653E" w:rsidRDefault="00D87759" w:rsidP="00D87759">
      <w:pPr>
        <w:spacing w:after="0"/>
      </w:pPr>
    </w:p>
    <w:p w14:paraId="610C4C44" w14:textId="77777777" w:rsidR="009F7C6D" w:rsidRPr="0074653E" w:rsidRDefault="009F7C6D" w:rsidP="00D87759">
      <w:pPr>
        <w:pStyle w:val="Heading2"/>
        <w:spacing w:before="0" w:after="0"/>
      </w:pPr>
      <w:bookmarkStart w:id="66" w:name="_Toc163556565"/>
      <w:bookmarkEnd w:id="65"/>
      <w:r w:rsidRPr="0074653E">
        <w:t>Do individuals have to comply with the code?</w:t>
      </w:r>
      <w:bookmarkEnd w:id="66"/>
      <w:r w:rsidRPr="0074653E">
        <w:t xml:space="preserve"> </w:t>
      </w:r>
    </w:p>
    <w:p w14:paraId="548E7A3E" w14:textId="73D18977" w:rsidR="00D02381" w:rsidRPr="0074653E" w:rsidRDefault="009F7C6D" w:rsidP="00D87759">
      <w:pPr>
        <w:spacing w:after="0"/>
      </w:pPr>
      <w:r w:rsidRPr="0074653E">
        <w:t xml:space="preserve">As with the Privacy Act, </w:t>
      </w:r>
      <w:r w:rsidR="00A63B7D" w:rsidRPr="0074653E">
        <w:t>people</w:t>
      </w:r>
      <w:r w:rsidRPr="0074653E">
        <w:t xml:space="preserve"> </w:t>
      </w:r>
      <w:r w:rsidR="002377EB" w:rsidRPr="0074653E">
        <w:t xml:space="preserve">in their private capacity </w:t>
      </w:r>
      <w:r w:rsidRPr="0074653E">
        <w:t>would only be subject to the rules in the biometrics code if what they are doing is considered “highly offensive to a reasonable person</w:t>
      </w:r>
      <w:r w:rsidR="00AE1A5A" w:rsidRPr="0074653E">
        <w:t>.”</w:t>
      </w:r>
      <w:r w:rsidR="00AE1A5A" w:rsidRPr="0074653E">
        <w:rPr>
          <w:rStyle w:val="FootnoteReference"/>
        </w:rPr>
        <w:footnoteReference w:id="6"/>
      </w:r>
      <w:r w:rsidRPr="0074653E">
        <w:t xml:space="preserve"> </w:t>
      </w:r>
    </w:p>
    <w:p w14:paraId="2BDF58C2" w14:textId="77777777" w:rsidR="00D02381" w:rsidRPr="0074653E" w:rsidRDefault="00D02381" w:rsidP="00D87759">
      <w:pPr>
        <w:spacing w:after="0"/>
      </w:pPr>
    </w:p>
    <w:p w14:paraId="00833B7C" w14:textId="2D0464D4" w:rsidR="006D13C4" w:rsidRPr="0074653E" w:rsidRDefault="002377EB" w:rsidP="00D87759">
      <w:pPr>
        <w:spacing w:after="0"/>
      </w:pPr>
      <w:r w:rsidRPr="0074653E">
        <w:t xml:space="preserve">If a </w:t>
      </w:r>
      <w:r w:rsidR="00A63B7D" w:rsidRPr="0074653E">
        <w:t>person</w:t>
      </w:r>
      <w:r w:rsidRPr="0074653E">
        <w:t xml:space="preserve"> is engaging in biometric processing for </w:t>
      </w:r>
      <w:r w:rsidR="006D13C4" w:rsidRPr="0074653E">
        <w:t>the organisation they are employed by, then the</w:t>
      </w:r>
      <w:r w:rsidR="002549D9" w:rsidRPr="0074653E">
        <w:t xml:space="preserve"> </w:t>
      </w:r>
      <w:r w:rsidR="00975300" w:rsidRPr="0074653E">
        <w:t>organisation is responsible for compliance with the code.</w:t>
      </w:r>
      <w:r w:rsidR="00975300" w:rsidRPr="0074653E">
        <w:rPr>
          <w:rStyle w:val="FootnoteReference"/>
        </w:rPr>
        <w:footnoteReference w:id="7"/>
      </w:r>
    </w:p>
    <w:p w14:paraId="2C42CBAF" w14:textId="6B715183" w:rsidR="000F36C9" w:rsidRPr="0074653E" w:rsidRDefault="00D02381" w:rsidP="00D87759">
      <w:pPr>
        <w:spacing w:after="0"/>
      </w:pPr>
      <w:r w:rsidRPr="0074653E">
        <w:lastRenderedPageBreak/>
        <w:t xml:space="preserve">If a </w:t>
      </w:r>
      <w:r w:rsidR="00A63B7D" w:rsidRPr="0074653E">
        <w:t>person</w:t>
      </w:r>
      <w:r w:rsidRPr="0074653E">
        <w:t xml:space="preserve"> is engaging in biometric processing for </w:t>
      </w:r>
      <w:r w:rsidR="002377EB" w:rsidRPr="0074653E">
        <w:t xml:space="preserve">a business or other non-personal use, </w:t>
      </w:r>
      <w:r w:rsidRPr="0074653E">
        <w:t xml:space="preserve">on their own account, </w:t>
      </w:r>
      <w:r w:rsidR="002377EB" w:rsidRPr="0074653E">
        <w:t>then the</w:t>
      </w:r>
      <w:r w:rsidRPr="0074653E">
        <w:t xml:space="preserve"> </w:t>
      </w:r>
      <w:r w:rsidR="00A63B7D" w:rsidRPr="0074653E">
        <w:t>person</w:t>
      </w:r>
      <w:r w:rsidRPr="0074653E">
        <w:t xml:space="preserve"> is responsible for compliance with the code</w:t>
      </w:r>
      <w:r w:rsidR="007B457D" w:rsidRPr="0074653E">
        <w:t>.</w:t>
      </w:r>
      <w:r w:rsidR="007B457D" w:rsidRPr="0074653E">
        <w:rPr>
          <w:rStyle w:val="FootnoteReference"/>
        </w:rPr>
        <w:footnoteReference w:id="8"/>
      </w:r>
    </w:p>
    <w:p w14:paraId="1372A6A8" w14:textId="77777777" w:rsidR="00D87759" w:rsidRPr="0074653E" w:rsidRDefault="00D87759" w:rsidP="00D87759">
      <w:pPr>
        <w:spacing w:after="0"/>
      </w:pPr>
    </w:p>
    <w:p w14:paraId="0C5C483A" w14:textId="223A0D97" w:rsidR="009F7C6D" w:rsidRPr="0074653E" w:rsidRDefault="009F7C6D" w:rsidP="00D87759">
      <w:pPr>
        <w:pStyle w:val="Heading2"/>
        <w:spacing w:before="0" w:after="0"/>
      </w:pPr>
      <w:bookmarkStart w:id="67" w:name="_Toc163556566"/>
      <w:r w:rsidRPr="0074653E">
        <w:t xml:space="preserve">Will agencies have to </w:t>
      </w:r>
      <w:r w:rsidR="00F87F4B" w:rsidRPr="0074653E">
        <w:t>comply</w:t>
      </w:r>
      <w:r w:rsidRPr="0074653E">
        <w:t xml:space="preserve"> </w:t>
      </w:r>
      <w:r w:rsidR="001A00E3" w:rsidRPr="0074653E">
        <w:t xml:space="preserve">with </w:t>
      </w:r>
      <w:r w:rsidRPr="0074653E">
        <w:t xml:space="preserve">the </w:t>
      </w:r>
      <w:r w:rsidR="00A67EC6" w:rsidRPr="0074653E">
        <w:t xml:space="preserve">IPPs in the </w:t>
      </w:r>
      <w:r w:rsidRPr="0074653E">
        <w:t>Privacy Act and a biometrics code?</w:t>
      </w:r>
      <w:bookmarkEnd w:id="67"/>
      <w:r w:rsidRPr="0074653E">
        <w:t xml:space="preserve"> </w:t>
      </w:r>
    </w:p>
    <w:p w14:paraId="6287DF3A" w14:textId="6BB2F928" w:rsidR="00395C8B" w:rsidRPr="0074653E" w:rsidRDefault="009F7C6D" w:rsidP="00D87759">
      <w:pPr>
        <w:spacing w:after="0"/>
      </w:pPr>
      <w:r w:rsidRPr="0074653E">
        <w:t>No</w:t>
      </w:r>
      <w:r w:rsidR="001A00E3" w:rsidRPr="0074653E">
        <w:t>. A</w:t>
      </w:r>
      <w:r w:rsidRPr="0074653E">
        <w:t xml:space="preserve">n </w:t>
      </w:r>
      <w:r w:rsidR="001711D7" w:rsidRPr="0074653E">
        <w:t>organisation</w:t>
      </w:r>
      <w:r w:rsidRPr="0074653E">
        <w:t xml:space="preserve"> will only have to comply with a biometrics code in relation to their collection and use of biometric information for biometric processing. </w:t>
      </w:r>
    </w:p>
    <w:p w14:paraId="76BE3704" w14:textId="047D3E7B" w:rsidR="001848E6" w:rsidRPr="0074653E" w:rsidRDefault="00395C8B" w:rsidP="00D87759">
      <w:pPr>
        <w:spacing w:after="0"/>
      </w:pPr>
      <w:r w:rsidRPr="0074653E">
        <w:t xml:space="preserve">The </w:t>
      </w:r>
      <w:r w:rsidR="009F7C6D" w:rsidRPr="0074653E">
        <w:t xml:space="preserve">biometrics code is intended to be a complete replacement for the IPPs in the </w:t>
      </w:r>
      <w:r w:rsidR="00C51212" w:rsidRPr="0074653E">
        <w:t>Privacy Act.</w:t>
      </w:r>
      <w:r w:rsidRPr="0074653E">
        <w:t xml:space="preserve"> </w:t>
      </w:r>
      <w:r w:rsidR="001848E6" w:rsidRPr="0074653E">
        <w:t xml:space="preserve">This is one of the reasons we included biometric result in the definition of biometric information, so that the </w:t>
      </w:r>
      <w:r w:rsidR="00FA438B" w:rsidRPr="0074653E">
        <w:t xml:space="preserve">outputs of the processing are covered by the rules in the code about handling informing (rules 5 – 13). </w:t>
      </w:r>
      <w:r w:rsidR="00B00EE6" w:rsidRPr="0074653E">
        <w:br/>
      </w:r>
    </w:p>
    <w:p w14:paraId="3385C867" w14:textId="4C1B04B5" w:rsidR="00513183" w:rsidRPr="0074653E" w:rsidRDefault="00BD41B7" w:rsidP="00D87759">
      <w:pPr>
        <w:spacing w:after="0"/>
      </w:pPr>
      <w:r w:rsidRPr="0074653E">
        <w:t>But</w:t>
      </w:r>
      <w:r w:rsidR="00C2151E" w:rsidRPr="0074653E">
        <w:t xml:space="preserve">, </w:t>
      </w:r>
      <w:r w:rsidRPr="0074653E">
        <w:t>a</w:t>
      </w:r>
      <w:r w:rsidR="007C3A5D" w:rsidRPr="0074653E">
        <w:t xml:space="preserve">ny uses of biometrics not covered by the code (e.g. manual processing or </w:t>
      </w:r>
      <w:r w:rsidR="005B7036" w:rsidRPr="0074653E">
        <w:t xml:space="preserve">uses that are excluded) would </w:t>
      </w:r>
      <w:r w:rsidR="00A7263C" w:rsidRPr="0074653E">
        <w:t xml:space="preserve">be covered by the IPPs if the information is personal information. </w:t>
      </w:r>
    </w:p>
    <w:p w14:paraId="2CD764F2" w14:textId="1858508F" w:rsidR="00E14010" w:rsidRPr="0074653E" w:rsidRDefault="00E14010" w:rsidP="003F46C2">
      <w:pPr>
        <w:pStyle w:val="Heading2"/>
      </w:pPr>
      <w:bookmarkStart w:id="68" w:name="_Toc163556567"/>
      <w:r w:rsidRPr="0074653E">
        <w:t>Health information and health agencies</w:t>
      </w:r>
      <w:bookmarkEnd w:id="68"/>
      <w:r w:rsidRPr="0074653E">
        <w:t xml:space="preserve"> </w:t>
      </w:r>
    </w:p>
    <w:tbl>
      <w:tblPr>
        <w:tblStyle w:val="TableGridLight"/>
        <w:tblW w:w="0" w:type="auto"/>
        <w:tblLook w:val="04A0" w:firstRow="1" w:lastRow="0" w:firstColumn="1" w:lastColumn="0" w:noHBand="0" w:noVBand="1"/>
      </w:tblPr>
      <w:tblGrid>
        <w:gridCol w:w="3159"/>
        <w:gridCol w:w="5857"/>
      </w:tblGrid>
      <w:tr w:rsidR="006E2324" w:rsidRPr="0074653E" w14:paraId="56ADE042" w14:textId="77777777">
        <w:tc>
          <w:tcPr>
            <w:tcW w:w="3227" w:type="dxa"/>
          </w:tcPr>
          <w:p w14:paraId="6B8B031E" w14:textId="77777777" w:rsidR="006E2324" w:rsidRPr="0074653E" w:rsidRDefault="006E2324" w:rsidP="00D87759">
            <w:pPr>
              <w:spacing w:line="240" w:lineRule="auto"/>
              <w:rPr>
                <w:b/>
                <w:bCs/>
              </w:rPr>
            </w:pPr>
            <w:r w:rsidRPr="0074653E">
              <w:rPr>
                <w:b/>
                <w:bCs/>
              </w:rPr>
              <w:t xml:space="preserve">Key provision in code  </w:t>
            </w:r>
          </w:p>
        </w:tc>
        <w:tc>
          <w:tcPr>
            <w:tcW w:w="6015" w:type="dxa"/>
          </w:tcPr>
          <w:p w14:paraId="4F038FBB" w14:textId="77777777" w:rsidR="006E2324" w:rsidRPr="0074653E" w:rsidRDefault="006E2324" w:rsidP="00D87759">
            <w:pPr>
              <w:spacing w:line="240" w:lineRule="auto"/>
              <w:rPr>
                <w:b/>
                <w:bCs/>
              </w:rPr>
            </w:pPr>
            <w:r w:rsidRPr="0074653E">
              <w:rPr>
                <w:b/>
                <w:bCs/>
              </w:rPr>
              <w:t>What it covers</w:t>
            </w:r>
          </w:p>
        </w:tc>
      </w:tr>
      <w:tr w:rsidR="006E2324" w:rsidRPr="0074653E" w14:paraId="05298505" w14:textId="77777777">
        <w:tc>
          <w:tcPr>
            <w:tcW w:w="3227" w:type="dxa"/>
          </w:tcPr>
          <w:p w14:paraId="67813052" w14:textId="675705DF" w:rsidR="006E2324" w:rsidRPr="0074653E" w:rsidRDefault="006E2324" w:rsidP="00D87759">
            <w:pPr>
              <w:spacing w:line="240" w:lineRule="auto"/>
            </w:pPr>
            <w:r w:rsidRPr="0074653E">
              <w:t>Clause 4(2)</w:t>
            </w:r>
          </w:p>
        </w:tc>
        <w:tc>
          <w:tcPr>
            <w:tcW w:w="6015" w:type="dxa"/>
          </w:tcPr>
          <w:p w14:paraId="3BD212D7" w14:textId="5AD0999C" w:rsidR="006E2324" w:rsidRPr="0074653E" w:rsidRDefault="006E2324" w:rsidP="00D87759">
            <w:pPr>
              <w:spacing w:line="240" w:lineRule="auto"/>
            </w:pPr>
            <w:r w:rsidRPr="0074653E">
              <w:t xml:space="preserve">Application exclusion for health agencies </w:t>
            </w:r>
          </w:p>
        </w:tc>
      </w:tr>
    </w:tbl>
    <w:p w14:paraId="61AA18FA" w14:textId="77777777" w:rsidR="00D87759" w:rsidRPr="0074653E" w:rsidRDefault="00D87759" w:rsidP="00D87759">
      <w:pPr>
        <w:spacing w:after="0"/>
      </w:pPr>
    </w:p>
    <w:p w14:paraId="322813DA" w14:textId="75433108" w:rsidR="00E14010" w:rsidRPr="0074653E" w:rsidRDefault="00E14010" w:rsidP="00D87759">
      <w:pPr>
        <w:spacing w:after="0"/>
      </w:pPr>
      <w:r w:rsidRPr="0074653E">
        <w:t xml:space="preserve">The </w:t>
      </w:r>
      <w:r w:rsidR="006E2324" w:rsidRPr="0074653E">
        <w:t>code would</w:t>
      </w:r>
      <w:r w:rsidRPr="0074653E">
        <w:t xml:space="preserve"> </w:t>
      </w:r>
      <w:r w:rsidRPr="0074653E">
        <w:rPr>
          <w:b/>
          <w:bCs/>
        </w:rPr>
        <w:t xml:space="preserve">not apply to health </w:t>
      </w:r>
      <w:r w:rsidR="007D1DC9" w:rsidRPr="0074653E">
        <w:rPr>
          <w:b/>
          <w:bCs/>
        </w:rPr>
        <w:t xml:space="preserve">information collected by health </w:t>
      </w:r>
      <w:r w:rsidR="004E4C37" w:rsidRPr="0074653E">
        <w:rPr>
          <w:b/>
          <w:bCs/>
        </w:rPr>
        <w:t>organisations</w:t>
      </w:r>
      <w:r w:rsidR="007D1DC9" w:rsidRPr="0074653E">
        <w:t xml:space="preserve"> from</w:t>
      </w:r>
      <w:r w:rsidR="007B6957" w:rsidRPr="0074653E">
        <w:t xml:space="preserve"> people</w:t>
      </w:r>
      <w:r w:rsidR="007D1DC9" w:rsidRPr="0074653E">
        <w:t xml:space="preserve"> they are providing health services to (even if </w:t>
      </w:r>
      <w:r w:rsidR="00590B7F" w:rsidRPr="0074653E">
        <w:t>it’s</w:t>
      </w:r>
      <w:r w:rsidR="007D1DC9" w:rsidRPr="0074653E">
        <w:t xml:space="preserve"> also biometric information). </w:t>
      </w:r>
    </w:p>
    <w:p w14:paraId="204CB927" w14:textId="77777777" w:rsidR="00D87759" w:rsidRPr="0074653E" w:rsidRDefault="00D87759" w:rsidP="00D87759">
      <w:pPr>
        <w:spacing w:after="0"/>
      </w:pPr>
    </w:p>
    <w:p w14:paraId="5B4666BF" w14:textId="77777777" w:rsidR="00F07E73" w:rsidRPr="0074653E" w:rsidRDefault="00F07E73" w:rsidP="00D87759">
      <w:pPr>
        <w:spacing w:after="0"/>
      </w:pPr>
      <w:r w:rsidRPr="0074653E">
        <w:t>Information already covered by the Health Information Privacy Code (HIPC) would be excluded from the draft code. This is to provide clarity for health agencies and avoid these agencies having to consult two different codes.</w:t>
      </w:r>
    </w:p>
    <w:p w14:paraId="73D1DC9F" w14:textId="76281ECA" w:rsidR="00F07E73" w:rsidRPr="0074653E" w:rsidRDefault="00692CE1" w:rsidP="00D87759">
      <w:pPr>
        <w:spacing w:after="0"/>
      </w:pPr>
      <w:r w:rsidRPr="0074653E">
        <w:lastRenderedPageBreak/>
        <w:t>We</w:t>
      </w:r>
      <w:r w:rsidR="00F07E73" w:rsidRPr="0074653E">
        <w:t xml:space="preserve"> consider that health information (even if it’s also biometric information) is best regulated under a health sector framework that takes account of uses, practices, and ethical frameworks. </w:t>
      </w:r>
    </w:p>
    <w:p w14:paraId="3BE5AE21" w14:textId="77777777" w:rsidR="00D87759" w:rsidRPr="0074653E" w:rsidRDefault="00D87759" w:rsidP="00D87759">
      <w:pPr>
        <w:spacing w:after="0"/>
      </w:pPr>
    </w:p>
    <w:p w14:paraId="2938AC6D" w14:textId="77777777" w:rsidR="00DA1700" w:rsidRPr="0074653E" w:rsidRDefault="006E2324" w:rsidP="00D87759">
      <w:pPr>
        <w:spacing w:after="0"/>
      </w:pPr>
      <w:r w:rsidRPr="0074653E">
        <w:t xml:space="preserve">However, </w:t>
      </w:r>
      <w:r w:rsidRPr="0074653E">
        <w:rPr>
          <w:b/>
          <w:bCs/>
        </w:rPr>
        <w:t>n</w:t>
      </w:r>
      <w:r w:rsidR="007D1DC9" w:rsidRPr="0074653E">
        <w:rPr>
          <w:b/>
          <w:bCs/>
        </w:rPr>
        <w:t>on-patient biometric information</w:t>
      </w:r>
      <w:r w:rsidR="007D1DC9" w:rsidRPr="0074653E">
        <w:t xml:space="preserve"> collected by a health agenc</w:t>
      </w:r>
      <w:r w:rsidR="002D0251" w:rsidRPr="0074653E">
        <w:t xml:space="preserve">y is not considered health information and </w:t>
      </w:r>
      <w:r w:rsidR="002D0251" w:rsidRPr="0074653E">
        <w:rPr>
          <w:b/>
          <w:bCs/>
        </w:rPr>
        <w:t xml:space="preserve">would be </w:t>
      </w:r>
      <w:r w:rsidR="007D1DC9" w:rsidRPr="0074653E">
        <w:rPr>
          <w:b/>
          <w:bCs/>
        </w:rPr>
        <w:t>covered</w:t>
      </w:r>
      <w:r w:rsidR="007D1DC9" w:rsidRPr="0074653E">
        <w:t xml:space="preserve"> by the code</w:t>
      </w:r>
      <w:r w:rsidR="000C636D" w:rsidRPr="0074653E">
        <w:t xml:space="preserve">. For </w:t>
      </w:r>
      <w:r w:rsidR="007D1DC9" w:rsidRPr="0074653E">
        <w:t>example,</w:t>
      </w:r>
      <w:r w:rsidR="000C636D" w:rsidRPr="0074653E">
        <w:t xml:space="preserve"> a hospital installs FRT in the emergency waiting room and collects the biometric information </w:t>
      </w:r>
      <w:r w:rsidR="00900A40" w:rsidRPr="0074653E">
        <w:t xml:space="preserve">of </w:t>
      </w:r>
      <w:r w:rsidR="000C636D" w:rsidRPr="0074653E">
        <w:t xml:space="preserve">family members waiting with patients and hospital staff. </w:t>
      </w:r>
      <w:r w:rsidR="007D1DC9" w:rsidRPr="0074653E">
        <w:t xml:space="preserve">Personal information of non-patients collected by health agencies (like employees’ information) is not covered by the HIPC, so it makes sense that it should be covered by the protections in a biometric code. </w:t>
      </w:r>
      <w:r w:rsidR="00DA1700" w:rsidRPr="0074653E">
        <w:t>In this case, t</w:t>
      </w:r>
      <w:r w:rsidR="00FD6D68" w:rsidRPr="0074653E">
        <w:t xml:space="preserve">he health agency would need to ensure its biometric processing complies with the rules. </w:t>
      </w:r>
    </w:p>
    <w:p w14:paraId="508ECBFB" w14:textId="77777777" w:rsidR="00DA1700" w:rsidRPr="0074653E" w:rsidRDefault="00DA1700" w:rsidP="00D87759">
      <w:pPr>
        <w:spacing w:after="0"/>
      </w:pPr>
    </w:p>
    <w:p w14:paraId="3370038D" w14:textId="7E3BA0A5" w:rsidR="007D1DC9" w:rsidRPr="0074653E" w:rsidRDefault="00B40A90" w:rsidP="00D87759">
      <w:pPr>
        <w:spacing w:after="0"/>
      </w:pPr>
      <w:r w:rsidRPr="0074653E">
        <w:t xml:space="preserve">We </w:t>
      </w:r>
      <w:r w:rsidR="007D7652" w:rsidRPr="0074653E">
        <w:t>may</w:t>
      </w:r>
      <w:r w:rsidRPr="0074653E">
        <w:t xml:space="preserve"> need to revisit the HIPC to make sure the rules are suitable for</w:t>
      </w:r>
      <w:r w:rsidR="004639D1" w:rsidRPr="0074653E">
        <w:t xml:space="preserve"> regulating health agencies that want to use</w:t>
      </w:r>
      <w:r w:rsidR="00E709D7" w:rsidRPr="0074653E">
        <w:t xml:space="preserve"> biometrics. For </w:t>
      </w:r>
      <w:r w:rsidR="004639D1" w:rsidRPr="0074653E">
        <w:t>instance</w:t>
      </w:r>
      <w:r w:rsidR="00E709D7" w:rsidRPr="0074653E">
        <w:t xml:space="preserve">, health agencies </w:t>
      </w:r>
      <w:r w:rsidR="004639D1" w:rsidRPr="0074653E">
        <w:t>may want to use</w:t>
      </w:r>
      <w:r w:rsidR="00E709D7" w:rsidRPr="0074653E">
        <w:t xml:space="preserve"> </w:t>
      </w:r>
      <w:r w:rsidR="00D379D2" w:rsidRPr="0074653E">
        <w:t>emotion recognition to infer pain levels in non-verbal patients</w:t>
      </w:r>
      <w:r w:rsidR="004639D1" w:rsidRPr="0074653E">
        <w:t xml:space="preserve"> or insurance agencies </w:t>
      </w:r>
      <w:r w:rsidR="00F635F3" w:rsidRPr="0074653E">
        <w:t xml:space="preserve">may want to use biometrics to detect health conditions when pricing health insurance premiums. </w:t>
      </w:r>
    </w:p>
    <w:p w14:paraId="711C1080" w14:textId="77777777" w:rsidR="00D87759" w:rsidRPr="0074653E" w:rsidRDefault="00D87759" w:rsidP="00D87759">
      <w:pPr>
        <w:spacing w:after="0"/>
      </w:pPr>
    </w:p>
    <w:p w14:paraId="314A74DD" w14:textId="7EE7CA97" w:rsidR="00115F03" w:rsidRPr="0074653E" w:rsidRDefault="007D1DC9" w:rsidP="00EB5B82">
      <w:bookmarkStart w:id="69" w:name="_Hlk162016953"/>
      <w:r w:rsidRPr="0074653E">
        <w:rPr>
          <w:b/>
          <w:bCs/>
        </w:rPr>
        <w:t>Question</w:t>
      </w:r>
      <w:r w:rsidR="00BD3597" w:rsidRPr="0074653E">
        <w:rPr>
          <w:b/>
          <w:bCs/>
        </w:rPr>
        <w:t xml:space="preserve"> </w:t>
      </w:r>
      <w:r w:rsidR="00D87759" w:rsidRPr="0074653E">
        <w:rPr>
          <w:b/>
          <w:bCs/>
        </w:rPr>
        <w:t>1</w:t>
      </w:r>
      <w:r w:rsidR="00C34C24" w:rsidRPr="0074653E">
        <w:rPr>
          <w:b/>
          <w:bCs/>
        </w:rPr>
        <w:t>3</w:t>
      </w:r>
      <w:r w:rsidR="00D87759" w:rsidRPr="0074653E">
        <w:rPr>
          <w:b/>
          <w:bCs/>
        </w:rPr>
        <w:t>:</w:t>
      </w:r>
      <w:r w:rsidRPr="0074653E">
        <w:t xml:space="preserve"> Do you agree with the exclusion for health agencies?</w:t>
      </w:r>
    </w:p>
    <w:p w14:paraId="4C15BC79" w14:textId="3BAFC0A4" w:rsidR="007D1DC9" w:rsidRPr="0074653E" w:rsidRDefault="007D1DC9" w:rsidP="00EB5B82">
      <w:r w:rsidRPr="0074653E">
        <w:rPr>
          <w:b/>
          <w:bCs/>
        </w:rPr>
        <w:t>Question</w:t>
      </w:r>
      <w:r w:rsidR="00BD3597" w:rsidRPr="0074653E">
        <w:rPr>
          <w:b/>
          <w:bCs/>
        </w:rPr>
        <w:t xml:space="preserve"> 1</w:t>
      </w:r>
      <w:r w:rsidR="00C34C24" w:rsidRPr="0074653E">
        <w:rPr>
          <w:b/>
          <w:bCs/>
        </w:rPr>
        <w:t>4</w:t>
      </w:r>
      <w:r w:rsidR="003C5D28" w:rsidRPr="0074653E">
        <w:rPr>
          <w:b/>
          <w:bCs/>
        </w:rPr>
        <w:t>:</w:t>
      </w:r>
      <w:r w:rsidRPr="0074653E">
        <w:rPr>
          <w:b/>
          <w:bCs/>
        </w:rPr>
        <w:t xml:space="preserve"> </w:t>
      </w:r>
      <w:r w:rsidRPr="0074653E">
        <w:t xml:space="preserve">Do you agree that health agencies collecting non-patient biometric information should have to comply with the code?  </w:t>
      </w:r>
    </w:p>
    <w:bookmarkEnd w:id="69"/>
    <w:p w14:paraId="33AEA478" w14:textId="7B5F905F" w:rsidR="00F92D5B" w:rsidRPr="0074653E" w:rsidRDefault="00D87759" w:rsidP="003F46C2">
      <w:r w:rsidRPr="0074653E">
        <w:rPr>
          <w:b/>
          <w:bCs/>
        </w:rPr>
        <w:t>TIP:</w:t>
      </w:r>
      <w:r w:rsidR="00F92D5B" w:rsidRPr="0074653E">
        <w:t xml:space="preserve"> </w:t>
      </w:r>
      <w:r w:rsidR="00077333" w:rsidRPr="0074653E">
        <w:t xml:space="preserve">find all our questions from our consultation document </w:t>
      </w:r>
      <w:r w:rsidRPr="0074653E">
        <w:t>in one document on</w:t>
      </w:r>
      <w:r w:rsidR="00077333" w:rsidRPr="0074653E">
        <w:t xml:space="preserve"> our biometrics webpage</w:t>
      </w:r>
      <w:r w:rsidR="00F92D5B" w:rsidRPr="0074653E">
        <w:t>.</w:t>
      </w:r>
    </w:p>
    <w:p w14:paraId="42301F9A" w14:textId="481349E6" w:rsidR="00BA675B" w:rsidRPr="0074653E" w:rsidRDefault="00BA675B" w:rsidP="003F46C2">
      <w:pPr>
        <w:pStyle w:val="Heading2"/>
      </w:pPr>
      <w:bookmarkStart w:id="70" w:name="_Toc163556568"/>
      <w:r w:rsidRPr="0074653E">
        <w:t>Exclusion for intelligence agencies</w:t>
      </w:r>
      <w:bookmarkEnd w:id="70"/>
      <w:r w:rsidRPr="0074653E">
        <w:t xml:space="preserve"> </w:t>
      </w:r>
    </w:p>
    <w:tbl>
      <w:tblPr>
        <w:tblStyle w:val="TableGridLight"/>
        <w:tblW w:w="0" w:type="auto"/>
        <w:tblLook w:val="04A0" w:firstRow="1" w:lastRow="0" w:firstColumn="1" w:lastColumn="0" w:noHBand="0" w:noVBand="1"/>
      </w:tblPr>
      <w:tblGrid>
        <w:gridCol w:w="3159"/>
        <w:gridCol w:w="5857"/>
      </w:tblGrid>
      <w:tr w:rsidR="00743ED7" w:rsidRPr="0074653E" w14:paraId="2FD0EF7E" w14:textId="77777777">
        <w:tc>
          <w:tcPr>
            <w:tcW w:w="3227" w:type="dxa"/>
          </w:tcPr>
          <w:p w14:paraId="5E32310C" w14:textId="77777777" w:rsidR="00743ED7" w:rsidRPr="0074653E" w:rsidRDefault="00743ED7" w:rsidP="00D87759">
            <w:pPr>
              <w:spacing w:line="240" w:lineRule="auto"/>
              <w:rPr>
                <w:b/>
                <w:bCs/>
              </w:rPr>
            </w:pPr>
            <w:r w:rsidRPr="0074653E">
              <w:rPr>
                <w:b/>
                <w:bCs/>
              </w:rPr>
              <w:t xml:space="preserve">Key provision in code  </w:t>
            </w:r>
          </w:p>
        </w:tc>
        <w:tc>
          <w:tcPr>
            <w:tcW w:w="6015" w:type="dxa"/>
          </w:tcPr>
          <w:p w14:paraId="46907B24" w14:textId="77777777" w:rsidR="00743ED7" w:rsidRPr="0074653E" w:rsidRDefault="00743ED7" w:rsidP="00D87759">
            <w:pPr>
              <w:spacing w:line="240" w:lineRule="auto"/>
              <w:rPr>
                <w:b/>
                <w:bCs/>
              </w:rPr>
            </w:pPr>
            <w:r w:rsidRPr="0074653E">
              <w:rPr>
                <w:b/>
                <w:bCs/>
              </w:rPr>
              <w:t>What it covers</w:t>
            </w:r>
          </w:p>
        </w:tc>
      </w:tr>
      <w:tr w:rsidR="00743ED7" w:rsidRPr="0074653E" w14:paraId="61150D99" w14:textId="77777777">
        <w:tc>
          <w:tcPr>
            <w:tcW w:w="3227" w:type="dxa"/>
          </w:tcPr>
          <w:p w14:paraId="7D807F53" w14:textId="3E2B1C61" w:rsidR="00743ED7" w:rsidRPr="0074653E" w:rsidRDefault="00743ED7" w:rsidP="00D87759">
            <w:pPr>
              <w:spacing w:line="240" w:lineRule="auto"/>
            </w:pPr>
            <w:r w:rsidRPr="0074653E">
              <w:t>Clause 4(3)</w:t>
            </w:r>
          </w:p>
        </w:tc>
        <w:tc>
          <w:tcPr>
            <w:tcW w:w="6015" w:type="dxa"/>
          </w:tcPr>
          <w:p w14:paraId="45A18917" w14:textId="44961842" w:rsidR="00743ED7" w:rsidRPr="0074653E" w:rsidRDefault="00743ED7" w:rsidP="00D87759">
            <w:pPr>
              <w:spacing w:line="240" w:lineRule="auto"/>
            </w:pPr>
            <w:r w:rsidRPr="0074653E">
              <w:t xml:space="preserve">Application exclusion for intelligence agencies </w:t>
            </w:r>
          </w:p>
        </w:tc>
      </w:tr>
    </w:tbl>
    <w:p w14:paraId="4ED6DD9A" w14:textId="77777777" w:rsidR="00743ED7" w:rsidRPr="0074653E" w:rsidRDefault="00743ED7" w:rsidP="00D87759">
      <w:pPr>
        <w:spacing w:after="0"/>
      </w:pPr>
    </w:p>
    <w:p w14:paraId="42E9B0E6" w14:textId="6964E666" w:rsidR="009F14F3" w:rsidRPr="0074653E" w:rsidRDefault="000069CD" w:rsidP="00D87759">
      <w:pPr>
        <w:spacing w:after="0"/>
      </w:pPr>
      <w:r w:rsidRPr="0074653E">
        <w:t>I</w:t>
      </w:r>
      <w:r w:rsidR="00421D66" w:rsidRPr="0074653E">
        <w:t>ntelligence agencies</w:t>
      </w:r>
      <w:r w:rsidR="003C4599" w:rsidRPr="0074653E">
        <w:t xml:space="preserve"> (GSCB, NZSIS)</w:t>
      </w:r>
      <w:r w:rsidR="00421D66" w:rsidRPr="0074653E">
        <w:t xml:space="preserve"> would continue to be exempt from most of the collection principles under the draft code. </w:t>
      </w:r>
      <w:r w:rsidR="00743ED7" w:rsidRPr="0074653E">
        <w:t xml:space="preserve">The </w:t>
      </w:r>
      <w:r w:rsidR="00142DA3" w:rsidRPr="0074653E">
        <w:t xml:space="preserve">status quo is that the </w:t>
      </w:r>
      <w:r w:rsidR="00743ED7" w:rsidRPr="0074653E">
        <w:t>Privacy Act exempts the intelligence agen</w:t>
      </w:r>
      <w:r w:rsidR="00142DA3" w:rsidRPr="0074653E">
        <w:t xml:space="preserve">cies from most of the collection principles, apart from </w:t>
      </w:r>
      <w:r w:rsidR="00FA1DE3" w:rsidRPr="0074653E">
        <w:t xml:space="preserve">the principles that </w:t>
      </w:r>
      <w:r w:rsidR="00C4008E" w:rsidRPr="0074653E">
        <w:t>require organisations to only</w:t>
      </w:r>
      <w:r w:rsidR="00FA1DE3" w:rsidRPr="0074653E">
        <w:t xml:space="preserve"> </w:t>
      </w:r>
      <w:r w:rsidR="007427FE" w:rsidRPr="0074653E">
        <w:t xml:space="preserve">collect </w:t>
      </w:r>
      <w:r w:rsidR="00142DA3" w:rsidRPr="0074653E">
        <w:t xml:space="preserve">necessary </w:t>
      </w:r>
      <w:r w:rsidR="00142DA3" w:rsidRPr="0074653E">
        <w:lastRenderedPageBreak/>
        <w:t xml:space="preserve">information for a lawful purpose (IPP 1) and </w:t>
      </w:r>
      <w:r w:rsidR="00C4008E" w:rsidRPr="0074653E">
        <w:t xml:space="preserve">to collect </w:t>
      </w:r>
      <w:r w:rsidR="00142DA3" w:rsidRPr="0074653E">
        <w:t xml:space="preserve">it </w:t>
      </w:r>
      <w:r w:rsidR="003C4599" w:rsidRPr="0074653E">
        <w:t xml:space="preserve">by a lawful means (IPP 4(a)). </w:t>
      </w:r>
    </w:p>
    <w:p w14:paraId="6376A649" w14:textId="77777777" w:rsidR="00D87759" w:rsidRPr="0074653E" w:rsidRDefault="00D87759" w:rsidP="00D87759">
      <w:pPr>
        <w:spacing w:after="0"/>
      </w:pPr>
    </w:p>
    <w:p w14:paraId="1F24004C" w14:textId="27C3480C" w:rsidR="002C38EF" w:rsidRPr="0074653E" w:rsidRDefault="00987115" w:rsidP="00D87759">
      <w:pPr>
        <w:spacing w:after="0"/>
      </w:pPr>
      <w:r w:rsidRPr="0074653E">
        <w:t>The code would</w:t>
      </w:r>
      <w:r w:rsidR="0095193B" w:rsidRPr="0074653E">
        <w:t xml:space="preserve"> reflect these exclusions. This means that the intelligence agencies would not be subject to the fair processing limits in rule 4, but they would </w:t>
      </w:r>
      <w:r w:rsidR="001A030F" w:rsidRPr="0074653E">
        <w:t>have to</w:t>
      </w:r>
      <w:r w:rsidR="0095193B" w:rsidRPr="0074653E">
        <w:t xml:space="preserve"> </w:t>
      </w:r>
      <w:r w:rsidR="001A030F" w:rsidRPr="0074653E">
        <w:t xml:space="preserve">comply with the proportionality new requirement in rule 1, and think about relevant privacy safeguards for their </w:t>
      </w:r>
      <w:r w:rsidR="0060282A" w:rsidRPr="0074653E">
        <w:t>biometric activities.</w:t>
      </w:r>
      <w:r w:rsidR="001A030F" w:rsidRPr="0074653E">
        <w:t xml:space="preserve"> Because intelligence agencies </w:t>
      </w:r>
      <w:r w:rsidR="0060282A" w:rsidRPr="0074653E">
        <w:t xml:space="preserve">generally operate for the benefit of national security, it is unlikely that a </w:t>
      </w:r>
      <w:r w:rsidR="002C38EF" w:rsidRPr="0074653E">
        <w:t>proportionality</w:t>
      </w:r>
      <w:r w:rsidR="0060282A" w:rsidRPr="0074653E">
        <w:t xml:space="preserve"> assessment </w:t>
      </w:r>
      <w:r w:rsidR="00C03EEE" w:rsidRPr="0074653E">
        <w:t xml:space="preserve">will prevent them from collecting biometrics, but they would still need to assess </w:t>
      </w:r>
      <w:r w:rsidR="002C38EF" w:rsidRPr="0074653E">
        <w:t xml:space="preserve">that their activity was proportionate. </w:t>
      </w:r>
      <w:r w:rsidR="00C03EEE" w:rsidRPr="0074653E">
        <w:t xml:space="preserve"> </w:t>
      </w:r>
    </w:p>
    <w:p w14:paraId="00E1C0E4" w14:textId="77777777" w:rsidR="00C7755B" w:rsidRPr="0074653E" w:rsidRDefault="00C7755B" w:rsidP="00D87759">
      <w:pPr>
        <w:spacing w:after="0"/>
      </w:pPr>
    </w:p>
    <w:p w14:paraId="580F79C3" w14:textId="387D234F" w:rsidR="00C7755B" w:rsidRPr="0074653E" w:rsidRDefault="00C7755B" w:rsidP="00C7755B">
      <w:pPr>
        <w:pStyle w:val="Heading2"/>
        <w:spacing w:before="0" w:after="0"/>
      </w:pPr>
      <w:bookmarkStart w:id="71" w:name="_Toc163556569"/>
      <w:r w:rsidRPr="0074653E">
        <w:t xml:space="preserve">What if an </w:t>
      </w:r>
      <w:r w:rsidR="001711D7" w:rsidRPr="0074653E">
        <w:t>organisation</w:t>
      </w:r>
      <w:r w:rsidRPr="0074653E">
        <w:t xml:space="preserve"> is authorised to collect biometric information under another law?</w:t>
      </w:r>
      <w:bookmarkEnd w:id="71"/>
      <w:r w:rsidRPr="0074653E">
        <w:t xml:space="preserve"> </w:t>
      </w:r>
    </w:p>
    <w:p w14:paraId="64BF1012" w14:textId="77777777" w:rsidR="00C7755B" w:rsidRPr="0074653E" w:rsidRDefault="00C7755B" w:rsidP="00C7755B">
      <w:pPr>
        <w:spacing w:after="0"/>
      </w:pPr>
      <w:r w:rsidRPr="0074653E">
        <w:t xml:space="preserve">The proposed rules in the draft code would have a more limited role where there is other relevant law about biometrics. This is the same situation for the IPPs in the Privacy Act if there is other relevant law about personal information. </w:t>
      </w:r>
    </w:p>
    <w:p w14:paraId="10D86167" w14:textId="77777777" w:rsidR="00C7755B" w:rsidRPr="0074653E" w:rsidRDefault="00C7755B" w:rsidP="00C7755B">
      <w:pPr>
        <w:spacing w:after="0"/>
      </w:pPr>
    </w:p>
    <w:p w14:paraId="581D5E3F" w14:textId="77777777" w:rsidR="00C7755B" w:rsidRPr="0074653E" w:rsidRDefault="00C7755B" w:rsidP="00C7755B">
      <w:pPr>
        <w:spacing w:after="0"/>
      </w:pPr>
      <w:r w:rsidRPr="0074653E">
        <w:t>If an organisation is authorised to collect biometric information under another law, then the rules in the code will have to be read in light of that authority.</w:t>
      </w:r>
      <w:r w:rsidRPr="0074653E">
        <w:rPr>
          <w:rStyle w:val="FootnoteReference"/>
        </w:rPr>
        <w:footnoteReference w:id="9"/>
      </w:r>
      <w:r w:rsidRPr="0074653E">
        <w:t xml:space="preserve"> Any activity to collect biometric information for processing that is authorised under New Zealand law would not breach the proposed rules in the draft code and would therefore be permitted, depending on the nature and scope of the authorisation.</w:t>
      </w:r>
    </w:p>
    <w:p w14:paraId="79B568B5" w14:textId="77777777" w:rsidR="00C7755B" w:rsidRPr="0074653E" w:rsidRDefault="00C7755B" w:rsidP="00C7755B">
      <w:pPr>
        <w:spacing w:after="0"/>
      </w:pPr>
    </w:p>
    <w:p w14:paraId="3F7ECF15" w14:textId="41E425D0" w:rsidR="00C7755B" w:rsidRPr="0074653E" w:rsidRDefault="00C7755B" w:rsidP="00C7755B">
      <w:pPr>
        <w:spacing w:after="0"/>
      </w:pPr>
      <w:r w:rsidRPr="0074653E">
        <w:t>Several statutes provide specific government organisations with authority to collect and use biometric information.</w:t>
      </w:r>
      <w:r w:rsidR="00214D69" w:rsidRPr="0074653E">
        <w:rPr>
          <w:rStyle w:val="FootnoteReference"/>
        </w:rPr>
        <w:footnoteReference w:id="10"/>
      </w:r>
      <w:r w:rsidRPr="0074653E">
        <w:t xml:space="preserve"> Those provisions may override some or all of the proposed rules, where Parliament has provided authorisation. </w:t>
      </w:r>
    </w:p>
    <w:p w14:paraId="1532C72B" w14:textId="2098799F" w:rsidR="00C7755B" w:rsidRPr="0074653E" w:rsidRDefault="00C7755B" w:rsidP="00D87759">
      <w:pPr>
        <w:spacing w:after="0"/>
      </w:pPr>
      <w:r w:rsidRPr="0074653E">
        <w:lastRenderedPageBreak/>
        <w:t>The code would still provide these organisations with guidance about the kinds of privacy risks associated with biometric processing and the privacy safeguards that might be relevant</w:t>
      </w:r>
      <w:r w:rsidR="006F61D5" w:rsidRPr="0074653E">
        <w:t xml:space="preserve"> or should be considered</w:t>
      </w:r>
      <w:r w:rsidRPr="0074653E">
        <w:t xml:space="preserve">. </w:t>
      </w:r>
    </w:p>
    <w:p w14:paraId="48891386" w14:textId="7383A0C7" w:rsidR="00E31027" w:rsidRPr="0074653E" w:rsidRDefault="004E38A2" w:rsidP="003F46C2">
      <w:pPr>
        <w:pStyle w:val="Heading1"/>
      </w:pPr>
      <w:bookmarkStart w:id="72" w:name="_Toc163556570"/>
      <w:r w:rsidRPr="0074653E">
        <w:t>Requirement to do a p</w:t>
      </w:r>
      <w:r w:rsidR="00E31027" w:rsidRPr="0074653E">
        <w:t xml:space="preserve">roportionality assessment and </w:t>
      </w:r>
      <w:r w:rsidR="00A156F0" w:rsidRPr="0074653E">
        <w:t>adopt</w:t>
      </w:r>
      <w:r w:rsidR="00AA41AB" w:rsidRPr="0074653E">
        <w:t xml:space="preserve"> </w:t>
      </w:r>
      <w:r w:rsidR="00E31027" w:rsidRPr="0074653E">
        <w:t>privacy safeguards</w:t>
      </w:r>
      <w:bookmarkEnd w:id="72"/>
    </w:p>
    <w:p w14:paraId="7578CCB2" w14:textId="735478B6" w:rsidR="00873661" w:rsidRPr="0074653E" w:rsidRDefault="00873661" w:rsidP="00873661">
      <w:r w:rsidRPr="0074653E">
        <w:t xml:space="preserve">A proportionality test is a </w:t>
      </w:r>
      <w:r w:rsidRPr="0074653E">
        <w:rPr>
          <w:b/>
          <w:bCs/>
        </w:rPr>
        <w:t>balancing exercise</w:t>
      </w:r>
      <w:r w:rsidRPr="0074653E">
        <w:t xml:space="preserve">. It requires an </w:t>
      </w:r>
      <w:r w:rsidR="001711D7" w:rsidRPr="0074653E">
        <w:t>organisation</w:t>
      </w:r>
      <w:r w:rsidRPr="0074653E">
        <w:t xml:space="preserve"> to make a reasonable case </w:t>
      </w:r>
      <w:r w:rsidR="00B40FA5" w:rsidRPr="0074653E">
        <w:t>for why they need to use biometrics</w:t>
      </w:r>
      <w:r w:rsidRPr="0074653E">
        <w:t xml:space="preserve"> by thinking about the privacy risks involved with biometric processing vs their benefits. They also need to consider what privacy safeguards they can put in place.</w:t>
      </w:r>
    </w:p>
    <w:tbl>
      <w:tblPr>
        <w:tblStyle w:val="TableGridLight"/>
        <w:tblW w:w="0" w:type="auto"/>
        <w:tblLook w:val="04A0" w:firstRow="1" w:lastRow="0" w:firstColumn="1" w:lastColumn="0" w:noHBand="0" w:noVBand="1"/>
      </w:tblPr>
      <w:tblGrid>
        <w:gridCol w:w="3986"/>
        <w:gridCol w:w="5030"/>
      </w:tblGrid>
      <w:tr w:rsidR="00E31027" w:rsidRPr="0074653E" w14:paraId="3889EAAF" w14:textId="77777777" w:rsidTr="007C0992">
        <w:tc>
          <w:tcPr>
            <w:tcW w:w="4077" w:type="dxa"/>
          </w:tcPr>
          <w:p w14:paraId="148F0E1F" w14:textId="5505388D" w:rsidR="00E31027" w:rsidRPr="0074653E" w:rsidRDefault="009B79D3" w:rsidP="007B6957">
            <w:pPr>
              <w:spacing w:line="240" w:lineRule="auto"/>
              <w:rPr>
                <w:b/>
                <w:bCs/>
              </w:rPr>
            </w:pPr>
            <w:r w:rsidRPr="0074653E">
              <w:rPr>
                <w:b/>
                <w:bCs/>
              </w:rPr>
              <w:t>Key provisions in the code</w:t>
            </w:r>
          </w:p>
        </w:tc>
        <w:tc>
          <w:tcPr>
            <w:tcW w:w="5165" w:type="dxa"/>
          </w:tcPr>
          <w:p w14:paraId="4F1D77CE" w14:textId="4285880C" w:rsidR="00E31027" w:rsidRPr="0074653E" w:rsidRDefault="00D9373D" w:rsidP="007B6957">
            <w:pPr>
              <w:spacing w:line="240" w:lineRule="auto"/>
              <w:rPr>
                <w:b/>
                <w:bCs/>
              </w:rPr>
            </w:pPr>
            <w:r w:rsidRPr="0074653E">
              <w:rPr>
                <w:b/>
                <w:bCs/>
              </w:rPr>
              <w:t xml:space="preserve">What it covers </w:t>
            </w:r>
          </w:p>
        </w:tc>
      </w:tr>
      <w:tr w:rsidR="00E31027" w:rsidRPr="0074653E" w14:paraId="32B9E5A8" w14:textId="77777777" w:rsidTr="007C0992">
        <w:tc>
          <w:tcPr>
            <w:tcW w:w="4077" w:type="dxa"/>
          </w:tcPr>
          <w:p w14:paraId="1E402FFA" w14:textId="77777777" w:rsidR="00597CB0" w:rsidRPr="0074653E" w:rsidRDefault="00597CB0" w:rsidP="001711D7">
            <w:pPr>
              <w:pStyle w:val="ListParagraph"/>
              <w:numPr>
                <w:ilvl w:val="0"/>
                <w:numId w:val="7"/>
              </w:numPr>
              <w:spacing w:line="240" w:lineRule="auto"/>
            </w:pPr>
            <w:r w:rsidRPr="0074653E">
              <w:t xml:space="preserve">Rule 1 – purpose of collection of biometric information  </w:t>
            </w:r>
          </w:p>
          <w:p w14:paraId="1F7D4803" w14:textId="77777777" w:rsidR="00597CB0" w:rsidRPr="0074653E" w:rsidRDefault="00597CB0" w:rsidP="001711D7">
            <w:pPr>
              <w:pStyle w:val="ListParagraph"/>
              <w:numPr>
                <w:ilvl w:val="0"/>
                <w:numId w:val="7"/>
              </w:numPr>
              <w:spacing w:line="240" w:lineRule="auto"/>
            </w:pPr>
            <w:r w:rsidRPr="0074653E">
              <w:t>Clause 3 – interpretation</w:t>
            </w:r>
          </w:p>
          <w:p w14:paraId="1DFD150A" w14:textId="70103277" w:rsidR="00E31027" w:rsidRPr="0074653E" w:rsidRDefault="00E31027" w:rsidP="007B6957">
            <w:pPr>
              <w:pStyle w:val="ListParagraph"/>
              <w:spacing w:line="240" w:lineRule="auto"/>
              <w:ind w:left="1440"/>
            </w:pPr>
          </w:p>
        </w:tc>
        <w:tc>
          <w:tcPr>
            <w:tcW w:w="5165" w:type="dxa"/>
          </w:tcPr>
          <w:p w14:paraId="5C300EC5" w14:textId="77777777" w:rsidR="007C0992" w:rsidRPr="0074653E" w:rsidRDefault="00D9373D" w:rsidP="001711D7">
            <w:pPr>
              <w:pStyle w:val="ListParagraph"/>
              <w:numPr>
                <w:ilvl w:val="0"/>
                <w:numId w:val="7"/>
              </w:numPr>
              <w:spacing w:line="240" w:lineRule="auto"/>
            </w:pPr>
            <w:r w:rsidRPr="0074653E">
              <w:t xml:space="preserve">Proportionality requirement </w:t>
            </w:r>
          </w:p>
          <w:p w14:paraId="71053BD5" w14:textId="63E84FFF" w:rsidR="00AA41AB" w:rsidRPr="0074653E" w:rsidRDefault="00AA41AB" w:rsidP="001711D7">
            <w:pPr>
              <w:pStyle w:val="ListParagraph"/>
              <w:numPr>
                <w:ilvl w:val="0"/>
                <w:numId w:val="7"/>
              </w:numPr>
              <w:spacing w:line="240" w:lineRule="auto"/>
            </w:pPr>
            <w:r w:rsidRPr="0074653E">
              <w:t xml:space="preserve">Privacy safeguards </w:t>
            </w:r>
          </w:p>
          <w:p w14:paraId="264D15F6" w14:textId="00FBEFED" w:rsidR="00D9373D" w:rsidRPr="0074653E" w:rsidRDefault="00D9373D" w:rsidP="001711D7">
            <w:pPr>
              <w:pStyle w:val="ListParagraph"/>
              <w:numPr>
                <w:ilvl w:val="0"/>
                <w:numId w:val="7"/>
              </w:numPr>
              <w:spacing w:line="240" w:lineRule="auto"/>
            </w:pPr>
            <w:r w:rsidRPr="0074653E">
              <w:t xml:space="preserve">Definitions </w:t>
            </w:r>
          </w:p>
          <w:p w14:paraId="55F4EDC6" w14:textId="4A7E5E8E" w:rsidR="00D9373D" w:rsidRPr="0074653E" w:rsidRDefault="00D9373D" w:rsidP="001711D7">
            <w:pPr>
              <w:pStyle w:val="ListParagraph"/>
              <w:numPr>
                <w:ilvl w:val="1"/>
                <w:numId w:val="7"/>
              </w:numPr>
              <w:spacing w:line="240" w:lineRule="auto"/>
            </w:pPr>
            <w:r w:rsidRPr="0074653E">
              <w:t xml:space="preserve">privacy risk </w:t>
            </w:r>
          </w:p>
          <w:p w14:paraId="3052ABCF" w14:textId="77777777" w:rsidR="00D9373D" w:rsidRPr="0074653E" w:rsidRDefault="00D9373D" w:rsidP="001711D7">
            <w:pPr>
              <w:pStyle w:val="ListParagraph"/>
              <w:numPr>
                <w:ilvl w:val="1"/>
                <w:numId w:val="7"/>
              </w:numPr>
              <w:spacing w:line="240" w:lineRule="auto"/>
            </w:pPr>
            <w:r w:rsidRPr="0074653E">
              <w:t xml:space="preserve">privacy safeguards </w:t>
            </w:r>
          </w:p>
          <w:p w14:paraId="1F0F8DA6" w14:textId="36166FA4" w:rsidR="00E31027" w:rsidRPr="0074653E" w:rsidRDefault="00D9373D" w:rsidP="007B6957">
            <w:pPr>
              <w:pStyle w:val="ListParagraph"/>
              <w:numPr>
                <w:ilvl w:val="1"/>
                <w:numId w:val="7"/>
              </w:numPr>
              <w:spacing w:line="240" w:lineRule="auto"/>
            </w:pPr>
            <w:r w:rsidRPr="0074653E">
              <w:t>benefit</w:t>
            </w:r>
          </w:p>
        </w:tc>
      </w:tr>
      <w:tr w:rsidR="00DE6558" w:rsidRPr="0074653E" w14:paraId="2E31CDCD" w14:textId="77777777">
        <w:tc>
          <w:tcPr>
            <w:tcW w:w="9242" w:type="dxa"/>
            <w:gridSpan w:val="2"/>
          </w:tcPr>
          <w:p w14:paraId="0BA94936" w14:textId="77777777" w:rsidR="00DE6558" w:rsidRPr="0074653E" w:rsidRDefault="00DE6558" w:rsidP="007B6957">
            <w:pPr>
              <w:spacing w:line="240" w:lineRule="auto"/>
              <w:rPr>
                <w:b/>
                <w:bCs/>
              </w:rPr>
            </w:pPr>
            <w:r w:rsidRPr="0074653E">
              <w:rPr>
                <w:b/>
                <w:bCs/>
              </w:rPr>
              <w:t xml:space="preserve">Current requirement under IPP 1 </w:t>
            </w:r>
          </w:p>
          <w:p w14:paraId="0966A0FF" w14:textId="730F33C1" w:rsidR="00DE6558" w:rsidRPr="0074653E" w:rsidRDefault="00DE6558" w:rsidP="007B6957">
            <w:pPr>
              <w:spacing w:line="240" w:lineRule="auto"/>
            </w:pPr>
            <w:r w:rsidRPr="0074653E">
              <w:t xml:space="preserve">IPP 1 is about data minimisation. It says that an </w:t>
            </w:r>
            <w:r w:rsidR="001711D7" w:rsidRPr="0074653E">
              <w:t>organisation</w:t>
            </w:r>
            <w:r w:rsidRPr="0074653E">
              <w:t xml:space="preserve"> must only collect personal information if the collection of that information is </w:t>
            </w:r>
            <w:r w:rsidRPr="0074653E">
              <w:rPr>
                <w:b/>
                <w:bCs/>
              </w:rPr>
              <w:t>necessary</w:t>
            </w:r>
            <w:r w:rsidRPr="0074653E">
              <w:t xml:space="preserve"> for a </w:t>
            </w:r>
            <w:r w:rsidRPr="0074653E">
              <w:rPr>
                <w:b/>
                <w:bCs/>
              </w:rPr>
              <w:t>lawful purpose</w:t>
            </w:r>
            <w:r w:rsidRPr="0074653E">
              <w:t xml:space="preserve"> connected with the </w:t>
            </w:r>
            <w:r w:rsidR="001711D7" w:rsidRPr="0074653E">
              <w:t>organisation</w:t>
            </w:r>
            <w:r w:rsidRPr="0074653E">
              <w:t xml:space="preserve">’s functions or activities. </w:t>
            </w:r>
          </w:p>
          <w:p w14:paraId="7C99AA93" w14:textId="0D501370" w:rsidR="00DE6558" w:rsidRPr="0074653E" w:rsidRDefault="00DE6558" w:rsidP="007B6957">
            <w:pPr>
              <w:spacing w:line="240" w:lineRule="auto"/>
            </w:pPr>
          </w:p>
        </w:tc>
      </w:tr>
      <w:tr w:rsidR="008F5C51" w:rsidRPr="0074653E" w14:paraId="2100447D" w14:textId="77777777" w:rsidTr="008D1C36">
        <w:tc>
          <w:tcPr>
            <w:tcW w:w="9242" w:type="dxa"/>
            <w:gridSpan w:val="2"/>
          </w:tcPr>
          <w:p w14:paraId="1137BCC1" w14:textId="759017A7" w:rsidR="00DE6558" w:rsidRPr="0074653E" w:rsidRDefault="006E4916" w:rsidP="007B6957">
            <w:pPr>
              <w:spacing w:line="240" w:lineRule="auto"/>
              <w:rPr>
                <w:b/>
                <w:bCs/>
              </w:rPr>
            </w:pPr>
            <w:r w:rsidRPr="0074653E">
              <w:rPr>
                <w:b/>
                <w:bCs/>
              </w:rPr>
              <w:t>The</w:t>
            </w:r>
            <w:r w:rsidR="00165964" w:rsidRPr="0074653E">
              <w:rPr>
                <w:b/>
                <w:bCs/>
              </w:rPr>
              <w:t xml:space="preserve"> m</w:t>
            </w:r>
            <w:r w:rsidR="008F5C51" w:rsidRPr="0074653E">
              <w:rPr>
                <w:b/>
                <w:bCs/>
              </w:rPr>
              <w:t xml:space="preserve">odification </w:t>
            </w:r>
            <w:r w:rsidR="00D87759" w:rsidRPr="0074653E">
              <w:rPr>
                <w:b/>
                <w:bCs/>
              </w:rPr>
              <w:t>by</w:t>
            </w:r>
            <w:r w:rsidR="008F5C51" w:rsidRPr="0074653E">
              <w:rPr>
                <w:b/>
                <w:bCs/>
              </w:rPr>
              <w:t xml:space="preserve"> rule 1 </w:t>
            </w:r>
          </w:p>
          <w:p w14:paraId="73EF5AD8" w14:textId="4E3124C3" w:rsidR="009F240C" w:rsidRPr="0074653E" w:rsidRDefault="00165964" w:rsidP="007B6957">
            <w:pPr>
              <w:spacing w:line="240" w:lineRule="auto"/>
            </w:pPr>
            <w:r w:rsidRPr="0074653E">
              <w:t xml:space="preserve">In addition to only collecting necessary information for a lawful purpose, rule 1 says that an </w:t>
            </w:r>
            <w:r w:rsidR="001711D7" w:rsidRPr="0074653E">
              <w:t>organisation</w:t>
            </w:r>
            <w:r w:rsidRPr="0074653E">
              <w:t xml:space="preserve"> must not collect biometric information for biometric processing unless:</w:t>
            </w:r>
          </w:p>
          <w:p w14:paraId="21B01EEB" w14:textId="7D0EA93E" w:rsidR="009F240C" w:rsidRPr="0074653E" w:rsidRDefault="00165964" w:rsidP="001711D7">
            <w:pPr>
              <w:pStyle w:val="ListParagraph"/>
              <w:numPr>
                <w:ilvl w:val="0"/>
                <w:numId w:val="16"/>
              </w:numPr>
              <w:spacing w:line="240" w:lineRule="auto"/>
            </w:pPr>
            <w:r w:rsidRPr="0074653E">
              <w:t xml:space="preserve">they believe on reasonable grounds that their biometric processing is </w:t>
            </w:r>
            <w:r w:rsidRPr="0074653E">
              <w:rPr>
                <w:b/>
                <w:bCs/>
              </w:rPr>
              <w:t>proportionate</w:t>
            </w:r>
            <w:r w:rsidRPr="0074653E">
              <w:t xml:space="preserve"> in the circumstances</w:t>
            </w:r>
            <w:r w:rsidR="000B0C78" w:rsidRPr="0074653E">
              <w:t>,</w:t>
            </w:r>
            <w:r w:rsidRPr="0074653E">
              <w:t xml:space="preserve"> and</w:t>
            </w:r>
          </w:p>
          <w:p w14:paraId="5FA1AFDC" w14:textId="4FEBBCA0" w:rsidR="00165964" w:rsidRPr="0074653E" w:rsidRDefault="00165964" w:rsidP="001711D7">
            <w:pPr>
              <w:pStyle w:val="ListParagraph"/>
              <w:numPr>
                <w:ilvl w:val="0"/>
                <w:numId w:val="16"/>
              </w:numPr>
              <w:spacing w:line="240" w:lineRule="auto"/>
            </w:pPr>
            <w:r w:rsidRPr="0074653E">
              <w:t xml:space="preserve">they have put in place any </w:t>
            </w:r>
            <w:r w:rsidRPr="0074653E">
              <w:rPr>
                <w:b/>
                <w:bCs/>
              </w:rPr>
              <w:t>privacy safeguards</w:t>
            </w:r>
            <w:r w:rsidRPr="0074653E">
              <w:t xml:space="preserve"> that are appropriate in the circumstances.  </w:t>
            </w:r>
          </w:p>
          <w:p w14:paraId="030E4397" w14:textId="77777777" w:rsidR="00AA53DD" w:rsidRPr="0074653E" w:rsidRDefault="00AA53DD" w:rsidP="007B6957">
            <w:pPr>
              <w:spacing w:line="240" w:lineRule="auto"/>
            </w:pPr>
          </w:p>
          <w:p w14:paraId="6B9A7ED3" w14:textId="4155C699" w:rsidR="008F5C51" w:rsidRPr="0074653E" w:rsidRDefault="00165964" w:rsidP="001639B1">
            <w:pPr>
              <w:spacing w:line="240" w:lineRule="auto"/>
            </w:pPr>
            <w:r w:rsidRPr="0074653E">
              <w:t xml:space="preserve">The modification would require a </w:t>
            </w:r>
            <w:r w:rsidRPr="0074653E">
              <w:rPr>
                <w:b/>
                <w:bCs/>
              </w:rPr>
              <w:t>proportionality test</w:t>
            </w:r>
            <w:r w:rsidRPr="0074653E">
              <w:t xml:space="preserve">. An </w:t>
            </w:r>
            <w:r w:rsidR="001711D7" w:rsidRPr="0074653E">
              <w:t>organisation</w:t>
            </w:r>
            <w:r w:rsidRPr="0074653E">
              <w:t xml:space="preserve"> must assess whether their proposed biometric processing is justified in their situation by considering whether the benefits outweigh the privacy risks. This modification would also require </w:t>
            </w:r>
            <w:r w:rsidR="00E54806" w:rsidRPr="0074653E">
              <w:t>an organisation</w:t>
            </w:r>
            <w:r w:rsidRPr="0074653E">
              <w:t xml:space="preserve"> adopt and implement any relevant </w:t>
            </w:r>
            <w:r w:rsidR="00D478BE" w:rsidRPr="0074653E">
              <w:t xml:space="preserve">and practical </w:t>
            </w:r>
            <w:r w:rsidRPr="0074653E">
              <w:rPr>
                <w:b/>
                <w:bCs/>
              </w:rPr>
              <w:t xml:space="preserve">privacy safeguards </w:t>
            </w:r>
            <w:r w:rsidRPr="0074653E">
              <w:t xml:space="preserve">to reduce any privacy risk </w:t>
            </w:r>
            <w:r w:rsidR="00E54806" w:rsidRPr="0074653E">
              <w:t>involved</w:t>
            </w:r>
            <w:r w:rsidRPr="0074653E">
              <w:t xml:space="preserve"> with their processing. </w:t>
            </w:r>
          </w:p>
        </w:tc>
      </w:tr>
    </w:tbl>
    <w:p w14:paraId="1FE54586" w14:textId="1EEDB044" w:rsidR="006B30DC" w:rsidRPr="0074653E" w:rsidRDefault="006B30DC" w:rsidP="00E54806">
      <w:pPr>
        <w:spacing w:before="240" w:after="0"/>
      </w:pPr>
      <w:r w:rsidRPr="0074653E">
        <w:lastRenderedPageBreak/>
        <w:t>An</w:t>
      </w:r>
      <w:r w:rsidR="005914F4" w:rsidRPr="0074653E">
        <w:t xml:space="preserve"> </w:t>
      </w:r>
      <w:r w:rsidR="001711D7" w:rsidRPr="0074653E">
        <w:t>organisation</w:t>
      </w:r>
      <w:r w:rsidR="005914F4" w:rsidRPr="0074653E">
        <w:t xml:space="preserve"> should have to demonstrate that </w:t>
      </w:r>
      <w:r w:rsidR="00CB72CE" w:rsidRPr="0074653E">
        <w:t xml:space="preserve">their biometric processing is </w:t>
      </w:r>
      <w:r w:rsidR="00CB72CE" w:rsidRPr="0074653E">
        <w:rPr>
          <w:b/>
          <w:bCs/>
        </w:rPr>
        <w:t>proportionate</w:t>
      </w:r>
      <w:r w:rsidRPr="0074653E">
        <w:t xml:space="preserve"> i</w:t>
      </w:r>
      <w:r w:rsidR="00CB72CE" w:rsidRPr="0074653E">
        <w:t>n each case and contex</w:t>
      </w:r>
      <w:r w:rsidR="00642CE7" w:rsidRPr="0074653E">
        <w:t>t</w:t>
      </w:r>
      <w:r w:rsidR="00CB72CE" w:rsidRPr="0074653E">
        <w:t xml:space="preserve">. </w:t>
      </w:r>
      <w:r w:rsidRPr="0074653E">
        <w:t>They should only proceed if they consider the risks are appropriately minimal or able to be managed.</w:t>
      </w:r>
    </w:p>
    <w:p w14:paraId="557ECAED" w14:textId="77777777" w:rsidR="00D87759" w:rsidRPr="0074653E" w:rsidRDefault="00D87759" w:rsidP="006B30DC">
      <w:pPr>
        <w:spacing w:after="0"/>
      </w:pPr>
    </w:p>
    <w:p w14:paraId="717DD86C" w14:textId="6B850DBB" w:rsidR="004733F6" w:rsidRPr="0074653E" w:rsidRDefault="006B30DC" w:rsidP="006B30DC">
      <w:pPr>
        <w:spacing w:after="0"/>
      </w:pPr>
      <w:r w:rsidRPr="0074653E">
        <w:t xml:space="preserve">This test would help </w:t>
      </w:r>
      <w:r w:rsidR="004733F6" w:rsidRPr="0074653E">
        <w:t>ensure that the adoption of biometric solutions is driven by analysis of benefits and risks, rather than by the availability and appeal of technology.</w:t>
      </w:r>
      <w:r w:rsidR="001B3A33" w:rsidRPr="0074653E">
        <w:t xml:space="preserve"> A proportionality test is a risk-targeted requirement that will limit the high-risk uses of biometrics and permit the low-risk or beneficial uses. </w:t>
      </w:r>
    </w:p>
    <w:p w14:paraId="33FCD6A5" w14:textId="77777777" w:rsidR="006B30DC" w:rsidRPr="0074653E" w:rsidRDefault="006B30DC" w:rsidP="006B30DC">
      <w:pPr>
        <w:spacing w:after="0"/>
      </w:pPr>
    </w:p>
    <w:p w14:paraId="0A8CAD87" w14:textId="3A0BE83B" w:rsidR="00F636E3" w:rsidRPr="0074653E" w:rsidRDefault="006B30DC" w:rsidP="006B30DC">
      <w:pPr>
        <w:spacing w:after="0"/>
      </w:pPr>
      <w:r w:rsidRPr="0074653E">
        <w:t>R</w:t>
      </w:r>
      <w:r w:rsidR="000B3B4B" w:rsidRPr="0074653E">
        <w:t xml:space="preserve">ule 1 also requires agencies to </w:t>
      </w:r>
      <w:r w:rsidR="006B0012" w:rsidRPr="0074653E">
        <w:t xml:space="preserve">put in place relevant and reasonable </w:t>
      </w:r>
      <w:r w:rsidR="006B0012" w:rsidRPr="0074653E">
        <w:rPr>
          <w:b/>
          <w:bCs/>
        </w:rPr>
        <w:t>privacy safeguards.</w:t>
      </w:r>
      <w:r w:rsidR="006B0012" w:rsidRPr="0074653E">
        <w:t xml:space="preserve"> Th</w:t>
      </w:r>
      <w:r w:rsidRPr="0074653E">
        <w:t xml:space="preserve">is includes </w:t>
      </w:r>
      <w:r w:rsidR="005C037D" w:rsidRPr="0074653E">
        <w:t>measures like obtaining consent, training staff</w:t>
      </w:r>
      <w:r w:rsidRPr="0074653E">
        <w:t>,</w:t>
      </w:r>
      <w:r w:rsidR="005C037D" w:rsidRPr="0074653E">
        <w:t xml:space="preserve"> and </w:t>
      </w:r>
      <w:r w:rsidR="007E76C4" w:rsidRPr="0074653E">
        <w:t>doing regular reviews and audits of the biometric system to make sure it’s working as intended.</w:t>
      </w:r>
      <w:r w:rsidR="00B7693E" w:rsidRPr="0074653E">
        <w:t xml:space="preserve"> </w:t>
      </w:r>
    </w:p>
    <w:p w14:paraId="394D1A80" w14:textId="01D4CACB" w:rsidR="001A60FC" w:rsidRPr="0074653E" w:rsidRDefault="006B30DC" w:rsidP="001A60FC">
      <w:pPr>
        <w:pStyle w:val="Heading2"/>
      </w:pPr>
      <w:bookmarkStart w:id="73" w:name="_Toc163556571"/>
      <w:r w:rsidRPr="0074653E">
        <w:t xml:space="preserve">The </w:t>
      </w:r>
      <w:r w:rsidR="002C7F0B" w:rsidRPr="0074653E">
        <w:t>six</w:t>
      </w:r>
      <w:r w:rsidRPr="0074653E">
        <w:t xml:space="preserve"> factors of a</w:t>
      </w:r>
      <w:r w:rsidR="001A60FC" w:rsidRPr="0074653E">
        <w:t xml:space="preserve"> proportionality test</w:t>
      </w:r>
      <w:bookmarkEnd w:id="73"/>
      <w:r w:rsidR="001A60FC" w:rsidRPr="0074653E">
        <w:t xml:space="preserve"> </w:t>
      </w:r>
    </w:p>
    <w:p w14:paraId="0640B1F0" w14:textId="6B4A6033" w:rsidR="001A60FC" w:rsidRPr="0074653E" w:rsidRDefault="001A60FC" w:rsidP="001A60FC">
      <w:r w:rsidRPr="0074653E">
        <w:t xml:space="preserve">There are </w:t>
      </w:r>
      <w:r w:rsidR="002C7F0B" w:rsidRPr="0074653E">
        <w:rPr>
          <w:b/>
          <w:bCs/>
        </w:rPr>
        <w:t>six</w:t>
      </w:r>
      <w:r w:rsidRPr="0074653E">
        <w:rPr>
          <w:b/>
          <w:bCs/>
        </w:rPr>
        <w:t xml:space="preserve"> factors</w:t>
      </w:r>
      <w:r w:rsidRPr="0074653E">
        <w:t xml:space="preserve"> that an </w:t>
      </w:r>
      <w:r w:rsidR="001711D7" w:rsidRPr="0074653E">
        <w:t>organisation</w:t>
      </w:r>
      <w:r w:rsidRPr="0074653E">
        <w:t xml:space="preserve"> must </w:t>
      </w:r>
      <w:r w:rsidR="006B30DC" w:rsidRPr="0074653E">
        <w:t>consider when running a proportionality test</w:t>
      </w:r>
      <w:r w:rsidRPr="0074653E">
        <w:t>:</w:t>
      </w:r>
    </w:p>
    <w:p w14:paraId="7AF6F21E" w14:textId="47403760" w:rsidR="001A60FC" w:rsidRPr="0074653E" w:rsidRDefault="006B30DC" w:rsidP="001711D7">
      <w:pPr>
        <w:pStyle w:val="ListParagraph"/>
        <w:numPr>
          <w:ilvl w:val="0"/>
          <w:numId w:val="4"/>
        </w:numPr>
      </w:pPr>
      <w:r w:rsidRPr="0074653E">
        <w:t>if</w:t>
      </w:r>
      <w:r w:rsidR="001A60FC" w:rsidRPr="0074653E">
        <w:t xml:space="preserve"> the biometric processing is effective in achieving the </w:t>
      </w:r>
      <w:r w:rsidR="001711D7" w:rsidRPr="0074653E">
        <w:t>organisation</w:t>
      </w:r>
      <w:r w:rsidR="001A60FC" w:rsidRPr="0074653E">
        <w:t>’s purpose</w:t>
      </w:r>
      <w:r w:rsidR="00B84B99" w:rsidRPr="0074653E">
        <w:t>,</w:t>
      </w:r>
      <w:r w:rsidR="001A60FC" w:rsidRPr="0074653E">
        <w:t xml:space="preserve"> </w:t>
      </w:r>
    </w:p>
    <w:p w14:paraId="6EB34FFF" w14:textId="21AEAD43" w:rsidR="001A60FC" w:rsidRPr="0074653E" w:rsidRDefault="001A60FC" w:rsidP="001711D7">
      <w:pPr>
        <w:pStyle w:val="ListParagraph"/>
        <w:numPr>
          <w:ilvl w:val="0"/>
          <w:numId w:val="4"/>
        </w:numPr>
      </w:pPr>
      <w:r w:rsidRPr="0074653E">
        <w:t>the degree of privacy risk from the type of biometric processing</w:t>
      </w:r>
      <w:r w:rsidR="00B84B99" w:rsidRPr="0074653E">
        <w:t>,</w:t>
      </w:r>
      <w:r w:rsidRPr="0074653E">
        <w:t xml:space="preserve"> </w:t>
      </w:r>
    </w:p>
    <w:p w14:paraId="7010E770" w14:textId="609F68CD" w:rsidR="001A60FC" w:rsidRPr="0074653E" w:rsidRDefault="006B30DC" w:rsidP="001711D7">
      <w:pPr>
        <w:pStyle w:val="ListParagraph"/>
        <w:numPr>
          <w:ilvl w:val="0"/>
          <w:numId w:val="4"/>
        </w:numPr>
      </w:pPr>
      <w:r w:rsidRPr="0074653E">
        <w:t>if</w:t>
      </w:r>
      <w:r w:rsidR="001A60FC" w:rsidRPr="0074653E">
        <w:t xml:space="preserve"> the </w:t>
      </w:r>
      <w:r w:rsidR="001711D7" w:rsidRPr="0074653E">
        <w:t>organisation</w:t>
      </w:r>
      <w:r w:rsidR="001A60FC" w:rsidRPr="0074653E">
        <w:t>’s purpose can reasonably be achieved by a</w:t>
      </w:r>
      <w:r w:rsidR="00873661" w:rsidRPr="0074653E">
        <w:t xml:space="preserve"> less privacy invasive </w:t>
      </w:r>
      <w:r w:rsidR="001A60FC" w:rsidRPr="0074653E">
        <w:t>alternative</w:t>
      </w:r>
      <w:r w:rsidR="00B84B99" w:rsidRPr="0074653E">
        <w:t>,</w:t>
      </w:r>
      <w:r w:rsidR="001A60FC" w:rsidRPr="0074653E">
        <w:t xml:space="preserve"> </w:t>
      </w:r>
    </w:p>
    <w:p w14:paraId="538BB2FD" w14:textId="522FA9FD" w:rsidR="001A60FC" w:rsidRPr="0074653E" w:rsidRDefault="00873661" w:rsidP="001711D7">
      <w:pPr>
        <w:pStyle w:val="ListParagraph"/>
        <w:numPr>
          <w:ilvl w:val="0"/>
          <w:numId w:val="4"/>
        </w:numPr>
      </w:pPr>
      <w:r w:rsidRPr="0074653E">
        <w:t>if</w:t>
      </w:r>
      <w:r w:rsidR="001A60FC" w:rsidRPr="0074653E">
        <w:t xml:space="preserve"> the degree of privacy risk outweighs the benefit of achieving the </w:t>
      </w:r>
      <w:r w:rsidR="00436BE9" w:rsidRPr="0074653E">
        <w:t xml:space="preserve">organisation’s </w:t>
      </w:r>
      <w:r w:rsidR="001A60FC" w:rsidRPr="0074653E">
        <w:t>purpose</w:t>
      </w:r>
      <w:r w:rsidR="00B84B99" w:rsidRPr="0074653E">
        <w:t>,</w:t>
      </w:r>
    </w:p>
    <w:p w14:paraId="315E8521" w14:textId="24316C52" w:rsidR="001A60FC" w:rsidRPr="0074653E" w:rsidRDefault="005E4B30" w:rsidP="001711D7">
      <w:pPr>
        <w:pStyle w:val="ListParagraph"/>
        <w:numPr>
          <w:ilvl w:val="0"/>
          <w:numId w:val="4"/>
        </w:numPr>
      </w:pPr>
      <w:r w:rsidRPr="0074653E">
        <w:t xml:space="preserve">any </w:t>
      </w:r>
      <w:r w:rsidR="001A60FC" w:rsidRPr="0074653E">
        <w:t xml:space="preserve">cultural impacts </w:t>
      </w:r>
      <w:r w:rsidR="00506B91" w:rsidRPr="0074653E">
        <w:t xml:space="preserve">or effects </w:t>
      </w:r>
      <w:r w:rsidR="001A60FC" w:rsidRPr="0074653E">
        <w:t xml:space="preserve">of </w:t>
      </w:r>
      <w:r w:rsidRPr="0074653E">
        <w:t xml:space="preserve">the </w:t>
      </w:r>
      <w:r w:rsidR="001A60FC" w:rsidRPr="0074653E">
        <w:t>biometric processing on Māori</w:t>
      </w:r>
      <w:r w:rsidR="00B84B99" w:rsidRPr="0074653E">
        <w:t>, and</w:t>
      </w:r>
    </w:p>
    <w:p w14:paraId="08E21E5A" w14:textId="20BF4D12" w:rsidR="002C7F0B" w:rsidRPr="0074653E" w:rsidRDefault="002C7F0B" w:rsidP="001711D7">
      <w:pPr>
        <w:pStyle w:val="ListParagraph"/>
        <w:numPr>
          <w:ilvl w:val="0"/>
          <w:numId w:val="4"/>
        </w:numPr>
      </w:pPr>
      <w:r w:rsidRPr="0074653E">
        <w:t xml:space="preserve">any cultural impacts </w:t>
      </w:r>
      <w:r w:rsidR="00506B91" w:rsidRPr="0074653E">
        <w:t xml:space="preserve">or effects </w:t>
      </w:r>
      <w:r w:rsidRPr="0074653E">
        <w:t>of the biometric processing on other demographic groups</w:t>
      </w:r>
      <w:r w:rsidR="00B84B99" w:rsidRPr="0074653E">
        <w:t>.</w:t>
      </w:r>
      <w:r w:rsidRPr="0074653E">
        <w:t xml:space="preserve"> </w:t>
      </w:r>
    </w:p>
    <w:p w14:paraId="43CB89A5" w14:textId="0B113D49" w:rsidR="001A60FC" w:rsidRPr="0074653E" w:rsidRDefault="00873661" w:rsidP="001A60FC">
      <w:r w:rsidRPr="0074653E">
        <w:t xml:space="preserve">To comply, </w:t>
      </w:r>
      <w:r w:rsidR="001A60FC" w:rsidRPr="0074653E">
        <w:t xml:space="preserve">an </w:t>
      </w:r>
      <w:r w:rsidR="00436BE9" w:rsidRPr="0074653E">
        <w:t xml:space="preserve">organisation </w:t>
      </w:r>
      <w:r w:rsidR="001A60FC" w:rsidRPr="0074653E">
        <w:t xml:space="preserve">would need to demonstrate that </w:t>
      </w:r>
      <w:r w:rsidR="00AB15ED" w:rsidRPr="0074653E">
        <w:t xml:space="preserve">they have thought about these factors and </w:t>
      </w:r>
      <w:r w:rsidR="000D1571" w:rsidRPr="0074653E">
        <w:t>can point to reason</w:t>
      </w:r>
      <w:r w:rsidR="00436BE9" w:rsidRPr="0074653E">
        <w:t>s</w:t>
      </w:r>
      <w:r w:rsidR="009473B0" w:rsidRPr="0074653E">
        <w:t xml:space="preserve"> why they think its proportionate.</w:t>
      </w:r>
      <w:r w:rsidR="00436BE9" w:rsidRPr="0074653E">
        <w:t xml:space="preserve"> </w:t>
      </w:r>
    </w:p>
    <w:p w14:paraId="16E05E1F" w14:textId="09B4354F" w:rsidR="00506B91" w:rsidRPr="0074653E" w:rsidRDefault="00506B91" w:rsidP="001A60FC">
      <w:bookmarkStart w:id="74" w:name="_Hlk163548524"/>
      <w:r w:rsidRPr="0074653E">
        <w:rPr>
          <w:b/>
          <w:bCs/>
        </w:rPr>
        <w:t>Note</w:t>
      </w:r>
      <w:r w:rsidRPr="0074653E">
        <w:t xml:space="preserve">: By “cultural impacts and effects” we mean any cultural perspectives (e.g. tikanga Māori) that may </w:t>
      </w:r>
      <w:r w:rsidR="003A6C4B" w:rsidRPr="0074653E">
        <w:t>affect</w:t>
      </w:r>
      <w:r w:rsidRPr="0074653E">
        <w:t xml:space="preserve"> how certain groups perceive biometrics</w:t>
      </w:r>
      <w:r w:rsidR="00B119DC" w:rsidRPr="0074653E">
        <w:t>. This could be</w:t>
      </w:r>
      <w:r w:rsidRPr="0074653E">
        <w:t xml:space="preserve"> due to</w:t>
      </w:r>
      <w:r w:rsidR="00660134" w:rsidRPr="0074653E">
        <w:t xml:space="preserve"> special</w:t>
      </w:r>
      <w:r w:rsidRPr="0074653E">
        <w:t xml:space="preserve"> significan</w:t>
      </w:r>
      <w:r w:rsidR="00B119DC" w:rsidRPr="0074653E">
        <w:t>ce</w:t>
      </w:r>
      <w:r w:rsidRPr="0074653E">
        <w:t xml:space="preserve"> </w:t>
      </w:r>
      <w:r w:rsidR="00660134" w:rsidRPr="0074653E">
        <w:t>attributed</w:t>
      </w:r>
      <w:r w:rsidRPr="0074653E">
        <w:t xml:space="preserve"> </w:t>
      </w:r>
      <w:r w:rsidR="00660134" w:rsidRPr="0074653E">
        <w:t>to</w:t>
      </w:r>
      <w:r w:rsidRPr="0074653E">
        <w:t xml:space="preserve"> the body</w:t>
      </w:r>
      <w:r w:rsidR="00B119DC" w:rsidRPr="0074653E">
        <w:t>. We also mean</w:t>
      </w:r>
      <w:r w:rsidRPr="0074653E">
        <w:t xml:space="preserve"> </w:t>
      </w:r>
      <w:r w:rsidR="00B119DC" w:rsidRPr="0074653E">
        <w:t xml:space="preserve">any </w:t>
      </w:r>
      <w:r w:rsidRPr="0074653E">
        <w:t xml:space="preserve">different </w:t>
      </w:r>
      <w:r w:rsidRPr="0074653E">
        <w:lastRenderedPageBreak/>
        <w:t xml:space="preserve">impacts the use of biometrics has on demographic groups (e.g. discrimination or heightened surveillance). </w:t>
      </w:r>
    </w:p>
    <w:p w14:paraId="726C58B4" w14:textId="77777777" w:rsidR="001A60FC" w:rsidRPr="0074653E" w:rsidRDefault="001A60FC" w:rsidP="00A45349">
      <w:pPr>
        <w:pStyle w:val="Heading2"/>
      </w:pPr>
      <w:bookmarkStart w:id="75" w:name="_Toc163556572"/>
      <w:bookmarkEnd w:id="74"/>
      <w:r w:rsidRPr="0074653E">
        <w:t>What is privacy risk?</w:t>
      </w:r>
      <w:bookmarkEnd w:id="75"/>
      <w:r w:rsidRPr="0074653E">
        <w:t xml:space="preserve"> </w:t>
      </w:r>
    </w:p>
    <w:p w14:paraId="0715D2F2" w14:textId="648ACC49" w:rsidR="00E62C0E" w:rsidRPr="0074653E" w:rsidRDefault="001A60FC" w:rsidP="00ED4435">
      <w:r w:rsidRPr="0074653E">
        <w:t>Privacy risk</w:t>
      </w:r>
      <w:r w:rsidR="00286595" w:rsidRPr="0074653E">
        <w:rPr>
          <w:rStyle w:val="FootnoteReference"/>
        </w:rPr>
        <w:footnoteReference w:id="11"/>
      </w:r>
      <w:r w:rsidRPr="0074653E">
        <w:t xml:space="preserve"> is </w:t>
      </w:r>
      <w:r w:rsidR="00A53BE7" w:rsidRPr="0074653E">
        <w:t>any</w:t>
      </w:r>
      <w:r w:rsidR="00023BDF" w:rsidRPr="0074653E">
        <w:t xml:space="preserve"> </w:t>
      </w:r>
      <w:r w:rsidR="00BA0774" w:rsidRPr="0074653E">
        <w:t>reasonable</w:t>
      </w:r>
      <w:r w:rsidR="00023BDF" w:rsidRPr="0074653E">
        <w:t xml:space="preserve"> likelihood </w:t>
      </w:r>
      <w:r w:rsidRPr="0074653E">
        <w:t xml:space="preserve">that the privacy of individuals may be </w:t>
      </w:r>
      <w:r w:rsidRPr="0074653E">
        <w:rPr>
          <w:b/>
          <w:bCs/>
        </w:rPr>
        <w:t>infringed</w:t>
      </w:r>
      <w:r w:rsidRPr="0074653E">
        <w:t xml:space="preserve"> by biometric processing or any action relating to biometric processing. </w:t>
      </w:r>
      <w:r w:rsidR="00A82E16" w:rsidRPr="0074653E">
        <w:t>“</w:t>
      </w:r>
      <w:r w:rsidR="00E404DB" w:rsidRPr="0074653E">
        <w:t>I</w:t>
      </w:r>
      <w:r w:rsidR="001222D9" w:rsidRPr="0074653E">
        <w:t>nfringed</w:t>
      </w:r>
      <w:r w:rsidR="00A82E16" w:rsidRPr="0074653E">
        <w:t>”</w:t>
      </w:r>
      <w:r w:rsidR="00E404DB" w:rsidRPr="0074653E">
        <w:t xml:space="preserve"> covers </w:t>
      </w:r>
      <w:r w:rsidR="00700793" w:rsidRPr="0074653E">
        <w:t xml:space="preserve">anything that might erode or impact on an </w:t>
      </w:r>
      <w:r w:rsidR="00DD7F3C" w:rsidRPr="0074653E">
        <w:t>individual’s</w:t>
      </w:r>
      <w:r w:rsidR="00700793" w:rsidRPr="0074653E">
        <w:t xml:space="preserve"> privacy.</w:t>
      </w:r>
      <w:r w:rsidR="00DD7F3C" w:rsidRPr="0074653E">
        <w:rPr>
          <w:rStyle w:val="FootnoteReference"/>
        </w:rPr>
        <w:footnoteReference w:id="12"/>
      </w:r>
      <w:r w:rsidR="00700793" w:rsidRPr="0074653E">
        <w:t xml:space="preserve"> </w:t>
      </w:r>
      <w:r w:rsidR="00CD64C4" w:rsidRPr="0074653E">
        <w:t>We’ve chosen a broad threshold here</w:t>
      </w:r>
      <w:r w:rsidR="00700793" w:rsidRPr="0074653E">
        <w:t xml:space="preserve"> because of the sensitivity of the information</w:t>
      </w:r>
      <w:r w:rsidR="00DD7F3C" w:rsidRPr="0074653E">
        <w:t xml:space="preserve">, </w:t>
      </w:r>
      <w:r w:rsidR="00700793" w:rsidRPr="0074653E">
        <w:t xml:space="preserve">the </w:t>
      </w:r>
      <w:r w:rsidR="00DD7F3C" w:rsidRPr="0074653E">
        <w:t>risks of automated processing</w:t>
      </w:r>
      <w:r w:rsidR="00E1187D" w:rsidRPr="0074653E">
        <w:t>,</w:t>
      </w:r>
      <w:r w:rsidR="00DD7F3C" w:rsidRPr="0074653E">
        <w:t xml:space="preserve"> and the potential harm t</w:t>
      </w:r>
      <w:r w:rsidR="00E404DB" w:rsidRPr="0074653E">
        <w:t>o people</w:t>
      </w:r>
      <w:r w:rsidR="00DD7F3C" w:rsidRPr="0074653E">
        <w:t xml:space="preserve">. </w:t>
      </w:r>
    </w:p>
    <w:p w14:paraId="61638016" w14:textId="7308DDFF" w:rsidR="001A60FC" w:rsidRPr="0074653E" w:rsidRDefault="001A60FC" w:rsidP="001A60FC">
      <w:r w:rsidRPr="0074653E">
        <w:t xml:space="preserve">Privacy risk is an important concept for the proportionality test. </w:t>
      </w:r>
      <w:r w:rsidR="00CD64C4" w:rsidRPr="0074653E">
        <w:t>Organisations</w:t>
      </w:r>
      <w:r w:rsidRPr="0074653E">
        <w:t xml:space="preserve"> must consider the degree of privacy risk involved with their biometric processing</w:t>
      </w:r>
      <w:r w:rsidR="00513069" w:rsidRPr="0074653E">
        <w:t xml:space="preserve"> and weigh that against the benefits of the use</w:t>
      </w:r>
      <w:r w:rsidRPr="0074653E">
        <w:t xml:space="preserve">. </w:t>
      </w:r>
    </w:p>
    <w:p w14:paraId="4135C72D" w14:textId="167561A4" w:rsidR="001A60FC" w:rsidRPr="0074653E" w:rsidRDefault="001A60FC" w:rsidP="00711919">
      <w:pPr>
        <w:spacing w:after="0"/>
      </w:pPr>
      <w:r w:rsidRPr="0074653E">
        <w:t xml:space="preserve">Privacy risk is also relevant for the requirement to adopt and implement privacy safeguards in rule 1(1)(c). If the biometric processing involves privacy risk, the </w:t>
      </w:r>
      <w:r w:rsidR="001711D7" w:rsidRPr="0074653E">
        <w:t>organisation</w:t>
      </w:r>
      <w:r w:rsidRPr="0074653E">
        <w:t xml:space="preserve"> must adopt relevant safeguards to mitigate </w:t>
      </w:r>
      <w:r w:rsidR="00E404DB" w:rsidRPr="0074653E">
        <w:t>that</w:t>
      </w:r>
      <w:r w:rsidRPr="0074653E">
        <w:t xml:space="preserve">. </w:t>
      </w:r>
    </w:p>
    <w:p w14:paraId="0841D8F4" w14:textId="77777777" w:rsidR="009F10AA" w:rsidRPr="0074653E" w:rsidRDefault="009F10AA" w:rsidP="00711919">
      <w:pPr>
        <w:spacing w:after="0"/>
      </w:pPr>
    </w:p>
    <w:p w14:paraId="4726D480" w14:textId="77777777" w:rsidR="001A60FC" w:rsidRPr="0074653E" w:rsidRDefault="001A60FC" w:rsidP="00711919">
      <w:pPr>
        <w:spacing w:after="0"/>
      </w:pPr>
      <w:r w:rsidRPr="0074653E">
        <w:t xml:space="preserve">The definition of privacy risk lists </w:t>
      </w:r>
      <w:r w:rsidRPr="0074653E">
        <w:rPr>
          <w:b/>
          <w:bCs/>
        </w:rPr>
        <w:t>eight types of privacy risks</w:t>
      </w:r>
      <w:r w:rsidRPr="0074653E">
        <w:t xml:space="preserve"> that might arise in biometric processing:   </w:t>
      </w:r>
    </w:p>
    <w:p w14:paraId="37B31375" w14:textId="65F9225E" w:rsidR="001A60FC" w:rsidRPr="0074653E" w:rsidRDefault="001A60FC" w:rsidP="001711D7">
      <w:pPr>
        <w:pStyle w:val="ListParagraph"/>
        <w:numPr>
          <w:ilvl w:val="1"/>
          <w:numId w:val="5"/>
        </w:numPr>
        <w:spacing w:after="0"/>
        <w:ind w:left="709"/>
      </w:pPr>
      <w:r w:rsidRPr="0074653E">
        <w:rPr>
          <w:b/>
          <w:bCs/>
        </w:rPr>
        <w:t>Overcollection</w:t>
      </w:r>
      <w:r w:rsidRPr="0074653E">
        <w:t xml:space="preserve">: collecting biometric information that is not necessary. </w:t>
      </w:r>
    </w:p>
    <w:p w14:paraId="6BFE4AFD" w14:textId="755F4D63" w:rsidR="001A60FC" w:rsidRPr="0074653E" w:rsidRDefault="001A60FC" w:rsidP="001711D7">
      <w:pPr>
        <w:pStyle w:val="ListParagraph"/>
        <w:numPr>
          <w:ilvl w:val="1"/>
          <w:numId w:val="5"/>
        </w:numPr>
        <w:spacing w:after="0"/>
        <w:ind w:left="709"/>
      </w:pPr>
      <w:r w:rsidRPr="0074653E">
        <w:rPr>
          <w:b/>
          <w:bCs/>
        </w:rPr>
        <w:t>Over</w:t>
      </w:r>
      <w:r w:rsidR="00CD64C4" w:rsidRPr="0074653E">
        <w:rPr>
          <w:b/>
          <w:bCs/>
        </w:rPr>
        <w:t>-</w:t>
      </w:r>
      <w:r w:rsidRPr="0074653E">
        <w:rPr>
          <w:b/>
          <w:bCs/>
        </w:rPr>
        <w:t>retention</w:t>
      </w:r>
      <w:r w:rsidRPr="0074653E">
        <w:t>:</w:t>
      </w:r>
      <w:r w:rsidR="00E404DB" w:rsidRPr="0074653E">
        <w:t xml:space="preserve"> keeping</w:t>
      </w:r>
      <w:r w:rsidRPr="0074653E">
        <w:t xml:space="preserve"> biometric information for longer than necessary. </w:t>
      </w:r>
    </w:p>
    <w:p w14:paraId="158FC3CC" w14:textId="14E24993" w:rsidR="001A60FC" w:rsidRPr="0074653E" w:rsidRDefault="001A60FC" w:rsidP="001711D7">
      <w:pPr>
        <w:pStyle w:val="ListParagraph"/>
        <w:numPr>
          <w:ilvl w:val="1"/>
          <w:numId w:val="5"/>
        </w:numPr>
        <w:spacing w:after="0"/>
        <w:ind w:left="709"/>
      </w:pPr>
      <w:r w:rsidRPr="0074653E">
        <w:rPr>
          <w:b/>
          <w:bCs/>
        </w:rPr>
        <w:t>Inaccuracy</w:t>
      </w:r>
      <w:r w:rsidRPr="0074653E">
        <w:t>: biometric information is</w:t>
      </w:r>
      <w:r w:rsidR="00E404DB" w:rsidRPr="0074653E">
        <w:t xml:space="preserve"> wrong</w:t>
      </w:r>
      <w:r w:rsidRPr="0074653E">
        <w:t xml:space="preserve">, </w:t>
      </w:r>
      <w:r w:rsidR="00E404DB" w:rsidRPr="0074653E">
        <w:t xml:space="preserve">out of </w:t>
      </w:r>
      <w:r w:rsidRPr="0074653E">
        <w:t xml:space="preserve">date, </w:t>
      </w:r>
      <w:r w:rsidR="00E404DB" w:rsidRPr="0074653E">
        <w:t>in</w:t>
      </w:r>
      <w:r w:rsidRPr="0074653E">
        <w:t xml:space="preserve">complete, </w:t>
      </w:r>
      <w:r w:rsidR="00E404DB" w:rsidRPr="0074653E">
        <w:t>ir</w:t>
      </w:r>
      <w:r w:rsidRPr="0074653E">
        <w:t>relevant.</w:t>
      </w:r>
    </w:p>
    <w:p w14:paraId="47573490" w14:textId="52C33037" w:rsidR="001A60FC" w:rsidRPr="0074653E" w:rsidRDefault="001A60FC" w:rsidP="001711D7">
      <w:pPr>
        <w:pStyle w:val="ListParagraph"/>
        <w:numPr>
          <w:ilvl w:val="1"/>
          <w:numId w:val="5"/>
        </w:numPr>
        <w:spacing w:after="0"/>
        <w:ind w:left="709"/>
      </w:pPr>
      <w:r w:rsidRPr="0074653E">
        <w:rPr>
          <w:b/>
          <w:bCs/>
        </w:rPr>
        <w:t>Bias</w:t>
      </w:r>
      <w:r w:rsidRPr="0074653E">
        <w:t xml:space="preserve">: </w:t>
      </w:r>
      <w:r w:rsidR="001262F7" w:rsidRPr="0074653E">
        <w:t>the biometric technology or use of the technology results in</w:t>
      </w:r>
      <w:r w:rsidRPr="0074653E">
        <w:t xml:space="preserve"> misidentification or misclassification of an individual </w:t>
      </w:r>
      <w:r w:rsidR="008C2245" w:rsidRPr="0074653E">
        <w:t>because of the</w:t>
      </w:r>
      <w:r w:rsidRPr="0074653E">
        <w:t xml:space="preserve"> individual’s race, ethnicity, gender, sex, age or disability.</w:t>
      </w:r>
    </w:p>
    <w:p w14:paraId="77884EC7" w14:textId="77777777" w:rsidR="001A60FC" w:rsidRPr="0074653E" w:rsidRDefault="001A60FC" w:rsidP="001711D7">
      <w:pPr>
        <w:pStyle w:val="ListParagraph"/>
        <w:numPr>
          <w:ilvl w:val="1"/>
          <w:numId w:val="5"/>
        </w:numPr>
        <w:spacing w:after="0"/>
        <w:ind w:left="709"/>
      </w:pPr>
      <w:r w:rsidRPr="0074653E">
        <w:rPr>
          <w:b/>
          <w:bCs/>
        </w:rPr>
        <w:t>Security vulnerability</w:t>
      </w:r>
      <w:r w:rsidRPr="0074653E">
        <w:t xml:space="preserve">: biometric information is vulnerable to a security breach. </w:t>
      </w:r>
    </w:p>
    <w:p w14:paraId="434319A9" w14:textId="3E884F85" w:rsidR="001A60FC" w:rsidRPr="0074653E" w:rsidRDefault="001A60FC" w:rsidP="001711D7">
      <w:pPr>
        <w:pStyle w:val="ListParagraph"/>
        <w:numPr>
          <w:ilvl w:val="1"/>
          <w:numId w:val="5"/>
        </w:numPr>
        <w:spacing w:after="0"/>
        <w:ind w:left="709"/>
      </w:pPr>
      <w:r w:rsidRPr="0074653E">
        <w:rPr>
          <w:b/>
          <w:bCs/>
        </w:rPr>
        <w:lastRenderedPageBreak/>
        <w:t>Lack of transparency</w:t>
      </w:r>
      <w:r w:rsidRPr="0074653E">
        <w:t>: the individual is</w:t>
      </w:r>
      <w:r w:rsidR="00E404DB" w:rsidRPr="0074653E">
        <w:t>n’t</w:t>
      </w:r>
      <w:r w:rsidRPr="0074653E">
        <w:t xml:space="preserve"> aware of the collection of biometric information or does</w:t>
      </w:r>
      <w:r w:rsidR="00E404DB" w:rsidRPr="0074653E">
        <w:t>n’t</w:t>
      </w:r>
      <w:r w:rsidRPr="0074653E">
        <w:t xml:space="preserve"> understand the purposes of biometric processing. </w:t>
      </w:r>
    </w:p>
    <w:p w14:paraId="003C3B7F" w14:textId="6D37DFB5" w:rsidR="001A60FC" w:rsidRPr="0074653E" w:rsidRDefault="001A60FC" w:rsidP="001711D7">
      <w:pPr>
        <w:pStyle w:val="ListParagraph"/>
        <w:numPr>
          <w:ilvl w:val="1"/>
          <w:numId w:val="5"/>
        </w:numPr>
        <w:spacing w:after="0"/>
        <w:ind w:left="709"/>
      </w:pPr>
      <w:r w:rsidRPr="0074653E">
        <w:rPr>
          <w:b/>
          <w:bCs/>
        </w:rPr>
        <w:t>Chilling effect</w:t>
      </w:r>
      <w:r w:rsidRPr="0074653E">
        <w:t xml:space="preserve">: biometric processing for the purposes of surveillance, monitoring or profiling may result in any </w:t>
      </w:r>
      <w:r w:rsidRPr="0074653E">
        <w:rPr>
          <w:b/>
          <w:bCs/>
        </w:rPr>
        <w:t>adverse action</w:t>
      </w:r>
      <w:r w:rsidRPr="0074653E">
        <w:t xml:space="preserve"> or deter the individual from exercising any protected rights</w:t>
      </w:r>
      <w:r w:rsidR="00780603" w:rsidRPr="0074653E">
        <w:t xml:space="preserve"> (like freedom of expression </w:t>
      </w:r>
      <w:r w:rsidR="00331A04" w:rsidRPr="0074653E">
        <w:t>or</w:t>
      </w:r>
      <w:r w:rsidR="00780603" w:rsidRPr="0074653E">
        <w:t xml:space="preserve"> movement</w:t>
      </w:r>
      <w:r w:rsidR="00331A04" w:rsidRPr="0074653E">
        <w:t>,</w:t>
      </w:r>
      <w:r w:rsidR="00780603" w:rsidRPr="0074653E">
        <w:t xml:space="preserve"> or the right to protest)</w:t>
      </w:r>
      <w:r w:rsidRPr="0074653E">
        <w:t>.</w:t>
      </w:r>
    </w:p>
    <w:p w14:paraId="0422C826" w14:textId="4987D291" w:rsidR="00F54B26" w:rsidRPr="0074653E" w:rsidRDefault="001A60FC" w:rsidP="001711D7">
      <w:pPr>
        <w:pStyle w:val="ListParagraph"/>
        <w:numPr>
          <w:ilvl w:val="1"/>
          <w:numId w:val="5"/>
        </w:numPr>
        <w:spacing w:after="0"/>
        <w:ind w:left="709"/>
      </w:pPr>
      <w:r w:rsidRPr="0074653E">
        <w:rPr>
          <w:b/>
          <w:bCs/>
        </w:rPr>
        <w:t>Scope creep</w:t>
      </w:r>
      <w:r w:rsidRPr="0074653E">
        <w:t xml:space="preserve">: the expansion of the purposes for use or disclosure of the information. </w:t>
      </w:r>
    </w:p>
    <w:p w14:paraId="18B80515" w14:textId="77777777" w:rsidR="00F54B26" w:rsidRPr="0074653E" w:rsidRDefault="00F54B26" w:rsidP="00F54B26">
      <w:pPr>
        <w:pStyle w:val="Heading2"/>
      </w:pPr>
      <w:bookmarkStart w:id="76" w:name="_Toc163556573"/>
      <w:r w:rsidRPr="0074653E">
        <w:t>What does benefit mean?</w:t>
      </w:r>
      <w:bookmarkEnd w:id="76"/>
      <w:r w:rsidRPr="0074653E">
        <w:t xml:space="preserve"> </w:t>
      </w:r>
    </w:p>
    <w:p w14:paraId="66A7C800" w14:textId="25AAFC5D" w:rsidR="00F54B26" w:rsidRPr="0074653E" w:rsidRDefault="00A95CEF" w:rsidP="00F54B26">
      <w:r w:rsidRPr="0074653E">
        <w:t xml:space="preserve">As part of the proportionality test, the </w:t>
      </w:r>
      <w:r w:rsidR="008F1FB2" w:rsidRPr="0074653E">
        <w:t>organisation</w:t>
      </w:r>
      <w:r w:rsidRPr="0074653E">
        <w:t xml:space="preserve"> must consider whether the benefits of the processing outweigh the risks. </w:t>
      </w:r>
      <w:r w:rsidR="00F54B26" w:rsidRPr="0074653E">
        <w:t>The benefit</w:t>
      </w:r>
      <w:r w:rsidR="009F5DF8" w:rsidRPr="0074653E">
        <w:rPr>
          <w:rStyle w:val="FootnoteReference"/>
        </w:rPr>
        <w:footnoteReference w:id="13"/>
      </w:r>
      <w:r w:rsidR="00F54B26" w:rsidRPr="0074653E">
        <w:t xml:space="preserve"> refers to the positive effects achieved by the biometric processing. The positive effect could be to the public</w:t>
      </w:r>
      <w:r w:rsidR="00AA61B8" w:rsidRPr="0074653E">
        <w:t xml:space="preserve"> (e.g. </w:t>
      </w:r>
      <w:r w:rsidR="00F54B26" w:rsidRPr="0074653E">
        <w:t>ensuring public safety</w:t>
      </w:r>
      <w:r w:rsidR="00AA61B8" w:rsidRPr="0074653E">
        <w:t>)</w:t>
      </w:r>
      <w:r w:rsidR="00F54B26" w:rsidRPr="0074653E">
        <w:t>, to the individual themselves</w:t>
      </w:r>
      <w:r w:rsidR="00AA61B8" w:rsidRPr="0074653E">
        <w:t xml:space="preserve"> (e.g. </w:t>
      </w:r>
      <w:r w:rsidR="00F54B26" w:rsidRPr="0074653E">
        <w:t xml:space="preserve">convenience </w:t>
      </w:r>
      <w:r w:rsidR="001968B4" w:rsidRPr="0074653E">
        <w:t>or security</w:t>
      </w:r>
      <w:r w:rsidR="00AA61B8" w:rsidRPr="0074653E">
        <w:t>)</w:t>
      </w:r>
      <w:r w:rsidR="00F54B26" w:rsidRPr="0074653E">
        <w:t xml:space="preserve">, or to the </w:t>
      </w:r>
      <w:r w:rsidR="00251385" w:rsidRPr="0074653E">
        <w:t>organisation</w:t>
      </w:r>
      <w:r w:rsidR="00F54B26" w:rsidRPr="0074653E">
        <w:t xml:space="preserve"> using the processing</w:t>
      </w:r>
      <w:r w:rsidR="00AA61B8" w:rsidRPr="0074653E">
        <w:t xml:space="preserve"> (e.g. </w:t>
      </w:r>
      <w:r w:rsidR="00F54B26" w:rsidRPr="0074653E">
        <w:t xml:space="preserve">efficiency </w:t>
      </w:r>
      <w:r w:rsidR="001968B4" w:rsidRPr="0074653E">
        <w:t>or fraud detection</w:t>
      </w:r>
      <w:r w:rsidR="00AA61B8" w:rsidRPr="0074653E">
        <w:t>)</w:t>
      </w:r>
      <w:r w:rsidR="00F54B26" w:rsidRPr="0074653E">
        <w:t xml:space="preserve">.  </w:t>
      </w:r>
    </w:p>
    <w:p w14:paraId="17FB249B" w14:textId="1748051D" w:rsidR="00F54B26" w:rsidRPr="0074653E" w:rsidRDefault="008A5230" w:rsidP="00286595">
      <w:r w:rsidRPr="0074653E">
        <w:t>When organisations consider the benefits of the biometrics, a</w:t>
      </w:r>
      <w:r w:rsidR="00D92C01" w:rsidRPr="0074653E">
        <w:t xml:space="preserve">ny </w:t>
      </w:r>
      <w:r w:rsidRPr="0074653E">
        <w:t>public good</w:t>
      </w:r>
      <w:r w:rsidR="00D92C01" w:rsidRPr="0074653E">
        <w:t xml:space="preserve"> or a clear </w:t>
      </w:r>
      <w:r w:rsidRPr="0074653E">
        <w:t>advantage</w:t>
      </w:r>
      <w:r w:rsidR="00D92C01" w:rsidRPr="0074653E">
        <w:t xml:space="preserve"> to the individual should be weighted </w:t>
      </w:r>
      <w:r w:rsidRPr="0074653E">
        <w:t xml:space="preserve">higher than the </w:t>
      </w:r>
      <w:r w:rsidR="00286595" w:rsidRPr="0074653E">
        <w:t xml:space="preserve">benefits to the organisations. </w:t>
      </w:r>
    </w:p>
    <w:p w14:paraId="29B942E9" w14:textId="45CAFFB2" w:rsidR="001A60FC" w:rsidRPr="0074653E" w:rsidRDefault="001A60FC" w:rsidP="00711919">
      <w:pPr>
        <w:pStyle w:val="Heading2"/>
        <w:spacing w:before="0" w:after="0"/>
      </w:pPr>
      <w:bookmarkStart w:id="77" w:name="_Toc163556574"/>
      <w:r w:rsidRPr="0074653E">
        <w:t>What are privacy safeguards?</w:t>
      </w:r>
      <w:bookmarkEnd w:id="77"/>
      <w:r w:rsidRPr="0074653E">
        <w:t xml:space="preserve"> </w:t>
      </w:r>
    </w:p>
    <w:p w14:paraId="2AC4C99D" w14:textId="5A20F6DF" w:rsidR="002B1FA2" w:rsidRPr="0074653E" w:rsidRDefault="001A60FC" w:rsidP="00711919">
      <w:pPr>
        <w:spacing w:after="0"/>
      </w:pPr>
      <w:r w:rsidRPr="0074653E">
        <w:t>Privacy safeguards are actions or processes that are relevant and reasonably practic</w:t>
      </w:r>
      <w:r w:rsidR="001639B1" w:rsidRPr="0074653E">
        <w:t>al</w:t>
      </w:r>
      <w:r w:rsidRPr="0074653E">
        <w:t xml:space="preserve"> in the circumstances to reduce any reasonable likelihood of privacy risk.</w:t>
      </w:r>
      <w:r w:rsidR="002B1FA2" w:rsidRPr="0074653E">
        <w:t xml:space="preserve"> They </w:t>
      </w:r>
      <w:r w:rsidRPr="0074653E">
        <w:t>include</w:t>
      </w:r>
      <w:r w:rsidR="004F660F" w:rsidRPr="0074653E">
        <w:t xml:space="preserve"> measures like</w:t>
      </w:r>
      <w:r w:rsidRPr="0074653E">
        <w:t xml:space="preserve"> informed consent, </w:t>
      </w:r>
      <w:r w:rsidR="006A4017" w:rsidRPr="0074653E">
        <w:t>telling people if they are put on a biometric watchlist, assurance testing the biometric system,</w:t>
      </w:r>
      <w:r w:rsidR="00385F18" w:rsidRPr="0074653E">
        <w:t xml:space="preserve"> and </w:t>
      </w:r>
      <w:r w:rsidRPr="0074653E">
        <w:t>monitoring of false positives</w:t>
      </w:r>
      <w:r w:rsidR="00385F18" w:rsidRPr="0074653E">
        <w:t xml:space="preserve"> (identifying the wrong person) and false </w:t>
      </w:r>
      <w:r w:rsidRPr="0074653E">
        <w:t>negatives</w:t>
      </w:r>
      <w:r w:rsidR="00385F18" w:rsidRPr="0074653E">
        <w:t xml:space="preserve"> (not identifying the correct person).</w:t>
      </w:r>
      <w:r w:rsidRPr="0074653E">
        <w:t xml:space="preserve"> </w:t>
      </w:r>
    </w:p>
    <w:p w14:paraId="2CD1CBD1" w14:textId="77777777" w:rsidR="002B1FA2" w:rsidRPr="0074653E" w:rsidRDefault="002B1FA2" w:rsidP="00711919">
      <w:pPr>
        <w:spacing w:after="0"/>
      </w:pPr>
    </w:p>
    <w:p w14:paraId="1A86AE46" w14:textId="4735653C" w:rsidR="002B1FA2" w:rsidRPr="0074653E" w:rsidRDefault="002B1FA2" w:rsidP="00711919">
      <w:pPr>
        <w:spacing w:after="0"/>
      </w:pPr>
      <w:r w:rsidRPr="0074653E">
        <w:lastRenderedPageBreak/>
        <w:t>A high-risk use of biometric processing</w:t>
      </w:r>
      <w:r w:rsidR="001B2259" w:rsidRPr="0074653E">
        <w:t xml:space="preserve"> </w:t>
      </w:r>
      <w:r w:rsidRPr="0074653E">
        <w:t xml:space="preserve">might become proportionate after the </w:t>
      </w:r>
      <w:r w:rsidR="00CD10EE" w:rsidRPr="0074653E">
        <w:t xml:space="preserve">organisation </w:t>
      </w:r>
      <w:r w:rsidRPr="0074653E">
        <w:t>puts in place appropriate safeguards</w:t>
      </w:r>
      <w:r w:rsidR="001B2259" w:rsidRPr="0074653E">
        <w:t>.</w:t>
      </w:r>
      <w:r w:rsidRPr="0074653E">
        <w:t xml:space="preserve"> </w:t>
      </w:r>
    </w:p>
    <w:p w14:paraId="509FB8F0" w14:textId="77777777" w:rsidR="002B1FA2" w:rsidRPr="0074653E" w:rsidRDefault="002B1FA2" w:rsidP="00711919">
      <w:pPr>
        <w:spacing w:after="0"/>
      </w:pPr>
    </w:p>
    <w:p w14:paraId="14A2D923" w14:textId="1694181F" w:rsidR="001A60FC" w:rsidRPr="0074653E" w:rsidRDefault="002B1FA2" w:rsidP="00711919">
      <w:pPr>
        <w:spacing w:after="0"/>
      </w:pPr>
      <w:r w:rsidRPr="0074653E">
        <w:t>E</w:t>
      </w:r>
      <w:r w:rsidR="001A60FC" w:rsidRPr="0074653E">
        <w:t>ven if</w:t>
      </w:r>
      <w:r w:rsidR="000B502B" w:rsidRPr="0074653E">
        <w:t>, from the outset,</w:t>
      </w:r>
      <w:r w:rsidR="001A60FC" w:rsidRPr="0074653E">
        <w:t xml:space="preserve"> </w:t>
      </w:r>
      <w:r w:rsidR="000B502B" w:rsidRPr="0074653E">
        <w:t>an organisation</w:t>
      </w:r>
      <w:r w:rsidR="001A60FC" w:rsidRPr="0074653E">
        <w:t xml:space="preserve"> think</w:t>
      </w:r>
      <w:r w:rsidR="000B502B" w:rsidRPr="0074653E">
        <w:t>s</w:t>
      </w:r>
      <w:r w:rsidR="001A60FC" w:rsidRPr="0074653E">
        <w:t xml:space="preserve"> </w:t>
      </w:r>
      <w:r w:rsidR="000B502B" w:rsidRPr="0074653E">
        <w:t>their</w:t>
      </w:r>
      <w:r w:rsidR="001A60FC" w:rsidRPr="0074653E">
        <w:t xml:space="preserve"> processing is proportionate</w:t>
      </w:r>
      <w:r w:rsidR="000B502B" w:rsidRPr="0074653E">
        <w:t>, it</w:t>
      </w:r>
      <w:r w:rsidRPr="0074653E">
        <w:t xml:space="preserve"> </w:t>
      </w:r>
      <w:r w:rsidR="001A60FC" w:rsidRPr="0074653E">
        <w:t>still need</w:t>
      </w:r>
      <w:r w:rsidR="000B502B" w:rsidRPr="0074653E">
        <w:t>s</w:t>
      </w:r>
      <w:r w:rsidR="001A60FC" w:rsidRPr="0074653E">
        <w:t xml:space="preserve"> to think about </w:t>
      </w:r>
      <w:r w:rsidR="001F644A" w:rsidRPr="0074653E">
        <w:t xml:space="preserve">implementing </w:t>
      </w:r>
      <w:r w:rsidR="001A60FC" w:rsidRPr="0074653E">
        <w:t xml:space="preserve">relevant safeguards. </w:t>
      </w:r>
      <w:r w:rsidR="00FF6DCF" w:rsidRPr="0074653E">
        <w:t xml:space="preserve">For instance, there is an obvious benefit to using biometrics </w:t>
      </w:r>
      <w:r w:rsidR="00044F05" w:rsidRPr="0074653E">
        <w:t xml:space="preserve">to verify </w:t>
      </w:r>
      <w:r w:rsidR="00442491" w:rsidRPr="0074653E">
        <w:t>a person’s</w:t>
      </w:r>
      <w:r w:rsidR="00044F05" w:rsidRPr="0074653E">
        <w:t xml:space="preserve"> </w:t>
      </w:r>
      <w:r w:rsidR="00442491" w:rsidRPr="0074653E">
        <w:t>identity</w:t>
      </w:r>
      <w:r w:rsidR="00044F05" w:rsidRPr="0074653E">
        <w:t xml:space="preserve"> </w:t>
      </w:r>
      <w:r w:rsidR="00442491" w:rsidRPr="0074653E">
        <w:t>to meet anti-money laundering obligations</w:t>
      </w:r>
      <w:r w:rsidR="00FF6DCF" w:rsidRPr="0074653E">
        <w:t xml:space="preserve">, but </w:t>
      </w:r>
      <w:r w:rsidR="002B2830" w:rsidRPr="0074653E">
        <w:t>the organisation should still</w:t>
      </w:r>
      <w:r w:rsidR="00FF6DCF" w:rsidRPr="0074653E">
        <w:t xml:space="preserve"> put in place privacy safeguards for this processing, such </w:t>
      </w:r>
      <w:r w:rsidR="00442491" w:rsidRPr="0074653E">
        <w:t xml:space="preserve">as asking </w:t>
      </w:r>
      <w:r w:rsidR="003B5667" w:rsidRPr="0074653E">
        <w:t>obtaining</w:t>
      </w:r>
      <w:r w:rsidR="00442491" w:rsidRPr="0074653E">
        <w:t xml:space="preserve"> consent</w:t>
      </w:r>
      <w:r w:rsidR="003B5667" w:rsidRPr="0074653E">
        <w:t xml:space="preserve"> beforehand</w:t>
      </w:r>
      <w:r w:rsidR="00442491" w:rsidRPr="0074653E">
        <w:t xml:space="preserve"> and monitoring false positives and negatives. </w:t>
      </w:r>
    </w:p>
    <w:p w14:paraId="0D7D7D6D" w14:textId="77777777" w:rsidR="002B1FA2" w:rsidRPr="0074653E" w:rsidRDefault="002B1FA2" w:rsidP="00711919">
      <w:pPr>
        <w:spacing w:after="0"/>
      </w:pPr>
    </w:p>
    <w:p w14:paraId="72B87063" w14:textId="77777777" w:rsidR="001A60FC" w:rsidRPr="0074653E" w:rsidRDefault="001A60FC" w:rsidP="00711919">
      <w:pPr>
        <w:spacing w:after="0"/>
      </w:pPr>
      <w:r w:rsidRPr="0074653E">
        <w:t xml:space="preserve">The definition of privacy safeguards includes </w:t>
      </w:r>
      <w:r w:rsidRPr="0074653E">
        <w:rPr>
          <w:b/>
          <w:bCs/>
        </w:rPr>
        <w:t xml:space="preserve">eight examples of privacy safeguards </w:t>
      </w:r>
      <w:r w:rsidRPr="0074653E">
        <w:t xml:space="preserve">relevant to the context of biometric processing: </w:t>
      </w:r>
    </w:p>
    <w:p w14:paraId="28BC86D8" w14:textId="77777777" w:rsidR="001A60FC" w:rsidRPr="0074653E" w:rsidRDefault="001A60FC" w:rsidP="001711D7">
      <w:pPr>
        <w:pStyle w:val="ListParagraph"/>
        <w:numPr>
          <w:ilvl w:val="0"/>
          <w:numId w:val="6"/>
        </w:numPr>
        <w:spacing w:after="0"/>
      </w:pPr>
      <w:r w:rsidRPr="0074653E">
        <w:rPr>
          <w:b/>
          <w:bCs/>
        </w:rPr>
        <w:t>Obtaining informed consent</w:t>
      </w:r>
      <w:r w:rsidRPr="0074653E">
        <w:t xml:space="preserve"> and providing an opt out. </w:t>
      </w:r>
    </w:p>
    <w:p w14:paraId="638DD021" w14:textId="77777777" w:rsidR="001A60FC" w:rsidRPr="0074653E" w:rsidRDefault="001A60FC" w:rsidP="001711D7">
      <w:pPr>
        <w:pStyle w:val="ListParagraph"/>
        <w:numPr>
          <w:ilvl w:val="0"/>
          <w:numId w:val="6"/>
        </w:numPr>
        <w:spacing w:after="0"/>
      </w:pPr>
      <w:r w:rsidRPr="0074653E">
        <w:rPr>
          <w:b/>
          <w:bCs/>
        </w:rPr>
        <w:t>Informing an individual</w:t>
      </w:r>
      <w:r w:rsidRPr="0074653E">
        <w:t xml:space="preserve"> when they are enrolled on a biometric watchlist and the process for challenging that decision. </w:t>
      </w:r>
    </w:p>
    <w:p w14:paraId="52765CA7" w14:textId="77777777" w:rsidR="001A60FC" w:rsidRPr="0074653E" w:rsidRDefault="001A60FC" w:rsidP="001711D7">
      <w:pPr>
        <w:pStyle w:val="ListParagraph"/>
        <w:numPr>
          <w:ilvl w:val="0"/>
          <w:numId w:val="6"/>
        </w:numPr>
        <w:spacing w:after="0"/>
      </w:pPr>
      <w:r w:rsidRPr="0074653E">
        <w:rPr>
          <w:b/>
          <w:bCs/>
        </w:rPr>
        <w:t>Subjecting the biometric system to testing</w:t>
      </w:r>
      <w:r w:rsidRPr="0074653E">
        <w:t xml:space="preserve"> and/or assurance processes. </w:t>
      </w:r>
    </w:p>
    <w:p w14:paraId="21CD4444" w14:textId="77777777" w:rsidR="001A60FC" w:rsidRPr="0074653E" w:rsidRDefault="001A60FC" w:rsidP="001711D7">
      <w:pPr>
        <w:pStyle w:val="ListParagraph"/>
        <w:numPr>
          <w:ilvl w:val="0"/>
          <w:numId w:val="6"/>
        </w:numPr>
        <w:spacing w:after="0"/>
      </w:pPr>
      <w:r w:rsidRPr="0074653E">
        <w:rPr>
          <w:b/>
          <w:bCs/>
        </w:rPr>
        <w:t>Setting security safeguards</w:t>
      </w:r>
      <w:r w:rsidRPr="0074653E">
        <w:t xml:space="preserve">, particularly when sharing it with a third-party service provider. </w:t>
      </w:r>
    </w:p>
    <w:p w14:paraId="5AC0B71F" w14:textId="77777777" w:rsidR="001A60FC" w:rsidRPr="0074653E" w:rsidRDefault="001A60FC" w:rsidP="001711D7">
      <w:pPr>
        <w:pStyle w:val="ListParagraph"/>
        <w:numPr>
          <w:ilvl w:val="0"/>
          <w:numId w:val="6"/>
        </w:numPr>
        <w:spacing w:after="0"/>
      </w:pPr>
      <w:r w:rsidRPr="0074653E">
        <w:rPr>
          <w:b/>
          <w:bCs/>
        </w:rPr>
        <w:t>Providing trained human oversight</w:t>
      </w:r>
      <w:r w:rsidRPr="0074653E">
        <w:t xml:space="preserve"> to monitor flawed biometric results. </w:t>
      </w:r>
    </w:p>
    <w:p w14:paraId="2E3E18F9" w14:textId="77777777" w:rsidR="001A60FC" w:rsidRPr="0074653E" w:rsidRDefault="001A60FC" w:rsidP="001711D7">
      <w:pPr>
        <w:pStyle w:val="ListParagraph"/>
        <w:numPr>
          <w:ilvl w:val="0"/>
          <w:numId w:val="6"/>
        </w:numPr>
        <w:spacing w:after="0"/>
      </w:pPr>
      <w:r w:rsidRPr="0074653E">
        <w:t xml:space="preserve">Subjecting the biometric processing to regular </w:t>
      </w:r>
      <w:r w:rsidRPr="0074653E">
        <w:rPr>
          <w:b/>
          <w:bCs/>
        </w:rPr>
        <w:t>review and audit</w:t>
      </w:r>
      <w:r w:rsidRPr="0074653E">
        <w:t xml:space="preserve">. </w:t>
      </w:r>
    </w:p>
    <w:p w14:paraId="1F50D3D6" w14:textId="77777777" w:rsidR="001A60FC" w:rsidRPr="0074653E" w:rsidRDefault="001A60FC" w:rsidP="001711D7">
      <w:pPr>
        <w:pStyle w:val="ListParagraph"/>
        <w:numPr>
          <w:ilvl w:val="0"/>
          <w:numId w:val="6"/>
        </w:numPr>
        <w:spacing w:after="0"/>
      </w:pPr>
      <w:r w:rsidRPr="0074653E">
        <w:rPr>
          <w:b/>
          <w:bCs/>
        </w:rPr>
        <w:t>Training staff</w:t>
      </w:r>
      <w:r w:rsidRPr="0074653E">
        <w:t xml:space="preserve"> before biometric information is collected or used. </w:t>
      </w:r>
    </w:p>
    <w:p w14:paraId="7ADB883D" w14:textId="54180C50" w:rsidR="001A60FC" w:rsidRPr="0074653E" w:rsidRDefault="001A60FC" w:rsidP="001711D7">
      <w:pPr>
        <w:pStyle w:val="ListParagraph"/>
        <w:numPr>
          <w:ilvl w:val="0"/>
          <w:numId w:val="6"/>
        </w:numPr>
        <w:spacing w:after="0"/>
      </w:pPr>
      <w:r w:rsidRPr="0074653E">
        <w:t xml:space="preserve">Ensuring the biometric processing and watchlist is carried out in accordance with </w:t>
      </w:r>
      <w:r w:rsidRPr="0074653E">
        <w:rPr>
          <w:b/>
          <w:bCs/>
        </w:rPr>
        <w:t xml:space="preserve">protocols, </w:t>
      </w:r>
      <w:r w:rsidR="002B1FA2" w:rsidRPr="0074653E">
        <w:rPr>
          <w:b/>
          <w:bCs/>
        </w:rPr>
        <w:t>policies,</w:t>
      </w:r>
      <w:r w:rsidRPr="0074653E">
        <w:rPr>
          <w:b/>
          <w:bCs/>
        </w:rPr>
        <w:t xml:space="preserve"> and procedures</w:t>
      </w:r>
      <w:r w:rsidRPr="0074653E">
        <w:t xml:space="preserve">. </w:t>
      </w:r>
    </w:p>
    <w:p w14:paraId="27875A07" w14:textId="77777777" w:rsidR="00711919" w:rsidRPr="0074653E" w:rsidRDefault="00711919" w:rsidP="00711919">
      <w:pPr>
        <w:spacing w:after="0"/>
      </w:pPr>
    </w:p>
    <w:p w14:paraId="530681A6" w14:textId="5D3C8B81" w:rsidR="001A60FC" w:rsidRPr="0074653E" w:rsidRDefault="001A60FC" w:rsidP="00711919">
      <w:pPr>
        <w:spacing w:after="0"/>
      </w:pPr>
      <w:r w:rsidRPr="0074653E">
        <w:t xml:space="preserve">The privacy safeguards listed </w:t>
      </w:r>
      <w:r w:rsidR="0079129C" w:rsidRPr="0074653E">
        <w:t>are not</w:t>
      </w:r>
      <w:r w:rsidRPr="0074653E">
        <w:t xml:space="preserve"> compulsory measures</w:t>
      </w:r>
      <w:r w:rsidR="005203E1" w:rsidRPr="0074653E">
        <w:t xml:space="preserve"> </w:t>
      </w:r>
      <w:r w:rsidR="001E58E6" w:rsidRPr="0074653E">
        <w:t>for</w:t>
      </w:r>
      <w:r w:rsidR="005203E1" w:rsidRPr="0074653E">
        <w:t xml:space="preserve"> every case</w:t>
      </w:r>
      <w:r w:rsidRPr="0074653E">
        <w:t xml:space="preserve">. An </w:t>
      </w:r>
      <w:r w:rsidR="001711D7" w:rsidRPr="0074653E">
        <w:t>organisation</w:t>
      </w:r>
      <w:r w:rsidRPr="0074653E">
        <w:t xml:space="preserve"> wouldn’t be in breach of the code if they don’t put in place every safeguard. Rather, what is required is for each </w:t>
      </w:r>
      <w:r w:rsidR="001711D7" w:rsidRPr="0074653E">
        <w:t>organisation</w:t>
      </w:r>
      <w:r w:rsidRPr="0074653E">
        <w:t xml:space="preserve"> to adopt any privacy safeguards, these </w:t>
      </w:r>
      <w:r w:rsidR="001639B1" w:rsidRPr="0074653E">
        <w:t>ones,</w:t>
      </w:r>
      <w:r w:rsidRPr="0074653E">
        <w:t xml:space="preserve"> or other safeguards, that </w:t>
      </w:r>
      <w:r w:rsidR="002B1FA2" w:rsidRPr="0074653E">
        <w:t xml:space="preserve">are </w:t>
      </w:r>
      <w:r w:rsidRPr="0074653E">
        <w:t xml:space="preserve">relevant for their context and reasonably </w:t>
      </w:r>
      <w:r w:rsidR="001639B1" w:rsidRPr="0074653E">
        <w:t>practical</w:t>
      </w:r>
      <w:r w:rsidRPr="0074653E">
        <w:t xml:space="preserve"> to implement. </w:t>
      </w:r>
    </w:p>
    <w:p w14:paraId="60D74DCC" w14:textId="77777777" w:rsidR="00570020" w:rsidRPr="0074653E" w:rsidRDefault="00570020" w:rsidP="00711919">
      <w:pPr>
        <w:spacing w:after="0"/>
      </w:pPr>
    </w:p>
    <w:p w14:paraId="00E84A6A" w14:textId="3016370E" w:rsidR="00617F69" w:rsidRPr="0074653E" w:rsidRDefault="00A0027D" w:rsidP="00711919">
      <w:pPr>
        <w:spacing w:after="0"/>
      </w:pPr>
      <w:r w:rsidRPr="0074653E">
        <w:t xml:space="preserve">For </w:t>
      </w:r>
      <w:r w:rsidR="0096460D" w:rsidRPr="0074653E">
        <w:t>instance</w:t>
      </w:r>
      <w:r w:rsidRPr="0074653E">
        <w:t>, where it is a</w:t>
      </w:r>
      <w:r w:rsidR="00083367" w:rsidRPr="0074653E">
        <w:t xml:space="preserve">n appropriate </w:t>
      </w:r>
      <w:r w:rsidR="001E40D0" w:rsidRPr="0074653E">
        <w:t xml:space="preserve">and </w:t>
      </w:r>
      <w:r w:rsidR="00083367" w:rsidRPr="0074653E">
        <w:t>reasonable step</w:t>
      </w:r>
      <w:r w:rsidRPr="0074653E">
        <w:t xml:space="preserve"> to ask people for their consent to </w:t>
      </w:r>
      <w:r w:rsidR="00083367" w:rsidRPr="0074653E">
        <w:t>collect</w:t>
      </w:r>
      <w:r w:rsidRPr="0074653E">
        <w:t xml:space="preserve"> their biometrics (e.g. </w:t>
      </w:r>
      <w:r w:rsidR="008D6284" w:rsidRPr="0074653E">
        <w:t>collecting a face scan</w:t>
      </w:r>
      <w:r w:rsidR="00902EBC" w:rsidRPr="0074653E">
        <w:t xml:space="preserve"> from a client</w:t>
      </w:r>
      <w:r w:rsidR="008D6284" w:rsidRPr="0074653E">
        <w:t xml:space="preserve"> </w:t>
      </w:r>
      <w:r w:rsidR="0096460D" w:rsidRPr="0074653E">
        <w:t>for identity verification</w:t>
      </w:r>
      <w:r w:rsidR="008D6284" w:rsidRPr="0074653E">
        <w:t xml:space="preserve">), an organisation should be asking for consent. </w:t>
      </w:r>
    </w:p>
    <w:p w14:paraId="418B83C7" w14:textId="77777777" w:rsidR="0015373B" w:rsidRPr="0074653E" w:rsidRDefault="0015373B" w:rsidP="00711919">
      <w:pPr>
        <w:spacing w:after="0"/>
      </w:pPr>
    </w:p>
    <w:p w14:paraId="64DB6EF8" w14:textId="63B552A3" w:rsidR="002B1FA2" w:rsidRPr="0074653E" w:rsidRDefault="00B57834" w:rsidP="00711919">
      <w:pPr>
        <w:spacing w:after="0"/>
      </w:pPr>
      <w:bookmarkStart w:id="78" w:name="_Hlk162020793"/>
      <w:r w:rsidRPr="0074653E">
        <w:rPr>
          <w:b/>
          <w:bCs/>
        </w:rPr>
        <w:t xml:space="preserve">Question </w:t>
      </w:r>
      <w:r w:rsidR="002B1FA2" w:rsidRPr="0074653E">
        <w:rPr>
          <w:b/>
          <w:bCs/>
        </w:rPr>
        <w:t>1</w:t>
      </w:r>
      <w:r w:rsidR="00C34C24" w:rsidRPr="0074653E">
        <w:rPr>
          <w:b/>
          <w:bCs/>
        </w:rPr>
        <w:t>5</w:t>
      </w:r>
      <w:r w:rsidRPr="0074653E">
        <w:t xml:space="preserve">: </w:t>
      </w:r>
      <w:r w:rsidR="00B00CB5" w:rsidRPr="0074653E">
        <w:t>Do you agree with the</w:t>
      </w:r>
      <w:r w:rsidR="00731743" w:rsidRPr="0074653E">
        <w:t xml:space="preserve"> additional</w:t>
      </w:r>
      <w:r w:rsidR="00B00CB5" w:rsidRPr="0074653E">
        <w:t xml:space="preserve"> requirement </w:t>
      </w:r>
      <w:r w:rsidR="00731743" w:rsidRPr="0074653E">
        <w:t>that organisations must</w:t>
      </w:r>
      <w:r w:rsidR="00B00CB5" w:rsidRPr="0074653E">
        <w:t xml:space="preserve"> ensure the biometric processing is proportionate?</w:t>
      </w:r>
    </w:p>
    <w:p w14:paraId="7CE442FE" w14:textId="5666E81C" w:rsidR="00C7729A" w:rsidRPr="0074653E" w:rsidRDefault="00B57834" w:rsidP="00C7729A">
      <w:pPr>
        <w:spacing w:after="0"/>
      </w:pPr>
      <w:r w:rsidRPr="0074653E">
        <w:rPr>
          <w:b/>
          <w:bCs/>
        </w:rPr>
        <w:t xml:space="preserve">Question </w:t>
      </w:r>
      <w:r w:rsidR="00C7729A" w:rsidRPr="0074653E">
        <w:rPr>
          <w:b/>
          <w:bCs/>
        </w:rPr>
        <w:t>1</w:t>
      </w:r>
      <w:r w:rsidR="00C34C24" w:rsidRPr="0074653E">
        <w:rPr>
          <w:b/>
          <w:bCs/>
        </w:rPr>
        <w:t>6</w:t>
      </w:r>
      <w:r w:rsidR="00C7729A" w:rsidRPr="0074653E">
        <w:t xml:space="preserve">: Do you agree with the </w:t>
      </w:r>
      <w:r w:rsidR="007A4690" w:rsidRPr="0074653E">
        <w:t>six</w:t>
      </w:r>
      <w:r w:rsidR="00C7729A" w:rsidRPr="0074653E">
        <w:t xml:space="preserve"> factors listed in rule 1(</w:t>
      </w:r>
      <w:r w:rsidR="00E47D79" w:rsidRPr="0074653E">
        <w:t>2</w:t>
      </w:r>
      <w:r w:rsidR="00C7729A" w:rsidRPr="0074653E">
        <w:t xml:space="preserve">) that an </w:t>
      </w:r>
      <w:r w:rsidR="001711D7" w:rsidRPr="0074653E">
        <w:t>organisation</w:t>
      </w:r>
      <w:r w:rsidR="00C7729A" w:rsidRPr="0074653E">
        <w:t xml:space="preserve"> must consider when considering proportionality? Would you amend, add, or remove any of these factors and why? </w:t>
      </w:r>
    </w:p>
    <w:p w14:paraId="627D4B41" w14:textId="3EBC177A" w:rsidR="002B1FA2" w:rsidRPr="0074653E" w:rsidRDefault="00B57834" w:rsidP="00711919">
      <w:pPr>
        <w:spacing w:after="0"/>
      </w:pPr>
      <w:r w:rsidRPr="0074653E">
        <w:rPr>
          <w:b/>
          <w:bCs/>
        </w:rPr>
        <w:t xml:space="preserve">Question </w:t>
      </w:r>
      <w:r w:rsidR="002B1FA2" w:rsidRPr="0074653E">
        <w:rPr>
          <w:b/>
          <w:bCs/>
        </w:rPr>
        <w:t>1</w:t>
      </w:r>
      <w:r w:rsidR="00AE6B97" w:rsidRPr="0074653E">
        <w:rPr>
          <w:b/>
          <w:bCs/>
        </w:rPr>
        <w:t>7</w:t>
      </w:r>
      <w:r w:rsidRPr="0074653E">
        <w:t xml:space="preserve">: </w:t>
      </w:r>
      <w:r w:rsidR="00B00CB5" w:rsidRPr="0074653E">
        <w:t xml:space="preserve">Do you agree with our definition of privacy risk? Do you agree with the privacy risks listed? Would you amend, </w:t>
      </w:r>
      <w:r w:rsidR="002B1FA2" w:rsidRPr="0074653E">
        <w:t>remove,</w:t>
      </w:r>
      <w:r w:rsidR="00B00CB5" w:rsidRPr="0074653E">
        <w:t xml:space="preserve"> or add to any of these risks? </w:t>
      </w:r>
    </w:p>
    <w:p w14:paraId="18D70F72" w14:textId="5C8A5A64" w:rsidR="002B1FA2" w:rsidRPr="0074653E" w:rsidRDefault="00A05060" w:rsidP="00711919">
      <w:pPr>
        <w:spacing w:after="0"/>
      </w:pPr>
      <w:r w:rsidRPr="0074653E">
        <w:rPr>
          <w:b/>
          <w:bCs/>
        </w:rPr>
        <w:t>Question</w:t>
      </w:r>
      <w:r w:rsidR="002B1FA2" w:rsidRPr="0074653E">
        <w:rPr>
          <w:b/>
          <w:bCs/>
        </w:rPr>
        <w:t xml:space="preserve"> 1</w:t>
      </w:r>
      <w:r w:rsidR="00AE6B97" w:rsidRPr="0074653E">
        <w:rPr>
          <w:b/>
          <w:bCs/>
        </w:rPr>
        <w:t>8</w:t>
      </w:r>
      <w:r w:rsidRPr="0074653E">
        <w:t>:</w:t>
      </w:r>
      <w:r w:rsidRPr="0074653E">
        <w:rPr>
          <w:b/>
          <w:bCs/>
        </w:rPr>
        <w:t xml:space="preserve"> </w:t>
      </w:r>
      <w:r w:rsidRPr="0074653E">
        <w:t>Do you agree with the definition of benefit? Do you agree th</w:t>
      </w:r>
      <w:r w:rsidR="009D6106" w:rsidRPr="0074653E">
        <w:t>at the</w:t>
      </w:r>
      <w:r w:rsidRPr="0074653E">
        <w:t xml:space="preserve"> higher weighting should be given to public and individual benefit (as oppose</w:t>
      </w:r>
      <w:r w:rsidR="002D2DCC" w:rsidRPr="0074653E">
        <w:t>d to</w:t>
      </w:r>
      <w:r w:rsidRPr="0074653E">
        <w:t xml:space="preserve"> the benefit </w:t>
      </w:r>
      <w:r w:rsidR="009D6106" w:rsidRPr="0074653E">
        <w:t xml:space="preserve">to </w:t>
      </w:r>
      <w:r w:rsidRPr="0074653E">
        <w:t xml:space="preserve">the </w:t>
      </w:r>
      <w:r w:rsidR="009D6106" w:rsidRPr="0074653E">
        <w:t>organisation</w:t>
      </w:r>
      <w:r w:rsidRPr="0074653E">
        <w:t xml:space="preserve">)? </w:t>
      </w:r>
    </w:p>
    <w:p w14:paraId="2E94EA70" w14:textId="2D2B6439" w:rsidR="00731743" w:rsidRPr="0074653E" w:rsidRDefault="00731743" w:rsidP="00731743">
      <w:pPr>
        <w:spacing w:after="0"/>
      </w:pPr>
      <w:r w:rsidRPr="0074653E">
        <w:rPr>
          <w:b/>
          <w:bCs/>
        </w:rPr>
        <w:t>Question 1</w:t>
      </w:r>
      <w:r w:rsidR="00AE6B97" w:rsidRPr="0074653E">
        <w:rPr>
          <w:b/>
          <w:bCs/>
        </w:rPr>
        <w:t>9</w:t>
      </w:r>
      <w:r w:rsidRPr="0074653E">
        <w:t xml:space="preserve">: Do you agree with the requirement for organisations to adopt reasonable and relevant privacy safeguards to mitigate privacy risk? </w:t>
      </w:r>
    </w:p>
    <w:p w14:paraId="57262987" w14:textId="276FBCB7" w:rsidR="00731743" w:rsidRPr="0074653E" w:rsidRDefault="00B57834" w:rsidP="00711919">
      <w:pPr>
        <w:spacing w:after="0"/>
      </w:pPr>
      <w:r w:rsidRPr="0074653E">
        <w:rPr>
          <w:b/>
          <w:bCs/>
        </w:rPr>
        <w:t>Question</w:t>
      </w:r>
      <w:r w:rsidR="002B1FA2" w:rsidRPr="0074653E">
        <w:rPr>
          <w:b/>
          <w:bCs/>
        </w:rPr>
        <w:t xml:space="preserve"> </w:t>
      </w:r>
      <w:r w:rsidR="00AE6B97" w:rsidRPr="0074653E">
        <w:rPr>
          <w:b/>
          <w:bCs/>
        </w:rPr>
        <w:t>20</w:t>
      </w:r>
      <w:r w:rsidRPr="0074653E">
        <w:t xml:space="preserve">: </w:t>
      </w:r>
      <w:r w:rsidR="00B00CB5" w:rsidRPr="0074653E">
        <w:t xml:space="preserve">Do you agree with the </w:t>
      </w:r>
      <w:r w:rsidR="0062797C" w:rsidRPr="0074653E">
        <w:t>definition of privacy safeguards? Do you think the list of privacy safeguard covers appropriate safeguards for biometric processing?</w:t>
      </w:r>
      <w:r w:rsidR="00B00CB5" w:rsidRPr="0074653E">
        <w:t xml:space="preserve"> Would you amend, </w:t>
      </w:r>
      <w:r w:rsidR="002B1FA2" w:rsidRPr="0074653E">
        <w:t>add,</w:t>
      </w:r>
      <w:r w:rsidR="00B00CB5" w:rsidRPr="0074653E">
        <w:t xml:space="preserve"> or remove any of these factors and why?  </w:t>
      </w:r>
    </w:p>
    <w:p w14:paraId="3DB7182D" w14:textId="7083E902" w:rsidR="00564E5D" w:rsidRPr="0074653E" w:rsidRDefault="00B86F7F" w:rsidP="00564E5D">
      <w:pPr>
        <w:pStyle w:val="Heading1"/>
      </w:pPr>
      <w:bookmarkStart w:id="79" w:name="_Toc163556575"/>
      <w:bookmarkEnd w:id="78"/>
      <w:r w:rsidRPr="0074653E">
        <w:t>N</w:t>
      </w:r>
      <w:r w:rsidR="00E31027" w:rsidRPr="0074653E">
        <w:t xml:space="preserve">otification and transparency </w:t>
      </w:r>
      <w:r w:rsidR="00AF76A4" w:rsidRPr="0074653E">
        <w:t>requirements</w:t>
      </w:r>
      <w:bookmarkEnd w:id="79"/>
    </w:p>
    <w:tbl>
      <w:tblPr>
        <w:tblStyle w:val="TableGridLight"/>
        <w:tblW w:w="0" w:type="auto"/>
        <w:tblLook w:val="04A0" w:firstRow="1" w:lastRow="0" w:firstColumn="1" w:lastColumn="0" w:noHBand="0" w:noVBand="1"/>
      </w:tblPr>
      <w:tblGrid>
        <w:gridCol w:w="4115"/>
        <w:gridCol w:w="4901"/>
      </w:tblGrid>
      <w:tr w:rsidR="00B86F7F" w:rsidRPr="0074653E" w14:paraId="30051B92" w14:textId="77777777" w:rsidTr="006E4916">
        <w:tc>
          <w:tcPr>
            <w:tcW w:w="4219" w:type="dxa"/>
          </w:tcPr>
          <w:p w14:paraId="484BD1D0" w14:textId="77777777" w:rsidR="00B86F7F" w:rsidRPr="0074653E" w:rsidRDefault="00B86F7F" w:rsidP="007B6957">
            <w:pPr>
              <w:spacing w:line="240" w:lineRule="auto"/>
              <w:rPr>
                <w:b/>
                <w:bCs/>
              </w:rPr>
            </w:pPr>
            <w:r w:rsidRPr="0074653E">
              <w:rPr>
                <w:b/>
                <w:bCs/>
              </w:rPr>
              <w:t>Key provisions in the code</w:t>
            </w:r>
          </w:p>
        </w:tc>
        <w:tc>
          <w:tcPr>
            <w:tcW w:w="5023" w:type="dxa"/>
          </w:tcPr>
          <w:p w14:paraId="1FBCFB65" w14:textId="36557F5B" w:rsidR="00B86F7F" w:rsidRPr="0074653E" w:rsidRDefault="006A61E3" w:rsidP="007B6957">
            <w:pPr>
              <w:spacing w:line="240" w:lineRule="auto"/>
              <w:rPr>
                <w:b/>
                <w:bCs/>
              </w:rPr>
            </w:pPr>
            <w:r w:rsidRPr="0074653E">
              <w:rPr>
                <w:b/>
                <w:bCs/>
              </w:rPr>
              <w:t>What it covers</w:t>
            </w:r>
          </w:p>
        </w:tc>
      </w:tr>
      <w:tr w:rsidR="00B86F7F" w:rsidRPr="0074653E" w14:paraId="0C7FA137" w14:textId="77777777" w:rsidTr="006E4916">
        <w:tc>
          <w:tcPr>
            <w:tcW w:w="4219" w:type="dxa"/>
          </w:tcPr>
          <w:p w14:paraId="72063F5B" w14:textId="77777777" w:rsidR="00043506" w:rsidRPr="0074653E" w:rsidRDefault="00043506" w:rsidP="001711D7">
            <w:pPr>
              <w:pStyle w:val="ListParagraph"/>
              <w:numPr>
                <w:ilvl w:val="0"/>
                <w:numId w:val="7"/>
              </w:numPr>
              <w:spacing w:line="240" w:lineRule="auto"/>
            </w:pPr>
            <w:r w:rsidRPr="0074653E">
              <w:t xml:space="preserve">Rule 3 – collection of information from individual </w:t>
            </w:r>
          </w:p>
          <w:p w14:paraId="74B972B4" w14:textId="77777777" w:rsidR="00043506" w:rsidRPr="0074653E" w:rsidRDefault="00043506" w:rsidP="001711D7">
            <w:pPr>
              <w:pStyle w:val="ListParagraph"/>
              <w:numPr>
                <w:ilvl w:val="0"/>
                <w:numId w:val="7"/>
              </w:numPr>
              <w:spacing w:line="240" w:lineRule="auto"/>
            </w:pPr>
            <w:r w:rsidRPr="0074653E">
              <w:t xml:space="preserve">Clause 3 – interpretation </w:t>
            </w:r>
          </w:p>
          <w:p w14:paraId="2516E7A1" w14:textId="77777777" w:rsidR="00B86F7F" w:rsidRPr="0074653E" w:rsidRDefault="00B86F7F" w:rsidP="001B2CD3">
            <w:pPr>
              <w:spacing w:line="240" w:lineRule="auto"/>
            </w:pPr>
          </w:p>
        </w:tc>
        <w:tc>
          <w:tcPr>
            <w:tcW w:w="5023" w:type="dxa"/>
          </w:tcPr>
          <w:p w14:paraId="74246387" w14:textId="1613E992" w:rsidR="00C27B04" w:rsidRPr="0074653E" w:rsidRDefault="006A61E3" w:rsidP="001711D7">
            <w:pPr>
              <w:pStyle w:val="ListParagraph"/>
              <w:numPr>
                <w:ilvl w:val="0"/>
                <w:numId w:val="7"/>
              </w:numPr>
              <w:spacing w:line="240" w:lineRule="auto"/>
            </w:pPr>
            <w:r w:rsidRPr="0074653E">
              <w:t xml:space="preserve">accessible notice requirement </w:t>
            </w:r>
          </w:p>
          <w:p w14:paraId="56A51B3B" w14:textId="65B91F3E" w:rsidR="006A61E3" w:rsidRPr="0074653E" w:rsidRDefault="006A61E3" w:rsidP="001711D7">
            <w:pPr>
              <w:pStyle w:val="ListParagraph"/>
              <w:numPr>
                <w:ilvl w:val="0"/>
                <w:numId w:val="7"/>
              </w:numPr>
              <w:spacing w:line="240" w:lineRule="auto"/>
            </w:pPr>
            <w:r w:rsidRPr="0074653E">
              <w:t>conspicuous notice requirement</w:t>
            </w:r>
          </w:p>
          <w:p w14:paraId="317757B4" w14:textId="660A3B6E" w:rsidR="006A61E3" w:rsidRPr="0074653E" w:rsidRDefault="006A61E3" w:rsidP="001711D7">
            <w:pPr>
              <w:pStyle w:val="ListParagraph"/>
              <w:numPr>
                <w:ilvl w:val="0"/>
                <w:numId w:val="7"/>
              </w:numPr>
              <w:spacing w:line="240" w:lineRule="auto"/>
            </w:pPr>
            <w:r w:rsidRPr="0074653E">
              <w:t xml:space="preserve">additional notification matters </w:t>
            </w:r>
          </w:p>
          <w:p w14:paraId="2FB8DFB7" w14:textId="6866B493" w:rsidR="006A61E3" w:rsidRPr="0074653E" w:rsidRDefault="006A61E3" w:rsidP="001711D7">
            <w:pPr>
              <w:pStyle w:val="ListParagraph"/>
              <w:numPr>
                <w:ilvl w:val="0"/>
                <w:numId w:val="7"/>
              </w:numPr>
              <w:spacing w:line="240" w:lineRule="auto"/>
            </w:pPr>
            <w:r w:rsidRPr="0074653E">
              <w:t xml:space="preserve">definitions </w:t>
            </w:r>
          </w:p>
          <w:p w14:paraId="2BE73F4D" w14:textId="330FF67A" w:rsidR="006A61E3" w:rsidRPr="0074653E" w:rsidRDefault="006A61E3" w:rsidP="001711D7">
            <w:pPr>
              <w:pStyle w:val="ListParagraph"/>
              <w:numPr>
                <w:ilvl w:val="1"/>
                <w:numId w:val="7"/>
              </w:numPr>
              <w:spacing w:line="240" w:lineRule="auto"/>
            </w:pPr>
            <w:r w:rsidRPr="0074653E">
              <w:t>accessible notice</w:t>
            </w:r>
          </w:p>
          <w:p w14:paraId="6A20EF0C" w14:textId="4C7735AA" w:rsidR="00B86F7F" w:rsidRPr="0074653E" w:rsidRDefault="006A61E3" w:rsidP="001711D7">
            <w:pPr>
              <w:pStyle w:val="ListParagraph"/>
              <w:numPr>
                <w:ilvl w:val="1"/>
                <w:numId w:val="7"/>
              </w:numPr>
              <w:spacing w:line="240" w:lineRule="auto"/>
            </w:pPr>
            <w:r w:rsidRPr="0074653E">
              <w:t xml:space="preserve">conspicuous notice </w:t>
            </w:r>
          </w:p>
        </w:tc>
      </w:tr>
      <w:tr w:rsidR="00BE13BC" w:rsidRPr="0074653E" w14:paraId="324AD979" w14:textId="77777777">
        <w:tc>
          <w:tcPr>
            <w:tcW w:w="9242" w:type="dxa"/>
            <w:gridSpan w:val="2"/>
          </w:tcPr>
          <w:p w14:paraId="694F5D5E" w14:textId="19E7D8EB" w:rsidR="00BE13BC" w:rsidRPr="0074653E" w:rsidRDefault="00BE13BC" w:rsidP="007B6957">
            <w:pPr>
              <w:spacing w:line="240" w:lineRule="auto"/>
              <w:rPr>
                <w:b/>
                <w:bCs/>
              </w:rPr>
            </w:pPr>
            <w:r w:rsidRPr="0074653E">
              <w:rPr>
                <w:b/>
                <w:bCs/>
              </w:rPr>
              <w:t>Current requirement under IPP</w:t>
            </w:r>
            <w:r w:rsidR="00F045A5" w:rsidRPr="0074653E">
              <w:rPr>
                <w:b/>
                <w:bCs/>
              </w:rPr>
              <w:t xml:space="preserve"> </w:t>
            </w:r>
            <w:r w:rsidR="00D018F5" w:rsidRPr="0074653E">
              <w:rPr>
                <w:b/>
                <w:bCs/>
              </w:rPr>
              <w:t>3</w:t>
            </w:r>
          </w:p>
          <w:p w14:paraId="43C178F7" w14:textId="77777777" w:rsidR="003F3CCA" w:rsidRPr="0074653E" w:rsidRDefault="003F3CCA" w:rsidP="007B6957">
            <w:pPr>
              <w:spacing w:line="240" w:lineRule="auto"/>
              <w:rPr>
                <w:b/>
                <w:bCs/>
              </w:rPr>
            </w:pPr>
          </w:p>
          <w:p w14:paraId="529BC309" w14:textId="573EB790" w:rsidR="00BE13BC" w:rsidRPr="0074653E" w:rsidRDefault="00BE13BC" w:rsidP="007B6957">
            <w:pPr>
              <w:spacing w:line="240" w:lineRule="auto"/>
            </w:pPr>
            <w:r w:rsidRPr="0074653E">
              <w:t xml:space="preserve">IPP 3 says that, when an </w:t>
            </w:r>
            <w:r w:rsidR="001711D7" w:rsidRPr="0074653E">
              <w:t>organisation</w:t>
            </w:r>
            <w:r w:rsidRPr="0074653E">
              <w:t xml:space="preserve"> collects personal information from an individual, they must take reasonable steps to inform the individual of certain matters before the information is collected, or as soon as possible afterwards. That includes that the information is being collected and why it’s being collected. </w:t>
            </w:r>
            <w:r w:rsidRPr="0074653E">
              <w:br/>
            </w:r>
            <w:r w:rsidRPr="0074653E">
              <w:br/>
              <w:t>There are several exceptions to this requirement, like if notifying the individual would undermine the investigation of an offence by Police</w:t>
            </w:r>
            <w:r w:rsidR="006F7F8A" w:rsidRPr="0074653E">
              <w:t>.</w:t>
            </w:r>
          </w:p>
          <w:p w14:paraId="381FAD5F" w14:textId="61E65E28" w:rsidR="001A57E5" w:rsidRPr="0074653E" w:rsidRDefault="001A57E5" w:rsidP="007B6957">
            <w:pPr>
              <w:spacing w:line="240" w:lineRule="auto"/>
              <w:rPr>
                <w:b/>
                <w:bCs/>
              </w:rPr>
            </w:pPr>
          </w:p>
        </w:tc>
      </w:tr>
      <w:tr w:rsidR="00B86F7F" w:rsidRPr="0074653E" w14:paraId="3B405073" w14:textId="77777777">
        <w:tc>
          <w:tcPr>
            <w:tcW w:w="9242" w:type="dxa"/>
            <w:gridSpan w:val="2"/>
          </w:tcPr>
          <w:p w14:paraId="17586624" w14:textId="773BD1D8" w:rsidR="00B86F7F" w:rsidRPr="0074653E" w:rsidRDefault="006E4916" w:rsidP="007B6957">
            <w:pPr>
              <w:spacing w:line="240" w:lineRule="auto"/>
              <w:rPr>
                <w:b/>
                <w:bCs/>
              </w:rPr>
            </w:pPr>
            <w:r w:rsidRPr="0074653E">
              <w:rPr>
                <w:b/>
                <w:bCs/>
              </w:rPr>
              <w:t>The modificiation</w:t>
            </w:r>
            <w:r w:rsidR="006E1B9D" w:rsidRPr="0074653E">
              <w:rPr>
                <w:b/>
                <w:bCs/>
              </w:rPr>
              <w:t xml:space="preserve"> by</w:t>
            </w:r>
            <w:r w:rsidR="00B86F7F" w:rsidRPr="0074653E">
              <w:rPr>
                <w:b/>
                <w:bCs/>
              </w:rPr>
              <w:t xml:space="preserve"> rule </w:t>
            </w:r>
            <w:r w:rsidR="006E1B9D" w:rsidRPr="0074653E">
              <w:rPr>
                <w:b/>
                <w:bCs/>
              </w:rPr>
              <w:t>3</w:t>
            </w:r>
            <w:r w:rsidR="00B86F7F" w:rsidRPr="0074653E">
              <w:rPr>
                <w:b/>
                <w:bCs/>
              </w:rPr>
              <w:t xml:space="preserve"> </w:t>
            </w:r>
          </w:p>
          <w:p w14:paraId="35533E88" w14:textId="77777777" w:rsidR="00B86F7F" w:rsidRPr="0074653E" w:rsidRDefault="00B86F7F" w:rsidP="007B6957">
            <w:pPr>
              <w:spacing w:line="240" w:lineRule="auto"/>
            </w:pPr>
          </w:p>
          <w:p w14:paraId="1147929C" w14:textId="77777777" w:rsidR="003B4927" w:rsidRPr="0074653E" w:rsidRDefault="003B4927" w:rsidP="007B6957">
            <w:pPr>
              <w:spacing w:line="240" w:lineRule="auto"/>
            </w:pPr>
            <w:r w:rsidRPr="0074653E">
              <w:t xml:space="preserve">Rule 3 contains three main changes.  </w:t>
            </w:r>
          </w:p>
          <w:p w14:paraId="3BFAEC77" w14:textId="77777777" w:rsidR="00D57D7C" w:rsidRPr="0074653E" w:rsidRDefault="00D57D7C" w:rsidP="007B6957">
            <w:pPr>
              <w:spacing w:line="240" w:lineRule="auto"/>
            </w:pPr>
          </w:p>
          <w:p w14:paraId="08CA0F8C" w14:textId="31799C98" w:rsidR="00364D4D" w:rsidRPr="0074653E" w:rsidRDefault="00677671" w:rsidP="001711D7">
            <w:pPr>
              <w:pStyle w:val="ListParagraph"/>
              <w:numPr>
                <w:ilvl w:val="0"/>
                <w:numId w:val="22"/>
              </w:numPr>
              <w:spacing w:line="240" w:lineRule="auto"/>
            </w:pPr>
            <w:r w:rsidRPr="0074653E">
              <w:rPr>
                <w:b/>
              </w:rPr>
              <w:t>Prescribes</w:t>
            </w:r>
            <w:r w:rsidRPr="0074653E">
              <w:t xml:space="preserve"> how agencies are to comply with the notification requirement </w:t>
            </w:r>
            <w:r w:rsidR="002B1FA2" w:rsidRPr="0074653E">
              <w:t xml:space="preserve">(a </w:t>
            </w:r>
            <w:r w:rsidR="00364D4D" w:rsidRPr="0074653E">
              <w:t xml:space="preserve">conspicuous notice </w:t>
            </w:r>
            <w:r w:rsidR="002B1FA2" w:rsidRPr="0074653E">
              <w:t>and an a</w:t>
            </w:r>
            <w:r w:rsidR="00364D4D" w:rsidRPr="0074653E">
              <w:t>ccessible notice</w:t>
            </w:r>
            <w:r w:rsidR="002B1FA2" w:rsidRPr="0074653E">
              <w:t>).</w:t>
            </w:r>
          </w:p>
          <w:p w14:paraId="6B816959" w14:textId="77777777" w:rsidR="00136D64" w:rsidRPr="0074653E" w:rsidRDefault="00136D64" w:rsidP="007B6957">
            <w:pPr>
              <w:spacing w:line="240" w:lineRule="auto"/>
            </w:pPr>
          </w:p>
          <w:p w14:paraId="6403AD02" w14:textId="753394DE" w:rsidR="00136D64" w:rsidRPr="0074653E" w:rsidRDefault="002B1FA2" w:rsidP="007B6957">
            <w:pPr>
              <w:spacing w:line="240" w:lineRule="auto"/>
            </w:pPr>
            <w:r w:rsidRPr="0074653E">
              <w:t xml:space="preserve">             </w:t>
            </w:r>
            <w:r w:rsidR="00136D64" w:rsidRPr="0074653E">
              <w:t xml:space="preserve">A </w:t>
            </w:r>
            <w:r w:rsidR="00136D64" w:rsidRPr="0074653E">
              <w:rPr>
                <w:b/>
                <w:bCs/>
              </w:rPr>
              <w:t>conspicuous notice</w:t>
            </w:r>
            <w:r w:rsidR="00136D64" w:rsidRPr="0074653E">
              <w:t xml:space="preserve"> is a written or verbal notice in plain language that is </w:t>
            </w:r>
            <w:r w:rsidRPr="0074653E">
              <w:br/>
              <w:t xml:space="preserve">             </w:t>
            </w:r>
            <w:r w:rsidR="00136D64" w:rsidRPr="0074653E">
              <w:t>displayed or presented where it can be easily noticed by individuals before</w:t>
            </w:r>
            <w:r w:rsidRPr="0074653E">
              <w:br/>
              <w:t xml:space="preserve">             </w:t>
            </w:r>
            <w:r w:rsidR="00136D64" w:rsidRPr="0074653E">
              <w:t xml:space="preserve">their biometric information is collected. </w:t>
            </w:r>
          </w:p>
          <w:p w14:paraId="7C11015C" w14:textId="77777777" w:rsidR="00136D64" w:rsidRPr="0074653E" w:rsidRDefault="00136D64" w:rsidP="007B6957">
            <w:pPr>
              <w:spacing w:line="240" w:lineRule="auto"/>
            </w:pPr>
          </w:p>
          <w:p w14:paraId="64C6DFF6" w14:textId="77777777" w:rsidR="001711D7" w:rsidRPr="0074653E" w:rsidRDefault="002B1FA2" w:rsidP="007B6957">
            <w:pPr>
              <w:spacing w:line="240" w:lineRule="auto"/>
            </w:pPr>
            <w:r w:rsidRPr="0074653E">
              <w:t xml:space="preserve">             </w:t>
            </w:r>
            <w:r w:rsidR="00136D64" w:rsidRPr="0074653E">
              <w:t>It must include a location or address where people can find the</w:t>
            </w:r>
          </w:p>
          <w:p w14:paraId="7A639281" w14:textId="3CAFDF3B" w:rsidR="002B1FA2" w:rsidRPr="0074653E" w:rsidRDefault="001711D7" w:rsidP="001711D7">
            <w:pPr>
              <w:spacing w:line="240" w:lineRule="auto"/>
              <w:ind w:left="720"/>
            </w:pPr>
            <w:r w:rsidRPr="0074653E">
              <w:t xml:space="preserve">organisation’s </w:t>
            </w:r>
            <w:r w:rsidR="00136D64" w:rsidRPr="0074653E">
              <w:t xml:space="preserve">accessible notice </w:t>
            </w:r>
            <w:r w:rsidR="00814B94" w:rsidRPr="0074653E">
              <w:t>but</w:t>
            </w:r>
            <w:r w:rsidR="00136D64" w:rsidRPr="0074653E">
              <w:t xml:space="preserve"> must stand alone from th</w:t>
            </w:r>
            <w:r w:rsidR="002B1FA2" w:rsidRPr="0074653E">
              <w:t>at</w:t>
            </w:r>
            <w:r w:rsidR="00136D64" w:rsidRPr="0074653E">
              <w:t xml:space="preserve"> or any other pri</w:t>
            </w:r>
            <w:r w:rsidRPr="0074653E">
              <w:t>vacy</w:t>
            </w:r>
            <w:r w:rsidR="002B1FA2" w:rsidRPr="0074653E">
              <w:t xml:space="preserve"> </w:t>
            </w:r>
            <w:r w:rsidR="00136D64" w:rsidRPr="0074653E">
              <w:t xml:space="preserve">statement. </w:t>
            </w:r>
          </w:p>
          <w:p w14:paraId="499515D2" w14:textId="77777777" w:rsidR="002B1FA2" w:rsidRPr="0074653E" w:rsidRDefault="002B1FA2" w:rsidP="007B6957">
            <w:pPr>
              <w:spacing w:line="240" w:lineRule="auto"/>
            </w:pPr>
          </w:p>
          <w:p w14:paraId="4D0271FD" w14:textId="50150329" w:rsidR="00136D64" w:rsidRPr="0074653E" w:rsidRDefault="002B1FA2" w:rsidP="007B6957">
            <w:pPr>
              <w:spacing w:line="240" w:lineRule="auto"/>
            </w:pPr>
            <w:r w:rsidRPr="0074653E">
              <w:t xml:space="preserve">             </w:t>
            </w:r>
            <w:r w:rsidR="00814B94" w:rsidRPr="0074653E">
              <w:t xml:space="preserve">An </w:t>
            </w:r>
            <w:r w:rsidR="00814B94" w:rsidRPr="0074653E">
              <w:rPr>
                <w:b/>
                <w:bCs/>
              </w:rPr>
              <w:t>accessible notice</w:t>
            </w:r>
            <w:r w:rsidR="00814B94" w:rsidRPr="0074653E">
              <w:t xml:space="preserve"> is a plain language notice that is </w:t>
            </w:r>
            <w:r w:rsidR="00210F03" w:rsidRPr="0074653E">
              <w:t>readily accessible to</w:t>
            </w:r>
            <w:r w:rsidRPr="0074653E">
              <w:br/>
              <w:t xml:space="preserve">             </w:t>
            </w:r>
            <w:r w:rsidR="00814B94" w:rsidRPr="0074653E">
              <w:t xml:space="preserve">people and presented independently of any privacy </w:t>
            </w:r>
            <w:r w:rsidR="00EA3108" w:rsidRPr="0074653E">
              <w:t xml:space="preserve">statement. </w:t>
            </w:r>
            <w:r w:rsidR="00814B94" w:rsidRPr="0074653E">
              <w:t>All the</w:t>
            </w:r>
            <w:r w:rsidRPr="0074653E">
              <w:t xml:space="preserve">   </w:t>
            </w:r>
            <w:r w:rsidRPr="0074653E">
              <w:br/>
              <w:t xml:space="preserve">            </w:t>
            </w:r>
            <w:r w:rsidR="00814B94" w:rsidRPr="0074653E">
              <w:t xml:space="preserve"> notification matters, including the additional </w:t>
            </w:r>
            <w:r w:rsidR="00EA3108" w:rsidRPr="0074653E">
              <w:t>notification</w:t>
            </w:r>
            <w:r w:rsidR="00210F03" w:rsidRPr="0074653E">
              <w:t xml:space="preserve"> matters, should</w:t>
            </w:r>
            <w:r w:rsidRPr="0074653E">
              <w:t xml:space="preserve"> </w:t>
            </w:r>
            <w:r w:rsidRPr="0074653E">
              <w:br/>
              <w:t xml:space="preserve">             </w:t>
            </w:r>
            <w:r w:rsidR="00210F03" w:rsidRPr="0074653E">
              <w:t xml:space="preserve">be in </w:t>
            </w:r>
            <w:r w:rsidR="00EA3108" w:rsidRPr="0074653E">
              <w:t xml:space="preserve">the accessible notice. </w:t>
            </w:r>
          </w:p>
          <w:p w14:paraId="0413C06D" w14:textId="77777777" w:rsidR="00136D64" w:rsidRPr="0074653E" w:rsidRDefault="00136D64" w:rsidP="007B6957">
            <w:pPr>
              <w:spacing w:line="240" w:lineRule="auto"/>
            </w:pPr>
          </w:p>
          <w:p w14:paraId="25E6EBB7" w14:textId="0884B847" w:rsidR="003C25A1" w:rsidRPr="0074653E" w:rsidRDefault="003C25A1" w:rsidP="001711D7">
            <w:pPr>
              <w:pStyle w:val="ListParagraph"/>
              <w:numPr>
                <w:ilvl w:val="0"/>
                <w:numId w:val="22"/>
              </w:numPr>
              <w:spacing w:line="240" w:lineRule="auto"/>
            </w:pPr>
            <w:r w:rsidRPr="0074653E">
              <w:t xml:space="preserve">Requires an </w:t>
            </w:r>
            <w:r w:rsidR="001711D7" w:rsidRPr="0074653E">
              <w:t>organisation</w:t>
            </w:r>
            <w:r w:rsidRPr="0074653E">
              <w:t xml:space="preserve"> to be transparent about </w:t>
            </w:r>
            <w:r w:rsidRPr="0074653E">
              <w:rPr>
                <w:b/>
              </w:rPr>
              <w:t xml:space="preserve">additional </w:t>
            </w:r>
            <w:r w:rsidR="002B1FA2" w:rsidRPr="0074653E">
              <w:rPr>
                <w:b/>
              </w:rPr>
              <w:t>things</w:t>
            </w:r>
            <w:r w:rsidR="002B1FA2" w:rsidRPr="0074653E">
              <w:t>:</w:t>
            </w:r>
          </w:p>
          <w:p w14:paraId="7BBC849B" w14:textId="42741CB7" w:rsidR="00EA1817" w:rsidRPr="0074653E" w:rsidRDefault="002B1FA2" w:rsidP="001711D7">
            <w:pPr>
              <w:pStyle w:val="ListParagraph"/>
              <w:numPr>
                <w:ilvl w:val="0"/>
                <w:numId w:val="18"/>
              </w:numPr>
              <w:spacing w:line="240" w:lineRule="auto"/>
            </w:pPr>
            <w:r w:rsidRPr="0074653E">
              <w:t>A</w:t>
            </w:r>
            <w:r w:rsidR="00C8095D" w:rsidRPr="0074653E">
              <w:t>n</w:t>
            </w:r>
            <w:r w:rsidRPr="0074653E">
              <w:t xml:space="preserve"> explanation of </w:t>
            </w:r>
            <w:r w:rsidR="00FF6525" w:rsidRPr="0074653E">
              <w:t>each specific purpose that the information is collected for</w:t>
            </w:r>
            <w:r w:rsidRPr="0074653E">
              <w:t>.</w:t>
            </w:r>
          </w:p>
          <w:p w14:paraId="090951DA" w14:textId="151E2042" w:rsidR="007B4ACF" w:rsidRPr="0074653E" w:rsidRDefault="002B1FA2" w:rsidP="001711D7">
            <w:pPr>
              <w:pStyle w:val="ListParagraph"/>
              <w:numPr>
                <w:ilvl w:val="0"/>
                <w:numId w:val="18"/>
              </w:numPr>
              <w:spacing w:line="240" w:lineRule="auto"/>
            </w:pPr>
            <w:r w:rsidRPr="0074653E">
              <w:t>A</w:t>
            </w:r>
            <w:r w:rsidR="003B4927" w:rsidRPr="0074653E">
              <w:t xml:space="preserve"> summary of</w:t>
            </w:r>
            <w:r w:rsidRPr="0074653E">
              <w:t xml:space="preserve"> how long the information will be kept for.</w:t>
            </w:r>
          </w:p>
          <w:p w14:paraId="6BFEF298" w14:textId="250DBC12" w:rsidR="003B4927" w:rsidRPr="0074653E" w:rsidRDefault="002B1FA2" w:rsidP="001711D7">
            <w:pPr>
              <w:pStyle w:val="ListParagraph"/>
              <w:numPr>
                <w:ilvl w:val="0"/>
                <w:numId w:val="18"/>
              </w:numPr>
              <w:spacing w:line="240" w:lineRule="auto"/>
            </w:pPr>
            <w:r w:rsidRPr="0074653E">
              <w:t>W</w:t>
            </w:r>
            <w:r w:rsidR="003B4927" w:rsidRPr="0074653E">
              <w:t>hether an alternative to biometric processing is available</w:t>
            </w:r>
            <w:r w:rsidRPr="0074653E">
              <w:t>.</w:t>
            </w:r>
            <w:r w:rsidR="003B4927" w:rsidRPr="0074653E">
              <w:t xml:space="preserve"> </w:t>
            </w:r>
          </w:p>
          <w:p w14:paraId="16546856" w14:textId="2318A9F1" w:rsidR="003B4927" w:rsidRPr="0074653E" w:rsidRDefault="002B1FA2" w:rsidP="001711D7">
            <w:pPr>
              <w:pStyle w:val="ListParagraph"/>
              <w:numPr>
                <w:ilvl w:val="0"/>
                <w:numId w:val="18"/>
              </w:numPr>
              <w:spacing w:line="240" w:lineRule="auto"/>
            </w:pPr>
            <w:r w:rsidRPr="0074653E">
              <w:t>T</w:t>
            </w:r>
            <w:r w:rsidR="003B4927" w:rsidRPr="0074653E">
              <w:t xml:space="preserve">he process for </w:t>
            </w:r>
            <w:r w:rsidRPr="0074653E">
              <w:t>people to</w:t>
            </w:r>
            <w:r w:rsidR="003B4927" w:rsidRPr="0074653E">
              <w:t xml:space="preserve"> raise a concern or make a complaint about the handling of their biometric information</w:t>
            </w:r>
            <w:r w:rsidRPr="0074653E">
              <w:t>.</w:t>
            </w:r>
          </w:p>
          <w:p w14:paraId="6649A6FC" w14:textId="469D5205" w:rsidR="003B4927" w:rsidRPr="0074653E" w:rsidRDefault="002B1FA2" w:rsidP="001711D7">
            <w:pPr>
              <w:pStyle w:val="ListParagraph"/>
              <w:numPr>
                <w:ilvl w:val="0"/>
                <w:numId w:val="18"/>
              </w:numPr>
              <w:spacing w:line="240" w:lineRule="auto"/>
            </w:pPr>
            <w:r w:rsidRPr="0074653E">
              <w:t>T</w:t>
            </w:r>
            <w:r w:rsidR="003B4927" w:rsidRPr="0074653E">
              <w:t xml:space="preserve">he </w:t>
            </w:r>
            <w:r w:rsidRPr="0074653E">
              <w:t>person</w:t>
            </w:r>
            <w:r w:rsidR="003B4927" w:rsidRPr="0074653E">
              <w:t>’s right to complain to the Privacy Commissioner</w:t>
            </w:r>
            <w:r w:rsidR="00711919" w:rsidRPr="0074653E">
              <w:t>.</w:t>
            </w:r>
          </w:p>
          <w:p w14:paraId="17D7EECC" w14:textId="74B45E94" w:rsidR="003B4927" w:rsidRPr="0074653E" w:rsidRDefault="00711919" w:rsidP="001711D7">
            <w:pPr>
              <w:pStyle w:val="ListParagraph"/>
              <w:numPr>
                <w:ilvl w:val="0"/>
                <w:numId w:val="18"/>
              </w:numPr>
              <w:spacing w:line="240" w:lineRule="auto"/>
            </w:pPr>
            <w:r w:rsidRPr="0074653E">
              <w:t>A</w:t>
            </w:r>
            <w:r w:rsidR="003B4927" w:rsidRPr="0074653E">
              <w:t>ny relevant law that authorises or requires the use or disclosure of biometric information, including information sharing agreements</w:t>
            </w:r>
            <w:r w:rsidRPr="0074653E">
              <w:t>.</w:t>
            </w:r>
          </w:p>
          <w:p w14:paraId="675C7C57" w14:textId="5F2BE8DB" w:rsidR="003B4927" w:rsidRPr="0074653E" w:rsidRDefault="00711919" w:rsidP="001711D7">
            <w:pPr>
              <w:pStyle w:val="ListParagraph"/>
              <w:numPr>
                <w:ilvl w:val="0"/>
                <w:numId w:val="18"/>
              </w:numPr>
              <w:spacing w:line="240" w:lineRule="auto"/>
            </w:pPr>
            <w:r w:rsidRPr="0074653E">
              <w:t>A</w:t>
            </w:r>
            <w:r w:rsidR="003B4927" w:rsidRPr="0074653E">
              <w:t xml:space="preserve"> list of the any policies, protocols</w:t>
            </w:r>
            <w:r w:rsidR="00F76BC5" w:rsidRPr="0074653E">
              <w:t>,</w:t>
            </w:r>
            <w:r w:rsidR="003B4927" w:rsidRPr="0074653E">
              <w:t xml:space="preserve"> and procedures that apply to the </w:t>
            </w:r>
            <w:r w:rsidR="001711D7" w:rsidRPr="0074653E">
              <w:t>organisation</w:t>
            </w:r>
            <w:r w:rsidR="003B4927" w:rsidRPr="0074653E">
              <w:t xml:space="preserve">’s use and disclosure of biometric information. </w:t>
            </w:r>
          </w:p>
          <w:p w14:paraId="7FBD3FD2" w14:textId="77777777" w:rsidR="00EA3108" w:rsidRPr="0074653E" w:rsidRDefault="00EA3108" w:rsidP="007B6957">
            <w:pPr>
              <w:spacing w:line="240" w:lineRule="auto"/>
            </w:pPr>
          </w:p>
          <w:p w14:paraId="79FB5D89" w14:textId="3053621E" w:rsidR="00B86F7F" w:rsidRPr="0074653E" w:rsidRDefault="00EA3108" w:rsidP="006E4916">
            <w:pPr>
              <w:spacing w:line="240" w:lineRule="auto"/>
            </w:pPr>
            <w:r w:rsidRPr="0074653E">
              <w:t xml:space="preserve">There are </w:t>
            </w:r>
            <w:r w:rsidR="00617319" w:rsidRPr="0074653E">
              <w:t>also</w:t>
            </w:r>
            <w:r w:rsidRPr="0074653E">
              <w:t xml:space="preserve"> </w:t>
            </w:r>
            <w:r w:rsidRPr="0074653E">
              <w:rPr>
                <w:b/>
                <w:bCs/>
              </w:rPr>
              <w:t>fewer exceptions</w:t>
            </w:r>
            <w:r w:rsidRPr="0074653E">
              <w:t xml:space="preserve"> to the notification requirements.</w:t>
            </w:r>
          </w:p>
        </w:tc>
      </w:tr>
    </w:tbl>
    <w:p w14:paraId="28D96B3D" w14:textId="77777777" w:rsidR="00711919" w:rsidRPr="0074653E" w:rsidRDefault="00711919" w:rsidP="00711919">
      <w:pPr>
        <w:spacing w:after="0"/>
      </w:pPr>
    </w:p>
    <w:p w14:paraId="413B9D08" w14:textId="73A24D34" w:rsidR="00453D93" w:rsidRPr="0074653E" w:rsidRDefault="00711919" w:rsidP="00711919">
      <w:pPr>
        <w:pStyle w:val="Heading2"/>
        <w:spacing w:before="0" w:after="0"/>
      </w:pPr>
      <w:bookmarkStart w:id="80" w:name="_Toc163556576"/>
      <w:r w:rsidRPr="0074653E">
        <w:t xml:space="preserve">Making it </w:t>
      </w:r>
      <w:r w:rsidR="00D03ED8" w:rsidRPr="0074653E">
        <w:t xml:space="preserve">obvious </w:t>
      </w:r>
      <w:r w:rsidRPr="0074653E">
        <w:t>(c</w:t>
      </w:r>
      <w:r w:rsidR="00453D93" w:rsidRPr="0074653E">
        <w:t>onspicuous notice</w:t>
      </w:r>
      <w:r w:rsidRPr="0074653E">
        <w:t>)</w:t>
      </w:r>
      <w:bookmarkEnd w:id="80"/>
    </w:p>
    <w:p w14:paraId="48BB4B99" w14:textId="7B7E716B" w:rsidR="00711919" w:rsidRPr="0074653E" w:rsidRDefault="00711919" w:rsidP="00711919">
      <w:pPr>
        <w:spacing w:after="0"/>
      </w:pPr>
      <w:r w:rsidRPr="0074653E">
        <w:t>In t</w:t>
      </w:r>
      <w:r w:rsidR="0006026C" w:rsidRPr="0074653E">
        <w:t>he case of biometric processing</w:t>
      </w:r>
      <w:r w:rsidRPr="0074653E">
        <w:t xml:space="preserve"> </w:t>
      </w:r>
      <w:r w:rsidR="0006026C" w:rsidRPr="0074653E">
        <w:t>agenc</w:t>
      </w:r>
      <w:r w:rsidRPr="0074653E">
        <w:t>ies need</w:t>
      </w:r>
      <w:r w:rsidR="0006026C" w:rsidRPr="0074653E">
        <w:t xml:space="preserve"> to have a sign or online notice, that is obvious and clear, telling </w:t>
      </w:r>
      <w:r w:rsidRPr="0074653E">
        <w:t xml:space="preserve">people, that they’re collecting biometric information and why. People need to see the notice before </w:t>
      </w:r>
      <w:r w:rsidR="0006026C" w:rsidRPr="0074653E">
        <w:t xml:space="preserve">the biometric processing </w:t>
      </w:r>
      <w:r w:rsidRPr="0074653E">
        <w:t>happens</w:t>
      </w:r>
      <w:r w:rsidR="0006026C" w:rsidRPr="0074653E">
        <w:t xml:space="preserve">. </w:t>
      </w:r>
    </w:p>
    <w:p w14:paraId="1F7A533C" w14:textId="77777777" w:rsidR="00711919" w:rsidRPr="0074653E" w:rsidRDefault="00711919" w:rsidP="00711919">
      <w:pPr>
        <w:spacing w:after="0"/>
      </w:pPr>
    </w:p>
    <w:p w14:paraId="3ECEE888" w14:textId="2D205244" w:rsidR="0006026C" w:rsidRPr="0074653E" w:rsidRDefault="00F079B9" w:rsidP="00711919">
      <w:pPr>
        <w:spacing w:after="0"/>
      </w:pPr>
      <w:r w:rsidRPr="0074653E">
        <w:t>Some types of biometric technologies</w:t>
      </w:r>
      <w:r w:rsidR="0006026C" w:rsidRPr="0074653E">
        <w:t xml:space="preserve"> can </w:t>
      </w:r>
      <w:r w:rsidR="00F04E23" w:rsidRPr="0074653E">
        <w:t xml:space="preserve">collect and analyse biometric information from a distance </w:t>
      </w:r>
      <w:r w:rsidRPr="0074653E">
        <w:t>without interacting with the individual</w:t>
      </w:r>
      <w:r w:rsidR="00453D93" w:rsidRPr="0074653E">
        <w:t xml:space="preserve"> (e.g. FRT, gait </w:t>
      </w:r>
      <w:r w:rsidR="00453D93" w:rsidRPr="0074653E">
        <w:lastRenderedPageBreak/>
        <w:t>analysis technology</w:t>
      </w:r>
      <w:r w:rsidR="00711919" w:rsidRPr="0074653E">
        <w:t>). In</w:t>
      </w:r>
      <w:r w:rsidRPr="0074653E">
        <w:t xml:space="preserve"> these cases, it’s even more important to have a clear obligation to inform</w:t>
      </w:r>
      <w:r w:rsidR="00711919" w:rsidRPr="0074653E">
        <w:t xml:space="preserve"> people that you are collecting biometrics</w:t>
      </w:r>
      <w:r w:rsidRPr="0074653E">
        <w:t xml:space="preserve">.  </w:t>
      </w:r>
    </w:p>
    <w:p w14:paraId="68A8EF09" w14:textId="77777777" w:rsidR="00711919" w:rsidRPr="0074653E" w:rsidRDefault="00711919" w:rsidP="00711919">
      <w:pPr>
        <w:spacing w:after="0"/>
      </w:pPr>
    </w:p>
    <w:p w14:paraId="5EB5974F" w14:textId="65DDCB26" w:rsidR="00453D93" w:rsidRPr="0074653E" w:rsidRDefault="00BB50AC" w:rsidP="00711919">
      <w:pPr>
        <w:spacing w:after="0"/>
      </w:pPr>
      <w:r w:rsidRPr="0074653E">
        <w:t>Organisations</w:t>
      </w:r>
      <w:r w:rsidR="00711919" w:rsidRPr="0074653E">
        <w:t xml:space="preserve"> need to proactively explain why they’re using biometrics, in detail. </w:t>
      </w:r>
      <w:r w:rsidR="00453D93" w:rsidRPr="0074653E">
        <w:t>For example, stat</w:t>
      </w:r>
      <w:r w:rsidR="00945418" w:rsidRPr="0074653E">
        <w:t>ing that</w:t>
      </w:r>
      <w:r w:rsidR="00453D93" w:rsidRPr="0074653E">
        <w:t xml:space="preserve"> </w:t>
      </w:r>
      <w:r w:rsidR="007B4EBF" w:rsidRPr="0074653E">
        <w:t>biometrics are used</w:t>
      </w:r>
      <w:r w:rsidR="00562627" w:rsidRPr="0074653E">
        <w:t xml:space="preserve"> for </w:t>
      </w:r>
      <w:r w:rsidR="00711919" w:rsidRPr="0074653E">
        <w:t>‘</w:t>
      </w:r>
      <w:r w:rsidR="00562627" w:rsidRPr="0074653E">
        <w:t>security</w:t>
      </w:r>
      <w:r w:rsidR="00711919" w:rsidRPr="0074653E">
        <w:t>’</w:t>
      </w:r>
      <w:r w:rsidR="00945418" w:rsidRPr="0074653E">
        <w:t xml:space="preserve"> or ‘anti-fraud’ </w:t>
      </w:r>
      <w:r w:rsidR="007B4EBF" w:rsidRPr="0074653E">
        <w:t xml:space="preserve">purposes  </w:t>
      </w:r>
      <w:r w:rsidR="005A3831" w:rsidRPr="0074653E">
        <w:t xml:space="preserve">would </w:t>
      </w:r>
      <w:r w:rsidR="007B4EBF" w:rsidRPr="0074653E">
        <w:t xml:space="preserve">not </w:t>
      </w:r>
      <w:r w:rsidR="005A3831" w:rsidRPr="0074653E">
        <w:t xml:space="preserve">be </w:t>
      </w:r>
      <w:r w:rsidR="007B4EBF" w:rsidRPr="0074653E">
        <w:t>enough, the organisation</w:t>
      </w:r>
      <w:r w:rsidR="00562627" w:rsidRPr="0074653E">
        <w:t xml:space="preserve"> </w:t>
      </w:r>
      <w:r w:rsidR="001F0FF1" w:rsidRPr="0074653E">
        <w:t xml:space="preserve">needs </w:t>
      </w:r>
      <w:r w:rsidR="007B4EBF" w:rsidRPr="0074653E">
        <w:t>to</w:t>
      </w:r>
      <w:r w:rsidR="00562627" w:rsidRPr="0074653E">
        <w:t xml:space="preserve"> outline </w:t>
      </w:r>
      <w:r w:rsidR="001F0FF1" w:rsidRPr="0074653E">
        <w:t xml:space="preserve">how the biometric </w:t>
      </w:r>
      <w:r w:rsidR="005A3831" w:rsidRPr="0074653E">
        <w:t>information</w:t>
      </w:r>
      <w:r w:rsidR="001F0FF1" w:rsidRPr="0074653E">
        <w:t xml:space="preserve"> is being used to achieve the </w:t>
      </w:r>
      <w:r w:rsidR="005A3831" w:rsidRPr="0074653E">
        <w:t xml:space="preserve">specific purpose. </w:t>
      </w:r>
      <w:r w:rsidR="00562627" w:rsidRPr="0074653E">
        <w:t xml:space="preserve"> </w:t>
      </w:r>
    </w:p>
    <w:p w14:paraId="4620C2BA" w14:textId="77777777" w:rsidR="00711919" w:rsidRPr="0074653E" w:rsidRDefault="00711919" w:rsidP="00711919">
      <w:pPr>
        <w:spacing w:after="0"/>
      </w:pPr>
    </w:p>
    <w:p w14:paraId="551C0CD9" w14:textId="6778E6CE" w:rsidR="00711919" w:rsidRPr="0074653E" w:rsidRDefault="00711919" w:rsidP="00711919">
      <w:pPr>
        <w:spacing w:after="0"/>
      </w:pPr>
      <w:r w:rsidRPr="0074653E">
        <w:t xml:space="preserve">The </w:t>
      </w:r>
      <w:r w:rsidR="00453D93" w:rsidRPr="0074653E">
        <w:t>cons</w:t>
      </w:r>
      <w:r w:rsidRPr="0074653E">
        <w:t xml:space="preserve">picuous </w:t>
      </w:r>
      <w:r w:rsidR="0006026C" w:rsidRPr="0074653E">
        <w:t xml:space="preserve">notice </w:t>
      </w:r>
      <w:r w:rsidRPr="0074653E">
        <w:t>also needs t</w:t>
      </w:r>
      <w:r w:rsidR="0006026C" w:rsidRPr="0074653E">
        <w:t>o say whether an alternative to the biometric processing</w:t>
      </w:r>
      <w:r w:rsidR="00067EC8" w:rsidRPr="0074653E">
        <w:t xml:space="preserve"> is available, so</w:t>
      </w:r>
      <w:r w:rsidRPr="0074653E">
        <w:t xml:space="preserve"> </w:t>
      </w:r>
      <w:r w:rsidR="009B5070" w:rsidRPr="0074653E">
        <w:t>people</w:t>
      </w:r>
      <w:r w:rsidRPr="0074653E">
        <w:t xml:space="preserve"> </w:t>
      </w:r>
      <w:r w:rsidR="00AE04CE" w:rsidRPr="0074653E">
        <w:t xml:space="preserve">can </w:t>
      </w:r>
      <w:r w:rsidR="00067EC8" w:rsidRPr="0074653E">
        <w:t xml:space="preserve">make informed </w:t>
      </w:r>
      <w:r w:rsidRPr="0074653E">
        <w:t>choice</w:t>
      </w:r>
      <w:r w:rsidR="00067EC8" w:rsidRPr="0074653E">
        <w:t>s</w:t>
      </w:r>
      <w:r w:rsidRPr="0074653E">
        <w:t>.</w:t>
      </w:r>
    </w:p>
    <w:p w14:paraId="419E6E7D" w14:textId="77777777" w:rsidR="00066A91" w:rsidRPr="0074653E" w:rsidRDefault="00066A91" w:rsidP="00711919">
      <w:pPr>
        <w:spacing w:after="0"/>
      </w:pPr>
    </w:p>
    <w:p w14:paraId="2B19069B" w14:textId="7FD579A7" w:rsidR="00F70565" w:rsidRPr="0074653E" w:rsidRDefault="00D03ED8" w:rsidP="00D03ED8">
      <w:pPr>
        <w:pStyle w:val="Heading2"/>
      </w:pPr>
      <w:bookmarkStart w:id="81" w:name="_Toc163556577"/>
      <w:r w:rsidRPr="0074653E">
        <w:t>Making it clear and understandable (a</w:t>
      </w:r>
      <w:r w:rsidR="00EB4631" w:rsidRPr="0074653E">
        <w:t>ccessible notification</w:t>
      </w:r>
      <w:r w:rsidRPr="0074653E">
        <w:t>)</w:t>
      </w:r>
      <w:bookmarkEnd w:id="81"/>
      <w:r w:rsidR="00EB4631" w:rsidRPr="0074653E">
        <w:t xml:space="preserve"> </w:t>
      </w:r>
    </w:p>
    <w:p w14:paraId="5A834666" w14:textId="7F96CD8C" w:rsidR="00D03ED8" w:rsidRPr="0074653E" w:rsidRDefault="00D03ED8" w:rsidP="00D03ED8">
      <w:pPr>
        <w:spacing w:after="0"/>
      </w:pPr>
      <w:r w:rsidRPr="0074653E">
        <w:t xml:space="preserve">An accessible notice is a plain English, biometric privacy </w:t>
      </w:r>
      <w:r w:rsidR="003737B2" w:rsidRPr="0074653E">
        <w:t>notice</w:t>
      </w:r>
      <w:r w:rsidRPr="0074653E">
        <w:t xml:space="preserve"> that details information about all the matters in rule 3. Requiring more information to be publicly available will let people, advocacy organisations, the media, or regulators learn more about the </w:t>
      </w:r>
      <w:r w:rsidR="001711D7" w:rsidRPr="0074653E">
        <w:t>organisation</w:t>
      </w:r>
      <w:r w:rsidRPr="0074653E">
        <w:t>’s collection and handling of biometric information.</w:t>
      </w:r>
    </w:p>
    <w:p w14:paraId="46B0C6F7" w14:textId="77777777" w:rsidR="00D03ED8" w:rsidRPr="0074653E" w:rsidRDefault="00D03ED8" w:rsidP="00D03ED8">
      <w:pPr>
        <w:spacing w:after="0"/>
      </w:pPr>
    </w:p>
    <w:p w14:paraId="18E31BF0" w14:textId="63618463" w:rsidR="00462008" w:rsidRPr="0074653E" w:rsidRDefault="00462008" w:rsidP="00D03ED8">
      <w:pPr>
        <w:spacing w:after="0"/>
      </w:pPr>
      <w:r w:rsidRPr="0074653E">
        <w:t>The definition of accessible notice requires it be accessible “to the individuals concerned”. While this generally mean</w:t>
      </w:r>
      <w:r w:rsidR="00D03ED8" w:rsidRPr="0074653E">
        <w:t>s</w:t>
      </w:r>
      <w:r w:rsidRPr="0074653E">
        <w:t xml:space="preserve"> the information should be publicly available, in </w:t>
      </w:r>
      <w:r w:rsidR="00D03ED8" w:rsidRPr="0074653E">
        <w:t xml:space="preserve">situations </w:t>
      </w:r>
      <w:r w:rsidRPr="0074653E">
        <w:t xml:space="preserve">like employment, the </w:t>
      </w:r>
      <w:r w:rsidR="00066A91" w:rsidRPr="0074653E">
        <w:t>organisation</w:t>
      </w:r>
      <w:r w:rsidRPr="0074653E">
        <w:t xml:space="preserve"> would only have to make the notice accessible to their employees. </w:t>
      </w:r>
    </w:p>
    <w:p w14:paraId="0952B322" w14:textId="77777777" w:rsidR="00D03ED8" w:rsidRPr="0074653E" w:rsidRDefault="00D03ED8" w:rsidP="00D03ED8">
      <w:pPr>
        <w:spacing w:after="0"/>
      </w:pPr>
    </w:p>
    <w:p w14:paraId="038CED2A" w14:textId="6CCB776F" w:rsidR="00D03ED8" w:rsidRPr="0074653E" w:rsidRDefault="00462008" w:rsidP="00D03ED8">
      <w:pPr>
        <w:spacing w:after="0"/>
      </w:pPr>
      <w:r w:rsidRPr="0074653E">
        <w:t xml:space="preserve">The new notification matters are things we think </w:t>
      </w:r>
      <w:r w:rsidR="00066A91" w:rsidRPr="0074653E">
        <w:t>organisations</w:t>
      </w:r>
      <w:r w:rsidR="00D03ED8" w:rsidRPr="0074653E">
        <w:t xml:space="preserve"> need to take care to be transparent about, like</w:t>
      </w:r>
      <w:r w:rsidR="0055603B" w:rsidRPr="0074653E">
        <w:t xml:space="preserve"> how long they keep the biometric samples or templates and whether the</w:t>
      </w:r>
      <w:r w:rsidR="00D03ED8" w:rsidRPr="0074653E">
        <w:t>y have</w:t>
      </w:r>
      <w:r w:rsidR="0055603B" w:rsidRPr="0074653E">
        <w:t xml:space="preserve"> any policies or protocols (staff user manuals, watchlist policy, security protocols) governing their biometric processing.  </w:t>
      </w:r>
    </w:p>
    <w:p w14:paraId="169A3E73" w14:textId="77777777" w:rsidR="00066A91" w:rsidRPr="0074653E" w:rsidRDefault="00066A91" w:rsidP="00D03ED8">
      <w:pPr>
        <w:spacing w:after="0"/>
      </w:pPr>
    </w:p>
    <w:p w14:paraId="1C9E18F4" w14:textId="59E6B49E" w:rsidR="00F70565" w:rsidRPr="0074653E" w:rsidRDefault="00D03ED8" w:rsidP="00D03ED8">
      <w:pPr>
        <w:pStyle w:val="Heading2"/>
      </w:pPr>
      <w:bookmarkStart w:id="82" w:name="_Toc163556578"/>
      <w:r w:rsidRPr="0074653E">
        <w:t>E</w:t>
      </w:r>
      <w:r w:rsidR="00D63D4A" w:rsidRPr="0074653E">
        <w:t>xceptions</w:t>
      </w:r>
      <w:bookmarkEnd w:id="82"/>
      <w:r w:rsidR="00D63D4A" w:rsidRPr="0074653E">
        <w:t xml:space="preserve"> </w:t>
      </w:r>
    </w:p>
    <w:p w14:paraId="44D9395F" w14:textId="737A9791" w:rsidR="00B45E84" w:rsidRPr="0074653E" w:rsidRDefault="000B0C78" w:rsidP="00066A91">
      <w:pPr>
        <w:pStyle w:val="Heading3"/>
        <w:rPr>
          <w:b w:val="0"/>
          <w:bCs w:val="0"/>
        </w:rPr>
      </w:pPr>
      <w:bookmarkStart w:id="83" w:name="_Toc163474926"/>
      <w:bookmarkStart w:id="84" w:name="_Toc163501356"/>
      <w:bookmarkStart w:id="85" w:name="_Toc163556579"/>
      <w:r w:rsidRPr="0074653E">
        <w:rPr>
          <w:b w:val="0"/>
          <w:bCs w:val="0"/>
        </w:rPr>
        <w:t xml:space="preserve">We’ve </w:t>
      </w:r>
      <w:r w:rsidR="00E21067" w:rsidRPr="0074653E">
        <w:t>removed</w:t>
      </w:r>
      <w:r w:rsidR="00E21067" w:rsidRPr="0074653E">
        <w:rPr>
          <w:b w:val="0"/>
          <w:bCs w:val="0"/>
        </w:rPr>
        <w:t xml:space="preserve"> two exceptions</w:t>
      </w:r>
      <w:bookmarkEnd w:id="83"/>
      <w:bookmarkEnd w:id="84"/>
      <w:bookmarkEnd w:id="85"/>
      <w:r w:rsidR="00E21067" w:rsidRPr="0074653E">
        <w:rPr>
          <w:b w:val="0"/>
          <w:bCs w:val="0"/>
        </w:rPr>
        <w:t xml:space="preserve"> </w:t>
      </w:r>
    </w:p>
    <w:p w14:paraId="243BD339" w14:textId="78BC8C4C" w:rsidR="00D03ED8" w:rsidRPr="0074653E" w:rsidRDefault="00D03ED8" w:rsidP="00D03ED8">
      <w:pPr>
        <w:spacing w:after="0"/>
      </w:pPr>
      <w:r w:rsidRPr="0074653E">
        <w:lastRenderedPageBreak/>
        <w:t>We’ve removed two exceptions that are in IPP 3 because w</w:t>
      </w:r>
      <w:r w:rsidR="00462008" w:rsidRPr="0074653E">
        <w:t xml:space="preserve">e think that an </w:t>
      </w:r>
      <w:r w:rsidR="001711D7" w:rsidRPr="0074653E">
        <w:t>organisation</w:t>
      </w:r>
      <w:r w:rsidR="00462008" w:rsidRPr="0074653E">
        <w:t xml:space="preserve"> should have to inform individuals about their biometric processing, unless there’s a </w:t>
      </w:r>
      <w:r w:rsidRPr="0074653E">
        <w:t>good</w:t>
      </w:r>
      <w:r w:rsidR="00462008" w:rsidRPr="0074653E">
        <w:t xml:space="preserve"> reason not to. </w:t>
      </w:r>
    </w:p>
    <w:p w14:paraId="2645D0A6" w14:textId="77777777" w:rsidR="00D03ED8" w:rsidRPr="0074653E" w:rsidRDefault="00D03ED8" w:rsidP="00D03ED8">
      <w:pPr>
        <w:spacing w:after="0"/>
      </w:pPr>
    </w:p>
    <w:p w14:paraId="7B8B400A" w14:textId="041C2F2D" w:rsidR="00D03ED8" w:rsidRPr="0074653E" w:rsidRDefault="00D03ED8" w:rsidP="00D03ED8">
      <w:pPr>
        <w:spacing w:after="0"/>
      </w:pPr>
      <w:r w:rsidRPr="0074653E">
        <w:t>W</w:t>
      </w:r>
      <w:r w:rsidR="00462008" w:rsidRPr="0074653E">
        <w:t xml:space="preserve">here non-compliance wouldn’t be detrimental and where the </w:t>
      </w:r>
      <w:r w:rsidRPr="0074653E">
        <w:t>person</w:t>
      </w:r>
      <w:r w:rsidR="00462008" w:rsidRPr="0074653E">
        <w:t xml:space="preserve"> wouldn’t be </w:t>
      </w:r>
      <w:r w:rsidRPr="0074653E">
        <w:t xml:space="preserve">identified are </w:t>
      </w:r>
      <w:r w:rsidR="00462008" w:rsidRPr="0074653E">
        <w:t>not strong reasons to not tell someone about their biometric processing</w:t>
      </w:r>
      <w:r w:rsidRPr="0074653E">
        <w:t>.</w:t>
      </w:r>
      <w:r w:rsidR="00462008" w:rsidRPr="0074653E">
        <w:t xml:space="preserve"> </w:t>
      </w:r>
    </w:p>
    <w:p w14:paraId="3B06AB13" w14:textId="246D7E8D" w:rsidR="00B45E84" w:rsidRPr="0074653E" w:rsidRDefault="00066A91" w:rsidP="00066A91">
      <w:pPr>
        <w:pStyle w:val="Heading3"/>
        <w:rPr>
          <w:b w:val="0"/>
          <w:bCs w:val="0"/>
        </w:rPr>
      </w:pPr>
      <w:bookmarkStart w:id="86" w:name="_Toc163474927"/>
      <w:bookmarkStart w:id="87" w:name="_Toc163501357"/>
      <w:bookmarkStart w:id="88" w:name="_Toc163556580"/>
      <w:r w:rsidRPr="0074653E">
        <w:rPr>
          <w:b w:val="0"/>
          <w:bCs w:val="0"/>
        </w:rPr>
        <w:t xml:space="preserve">Exceptions to the requirement to have a </w:t>
      </w:r>
      <w:r w:rsidRPr="0074653E">
        <w:t>c</w:t>
      </w:r>
      <w:r w:rsidR="00B45E84" w:rsidRPr="0074653E">
        <w:t>onspicuous notice</w:t>
      </w:r>
      <w:bookmarkEnd w:id="86"/>
      <w:bookmarkEnd w:id="87"/>
      <w:bookmarkEnd w:id="88"/>
      <w:r w:rsidR="00B45E84" w:rsidRPr="0074653E">
        <w:rPr>
          <w:b w:val="0"/>
          <w:bCs w:val="0"/>
        </w:rPr>
        <w:t xml:space="preserve"> </w:t>
      </w:r>
    </w:p>
    <w:p w14:paraId="0DAC0210" w14:textId="19C7AF96" w:rsidR="00E43EFA" w:rsidRPr="0074653E" w:rsidRDefault="00462008" w:rsidP="003F46C2">
      <w:r w:rsidRPr="0074653E">
        <w:rPr>
          <w:b/>
          <w:bCs/>
        </w:rPr>
        <w:t>All the remaining exceptions</w:t>
      </w:r>
      <w:r w:rsidR="00E43EFA" w:rsidRPr="0074653E">
        <w:t xml:space="preserve"> in IPP 3 would</w:t>
      </w:r>
      <w:r w:rsidRPr="0074653E">
        <w:t xml:space="preserve"> apply to the conspicuous notice requirement</w:t>
      </w:r>
      <w:r w:rsidR="00E43EFA" w:rsidRPr="0074653E">
        <w:t>.</w:t>
      </w:r>
      <w:r w:rsidR="00EF14D5" w:rsidRPr="0074653E">
        <w:rPr>
          <w:rStyle w:val="FootnoteReference"/>
        </w:rPr>
        <w:footnoteReference w:id="14"/>
      </w:r>
      <w:r w:rsidRPr="0074653E">
        <w:t xml:space="preserve"> </w:t>
      </w:r>
      <w:r w:rsidR="00D03ED8" w:rsidRPr="0074653E">
        <w:t>I</w:t>
      </w:r>
      <w:r w:rsidRPr="0074653E">
        <w:t xml:space="preserve">f there’s a good reason not to, an </w:t>
      </w:r>
      <w:r w:rsidR="00CB30D6" w:rsidRPr="0074653E">
        <w:t>organ</w:t>
      </w:r>
      <w:r w:rsidR="005C7D2F" w:rsidRPr="0074653E">
        <w:t>isation</w:t>
      </w:r>
      <w:r w:rsidRPr="0074653E">
        <w:t xml:space="preserve"> wouldn’t have to have a </w:t>
      </w:r>
      <w:r w:rsidR="00E43EFA" w:rsidRPr="0074653E">
        <w:t>conspicuous</w:t>
      </w:r>
      <w:r w:rsidRPr="0074653E">
        <w:t xml:space="preserve"> notice. For example, if </w:t>
      </w:r>
      <w:r w:rsidR="00E43EFA" w:rsidRPr="0074653E">
        <w:t>having a sign</w:t>
      </w:r>
      <w:r w:rsidRPr="0074653E">
        <w:t xml:space="preserve"> would prejudice </w:t>
      </w:r>
      <w:r w:rsidR="00E43EFA" w:rsidRPr="0074653E">
        <w:t xml:space="preserve">a </w:t>
      </w:r>
      <w:r w:rsidR="005C7D2F" w:rsidRPr="0074653E">
        <w:t>police</w:t>
      </w:r>
      <w:r w:rsidR="00E43EFA" w:rsidRPr="0074653E">
        <w:t xml:space="preserve"> activity or where a sign or verbal notice is just not possible to put in place in the specific scenario. </w:t>
      </w:r>
    </w:p>
    <w:p w14:paraId="7B5EBCDC" w14:textId="04AD5936" w:rsidR="00462008" w:rsidRPr="0074653E" w:rsidRDefault="00E43EFA" w:rsidP="003F46C2">
      <w:r w:rsidRPr="0074653E">
        <w:t xml:space="preserve">Even if an </w:t>
      </w:r>
      <w:r w:rsidR="007C44A1" w:rsidRPr="0074653E">
        <w:t>organisation</w:t>
      </w:r>
      <w:r w:rsidRPr="0074653E">
        <w:t xml:space="preserve"> could rely on an exception to the conspicuous notice requirement, it would still need to provide an accessible notice (unless an exception applied there too).   </w:t>
      </w:r>
    </w:p>
    <w:p w14:paraId="4DDBEAB8" w14:textId="355FDF38" w:rsidR="00E21067" w:rsidRPr="0074653E" w:rsidRDefault="00066A91" w:rsidP="00066A91">
      <w:pPr>
        <w:pStyle w:val="Heading3"/>
        <w:rPr>
          <w:b w:val="0"/>
          <w:bCs w:val="0"/>
        </w:rPr>
      </w:pPr>
      <w:bookmarkStart w:id="89" w:name="_Toc163474928"/>
      <w:bookmarkStart w:id="90" w:name="_Toc163501358"/>
      <w:bookmarkStart w:id="91" w:name="_Toc163556581"/>
      <w:r w:rsidRPr="0074653E">
        <w:rPr>
          <w:b w:val="0"/>
          <w:bCs w:val="0"/>
        </w:rPr>
        <w:t xml:space="preserve">Exceptions to the requirement to have an </w:t>
      </w:r>
      <w:r w:rsidRPr="0074653E">
        <w:t>accessible notice</w:t>
      </w:r>
      <w:bookmarkEnd w:id="89"/>
      <w:bookmarkEnd w:id="90"/>
      <w:bookmarkEnd w:id="91"/>
    </w:p>
    <w:p w14:paraId="5638132E" w14:textId="21347ACB" w:rsidR="00E43EFA" w:rsidRPr="0074653E" w:rsidRDefault="00E43EFA" w:rsidP="003F46C2">
      <w:r w:rsidRPr="0074653E">
        <w:rPr>
          <w:b/>
          <w:bCs/>
        </w:rPr>
        <w:t>Fewer exceptions</w:t>
      </w:r>
      <w:r w:rsidRPr="0074653E">
        <w:t xml:space="preserve"> would apply to the accessible notice.</w:t>
      </w:r>
      <w:r w:rsidR="00EF14D5" w:rsidRPr="0074653E">
        <w:rPr>
          <w:rStyle w:val="FootnoteReference"/>
        </w:rPr>
        <w:footnoteReference w:id="15"/>
      </w:r>
      <w:r w:rsidRPr="0074653E">
        <w:t xml:space="preserve"> The only reason an </w:t>
      </w:r>
      <w:r w:rsidR="00B97CF6" w:rsidRPr="0074653E">
        <w:t>organisation</w:t>
      </w:r>
      <w:r w:rsidRPr="0074653E">
        <w:t xml:space="preserve"> wouldn’t have to provide an accessible notice is </w:t>
      </w:r>
      <w:r w:rsidR="001A57E5" w:rsidRPr="0074653E">
        <w:t xml:space="preserve">because </w:t>
      </w:r>
      <w:r w:rsidRPr="0074653E">
        <w:t xml:space="preserve">it would be actively detrimental to the reason </w:t>
      </w:r>
      <w:r w:rsidR="001A57E5" w:rsidRPr="0074653E">
        <w:t>they were</w:t>
      </w:r>
      <w:r w:rsidRPr="0074653E">
        <w:t xml:space="preserve"> undertaking biometric processing, like preventing the investigation of a crime by </w:t>
      </w:r>
      <w:r w:rsidR="007B6957" w:rsidRPr="0074653E">
        <w:t>P</w:t>
      </w:r>
      <w:r w:rsidRPr="0074653E">
        <w:t xml:space="preserve">olice, or </w:t>
      </w:r>
      <w:r w:rsidR="00EF14D5" w:rsidRPr="0074653E">
        <w:t xml:space="preserve">if necessary for court or tribunal proceedings. </w:t>
      </w:r>
    </w:p>
    <w:p w14:paraId="635F987C" w14:textId="55773352" w:rsidR="003737B2" w:rsidRPr="0074653E" w:rsidRDefault="003737B2" w:rsidP="003737B2">
      <w:pPr>
        <w:spacing w:after="0"/>
      </w:pPr>
      <w:r w:rsidRPr="0074653E">
        <w:t xml:space="preserve">We’re retaining the provision in IPP 3(3) that ensures an </w:t>
      </w:r>
      <w:r w:rsidR="00A8215E" w:rsidRPr="0074653E">
        <w:t>organisation</w:t>
      </w:r>
      <w:r w:rsidRPr="0074653E">
        <w:t xml:space="preserve"> doesn’t have to repeatedly notify individuals about collection of biometric samples if it’s done that on a “recent previous occasion” and is collecting the same biometric </w:t>
      </w:r>
      <w:r w:rsidRPr="0074653E">
        <w:lastRenderedPageBreak/>
        <w:t>information.</w:t>
      </w:r>
      <w:r w:rsidRPr="0074653E">
        <w:rPr>
          <w:rStyle w:val="FootnoteReference"/>
        </w:rPr>
        <w:footnoteReference w:id="16"/>
      </w:r>
      <w:r w:rsidRPr="0074653E">
        <w:t xml:space="preserve"> </w:t>
      </w:r>
      <w:r w:rsidR="00A8215E" w:rsidRPr="0074653E">
        <w:t>However, t</w:t>
      </w:r>
      <w:r w:rsidRPr="0074653E">
        <w:t xml:space="preserve">his </w:t>
      </w:r>
      <w:r w:rsidR="00A8215E" w:rsidRPr="0074653E">
        <w:t>wouldn’t</w:t>
      </w:r>
      <w:r w:rsidRPr="0074653E">
        <w:t xml:space="preserve"> apply to the </w:t>
      </w:r>
      <w:r w:rsidR="00A8215E" w:rsidRPr="0074653E">
        <w:t>requirement</w:t>
      </w:r>
      <w:r w:rsidRPr="0074653E">
        <w:t xml:space="preserve"> to have a conspicuous</w:t>
      </w:r>
      <w:r w:rsidR="00A8215E" w:rsidRPr="0074653E">
        <w:t xml:space="preserve"> signage or </w:t>
      </w:r>
      <w:r w:rsidR="00066A91" w:rsidRPr="0074653E">
        <w:t xml:space="preserve">an </w:t>
      </w:r>
      <w:r w:rsidR="00A8215E" w:rsidRPr="0074653E">
        <w:t xml:space="preserve">online notice. </w:t>
      </w:r>
    </w:p>
    <w:p w14:paraId="5C48793A" w14:textId="77777777" w:rsidR="003737B2" w:rsidRPr="0074653E" w:rsidRDefault="003737B2" w:rsidP="003F46C2"/>
    <w:p w14:paraId="00ACE7B5" w14:textId="271BD9B6" w:rsidR="00D63D4A" w:rsidRPr="0074653E" w:rsidRDefault="00B57834" w:rsidP="00C845C0">
      <w:pPr>
        <w:spacing w:after="0"/>
      </w:pPr>
      <w:bookmarkStart w:id="92" w:name="_Hlk162252676"/>
      <w:r w:rsidRPr="0074653E">
        <w:rPr>
          <w:b/>
          <w:bCs/>
        </w:rPr>
        <w:t xml:space="preserve">Question </w:t>
      </w:r>
      <w:r w:rsidR="00C845C0" w:rsidRPr="0074653E">
        <w:rPr>
          <w:b/>
          <w:bCs/>
        </w:rPr>
        <w:t>2</w:t>
      </w:r>
      <w:r w:rsidR="00AE6B97" w:rsidRPr="0074653E">
        <w:rPr>
          <w:b/>
          <w:bCs/>
        </w:rPr>
        <w:t>1</w:t>
      </w:r>
      <w:r w:rsidRPr="0074653E">
        <w:rPr>
          <w:b/>
          <w:bCs/>
        </w:rPr>
        <w:t>:</w:t>
      </w:r>
      <w:r w:rsidRPr="0074653E">
        <w:t xml:space="preserve"> </w:t>
      </w:r>
      <w:r w:rsidR="00D63D4A" w:rsidRPr="0074653E">
        <w:t xml:space="preserve">Do you agree with the </w:t>
      </w:r>
      <w:r w:rsidR="00B97CF6" w:rsidRPr="0074653E">
        <w:t>additional</w:t>
      </w:r>
      <w:r w:rsidR="00D63D4A" w:rsidRPr="0074653E">
        <w:t xml:space="preserve"> notification matters? Can you think of any other matters that an </w:t>
      </w:r>
      <w:r w:rsidR="0003262D" w:rsidRPr="0074653E">
        <w:t>organisation</w:t>
      </w:r>
      <w:r w:rsidR="00D63D4A" w:rsidRPr="0074653E">
        <w:t xml:space="preserve"> should be transparent about? </w:t>
      </w:r>
    </w:p>
    <w:p w14:paraId="67220681" w14:textId="14EA9549" w:rsidR="009F7C6D" w:rsidRPr="0074653E" w:rsidRDefault="00B57834" w:rsidP="00C845C0">
      <w:pPr>
        <w:spacing w:after="0"/>
      </w:pPr>
      <w:r w:rsidRPr="0074653E">
        <w:rPr>
          <w:b/>
          <w:bCs/>
        </w:rPr>
        <w:t xml:space="preserve">Question </w:t>
      </w:r>
      <w:r w:rsidR="001A57E5" w:rsidRPr="0074653E">
        <w:rPr>
          <w:b/>
          <w:bCs/>
        </w:rPr>
        <w:t>2</w:t>
      </w:r>
      <w:r w:rsidR="00AE6B97" w:rsidRPr="0074653E">
        <w:rPr>
          <w:b/>
          <w:bCs/>
        </w:rPr>
        <w:t>2</w:t>
      </w:r>
      <w:r w:rsidRPr="0074653E">
        <w:rPr>
          <w:b/>
          <w:bCs/>
        </w:rPr>
        <w:t>:</w:t>
      </w:r>
      <w:r w:rsidRPr="0074653E">
        <w:t xml:space="preserve"> </w:t>
      </w:r>
      <w:r w:rsidR="00D856E6" w:rsidRPr="0074653E">
        <w:t xml:space="preserve">Do you agree with the requirement </w:t>
      </w:r>
      <w:r w:rsidR="002138D8" w:rsidRPr="0074653E">
        <w:t xml:space="preserve">for </w:t>
      </w:r>
      <w:r w:rsidR="0003262D" w:rsidRPr="0074653E">
        <w:t>organisations</w:t>
      </w:r>
      <w:r w:rsidR="002138D8" w:rsidRPr="0074653E">
        <w:t xml:space="preserve"> to have a</w:t>
      </w:r>
      <w:r w:rsidR="00D856E6" w:rsidRPr="0074653E">
        <w:t xml:space="preserve"> conspicuous notice? Do you agree with the definition of conspicuous notice? </w:t>
      </w:r>
    </w:p>
    <w:p w14:paraId="58584AC4" w14:textId="404D0CB8" w:rsidR="00D856E6" w:rsidRPr="0074653E" w:rsidRDefault="00B57834" w:rsidP="00C845C0">
      <w:pPr>
        <w:spacing w:after="0"/>
      </w:pPr>
      <w:r w:rsidRPr="0074653E">
        <w:rPr>
          <w:b/>
          <w:bCs/>
        </w:rPr>
        <w:t xml:space="preserve">Question </w:t>
      </w:r>
      <w:r w:rsidR="001A57E5" w:rsidRPr="0074653E">
        <w:rPr>
          <w:b/>
          <w:bCs/>
        </w:rPr>
        <w:t>2</w:t>
      </w:r>
      <w:r w:rsidR="00AE6B97" w:rsidRPr="0074653E">
        <w:rPr>
          <w:b/>
          <w:bCs/>
        </w:rPr>
        <w:t>3</w:t>
      </w:r>
      <w:r w:rsidRPr="0074653E">
        <w:rPr>
          <w:b/>
          <w:bCs/>
        </w:rPr>
        <w:t>:</w:t>
      </w:r>
      <w:r w:rsidRPr="0074653E">
        <w:t xml:space="preserve"> </w:t>
      </w:r>
      <w:r w:rsidR="00F70565" w:rsidRPr="0074653E">
        <w:t xml:space="preserve">Do you agree with the matters that need to be on the </w:t>
      </w:r>
      <w:r w:rsidR="0002764B" w:rsidRPr="0074653E">
        <w:t>conspicuous</w:t>
      </w:r>
      <w:r w:rsidR="00F70565" w:rsidRPr="0074653E">
        <w:t xml:space="preserve"> notice? Are there any items that you think </w:t>
      </w:r>
      <w:r w:rsidR="00D63D4A" w:rsidRPr="0074653E">
        <w:t>should be added</w:t>
      </w:r>
      <w:r w:rsidR="00F70565" w:rsidRPr="0074653E">
        <w:t xml:space="preserve"> the conspicuous notice? Or removed? </w:t>
      </w:r>
    </w:p>
    <w:p w14:paraId="1F607AD3" w14:textId="48199733" w:rsidR="009F7C6D" w:rsidRPr="0074653E" w:rsidRDefault="00B57834" w:rsidP="00C845C0">
      <w:pPr>
        <w:spacing w:after="0"/>
      </w:pPr>
      <w:r w:rsidRPr="0074653E">
        <w:rPr>
          <w:b/>
          <w:bCs/>
        </w:rPr>
        <w:t xml:space="preserve">Question </w:t>
      </w:r>
      <w:r w:rsidR="001A57E5" w:rsidRPr="0074653E">
        <w:rPr>
          <w:b/>
          <w:bCs/>
        </w:rPr>
        <w:t>2</w:t>
      </w:r>
      <w:r w:rsidR="00AE6B97" w:rsidRPr="0074653E">
        <w:rPr>
          <w:b/>
          <w:bCs/>
        </w:rPr>
        <w:t>4</w:t>
      </w:r>
      <w:r w:rsidRPr="0074653E">
        <w:rPr>
          <w:b/>
          <w:bCs/>
        </w:rPr>
        <w:t>:</w:t>
      </w:r>
      <w:r w:rsidRPr="0074653E">
        <w:t xml:space="preserve"> </w:t>
      </w:r>
      <w:r w:rsidR="00F70565" w:rsidRPr="0074653E">
        <w:t xml:space="preserve">Do you agree with the requirement for agencies to have an accessible notice? Do you agree with the definition of accessible notice? </w:t>
      </w:r>
    </w:p>
    <w:p w14:paraId="47F1A4BF" w14:textId="24F8C6A7" w:rsidR="007F5D55" w:rsidRPr="0074653E" w:rsidRDefault="00B57834" w:rsidP="00C845C0">
      <w:pPr>
        <w:spacing w:after="0"/>
      </w:pPr>
      <w:r w:rsidRPr="0074653E">
        <w:rPr>
          <w:b/>
          <w:bCs/>
        </w:rPr>
        <w:t xml:space="preserve">Question </w:t>
      </w:r>
      <w:r w:rsidR="001A57E5" w:rsidRPr="0074653E">
        <w:rPr>
          <w:b/>
          <w:bCs/>
        </w:rPr>
        <w:t>2</w:t>
      </w:r>
      <w:r w:rsidR="00AE6B97" w:rsidRPr="0074653E">
        <w:rPr>
          <w:b/>
          <w:bCs/>
        </w:rPr>
        <w:t>5</w:t>
      </w:r>
      <w:r w:rsidRPr="0074653E">
        <w:rPr>
          <w:b/>
          <w:bCs/>
        </w:rPr>
        <w:t>:</w:t>
      </w:r>
      <w:r w:rsidRPr="0074653E">
        <w:t xml:space="preserve"> </w:t>
      </w:r>
      <w:r w:rsidR="007F5D55" w:rsidRPr="0074653E">
        <w:t>Do you agree that some exceptions should be removed to strengthen the notification obligation</w:t>
      </w:r>
      <w:r w:rsidR="0003262D" w:rsidRPr="0074653E">
        <w:t>s</w:t>
      </w:r>
      <w:r w:rsidR="007F5D55" w:rsidRPr="0074653E">
        <w:t>? Would you remove</w:t>
      </w:r>
      <w:r w:rsidR="0003262D" w:rsidRPr="0074653E">
        <w:t>, keep</w:t>
      </w:r>
      <w:r w:rsidR="007F5D55" w:rsidRPr="0074653E">
        <w:t xml:space="preserve"> </w:t>
      </w:r>
      <w:r w:rsidR="0003262D" w:rsidRPr="0074653E">
        <w:t>or add some</w:t>
      </w:r>
      <w:r w:rsidR="007F5D55" w:rsidRPr="0074653E">
        <w:t xml:space="preserve"> exceptions, and if so, which ones? </w:t>
      </w:r>
    </w:p>
    <w:p w14:paraId="5354C313" w14:textId="5977358F" w:rsidR="009F7C6D" w:rsidRPr="0074653E" w:rsidRDefault="00CD532C" w:rsidP="003F46C2">
      <w:pPr>
        <w:pStyle w:val="Heading1"/>
      </w:pPr>
      <w:bookmarkStart w:id="93" w:name="_Toc163556582"/>
      <w:bookmarkEnd w:id="92"/>
      <w:r w:rsidRPr="0074653E">
        <w:t>Fair</w:t>
      </w:r>
      <w:r w:rsidR="009F7C6D" w:rsidRPr="0074653E">
        <w:t xml:space="preserve"> processing limits</w:t>
      </w:r>
      <w:bookmarkEnd w:id="93"/>
      <w:r w:rsidR="009F7C6D" w:rsidRPr="0074653E">
        <w:t xml:space="preserve"> </w:t>
      </w:r>
    </w:p>
    <w:tbl>
      <w:tblPr>
        <w:tblStyle w:val="TableGridLight"/>
        <w:tblW w:w="0" w:type="auto"/>
        <w:tblLook w:val="04A0" w:firstRow="1" w:lastRow="0" w:firstColumn="1" w:lastColumn="0" w:noHBand="0" w:noVBand="1"/>
      </w:tblPr>
      <w:tblGrid>
        <w:gridCol w:w="3849"/>
        <w:gridCol w:w="5167"/>
      </w:tblGrid>
      <w:tr w:rsidR="00036BA4" w:rsidRPr="0074653E" w14:paraId="1DE0BD7F" w14:textId="77777777" w:rsidTr="006E4916">
        <w:tc>
          <w:tcPr>
            <w:tcW w:w="3936" w:type="dxa"/>
          </w:tcPr>
          <w:p w14:paraId="6B75F222" w14:textId="77777777" w:rsidR="00036BA4" w:rsidRPr="0074653E" w:rsidRDefault="00036BA4" w:rsidP="00C845C0">
            <w:pPr>
              <w:spacing w:line="240" w:lineRule="auto"/>
              <w:rPr>
                <w:b/>
                <w:bCs/>
              </w:rPr>
            </w:pPr>
            <w:r w:rsidRPr="0074653E">
              <w:rPr>
                <w:b/>
                <w:bCs/>
              </w:rPr>
              <w:t>Key provisions in the code</w:t>
            </w:r>
          </w:p>
        </w:tc>
        <w:tc>
          <w:tcPr>
            <w:tcW w:w="5306" w:type="dxa"/>
          </w:tcPr>
          <w:p w14:paraId="26D6EA21" w14:textId="77777777" w:rsidR="00036BA4" w:rsidRPr="0074653E" w:rsidRDefault="00036BA4" w:rsidP="00C845C0">
            <w:pPr>
              <w:spacing w:line="240" w:lineRule="auto"/>
              <w:rPr>
                <w:b/>
                <w:bCs/>
              </w:rPr>
            </w:pPr>
            <w:r w:rsidRPr="0074653E">
              <w:rPr>
                <w:b/>
                <w:bCs/>
              </w:rPr>
              <w:t>What it covers</w:t>
            </w:r>
          </w:p>
        </w:tc>
      </w:tr>
      <w:tr w:rsidR="00036BA4" w:rsidRPr="0074653E" w14:paraId="741C4FD3" w14:textId="77777777" w:rsidTr="006E4916">
        <w:tc>
          <w:tcPr>
            <w:tcW w:w="3936" w:type="dxa"/>
          </w:tcPr>
          <w:p w14:paraId="51D26BE1" w14:textId="3305CAB6" w:rsidR="00036BA4" w:rsidRPr="0074653E" w:rsidRDefault="00036BA4" w:rsidP="001711D7">
            <w:pPr>
              <w:pStyle w:val="ListParagraph"/>
              <w:numPr>
                <w:ilvl w:val="0"/>
                <w:numId w:val="7"/>
              </w:numPr>
              <w:spacing w:line="240" w:lineRule="auto"/>
            </w:pPr>
            <w:r w:rsidRPr="0074653E">
              <w:t xml:space="preserve">Rule 4 – </w:t>
            </w:r>
            <w:r w:rsidR="00DC476E" w:rsidRPr="0074653E">
              <w:t xml:space="preserve">manner of collection of biometric information  </w:t>
            </w:r>
            <w:r w:rsidRPr="0074653E">
              <w:t xml:space="preserve"> </w:t>
            </w:r>
          </w:p>
          <w:p w14:paraId="1081802A" w14:textId="77777777" w:rsidR="00036BA4" w:rsidRPr="0074653E" w:rsidRDefault="00036BA4" w:rsidP="001711D7">
            <w:pPr>
              <w:pStyle w:val="ListParagraph"/>
              <w:numPr>
                <w:ilvl w:val="0"/>
                <w:numId w:val="7"/>
              </w:numPr>
              <w:spacing w:line="240" w:lineRule="auto"/>
            </w:pPr>
            <w:r w:rsidRPr="0074653E">
              <w:t xml:space="preserve">Clause 3 – interpretation </w:t>
            </w:r>
          </w:p>
          <w:p w14:paraId="531E9489" w14:textId="77777777" w:rsidR="00036BA4" w:rsidRPr="0074653E" w:rsidRDefault="00036BA4" w:rsidP="00C845C0">
            <w:pPr>
              <w:pStyle w:val="ListParagraph"/>
              <w:spacing w:line="240" w:lineRule="auto"/>
              <w:ind w:left="1440"/>
            </w:pPr>
          </w:p>
        </w:tc>
        <w:tc>
          <w:tcPr>
            <w:tcW w:w="5306" w:type="dxa"/>
          </w:tcPr>
          <w:p w14:paraId="57353E55" w14:textId="20212A11" w:rsidR="00036BA4" w:rsidRPr="0074653E" w:rsidRDefault="0036725D" w:rsidP="001711D7">
            <w:pPr>
              <w:pStyle w:val="ListParagraph"/>
              <w:numPr>
                <w:ilvl w:val="0"/>
                <w:numId w:val="7"/>
              </w:numPr>
              <w:spacing w:line="240" w:lineRule="auto"/>
            </w:pPr>
            <w:r w:rsidRPr="0074653E">
              <w:t xml:space="preserve">fair processing limits </w:t>
            </w:r>
          </w:p>
          <w:p w14:paraId="70A594D3" w14:textId="0A855A9D" w:rsidR="0036725D" w:rsidRPr="0074653E" w:rsidRDefault="0036725D" w:rsidP="001711D7">
            <w:pPr>
              <w:pStyle w:val="ListParagraph"/>
              <w:numPr>
                <w:ilvl w:val="0"/>
                <w:numId w:val="7"/>
              </w:numPr>
              <w:spacing w:line="240" w:lineRule="auto"/>
            </w:pPr>
            <w:r w:rsidRPr="0074653E">
              <w:t xml:space="preserve">exceptions to fair processing limits </w:t>
            </w:r>
          </w:p>
          <w:p w14:paraId="1F8C3A90" w14:textId="77777777" w:rsidR="00036BA4" w:rsidRPr="0074653E" w:rsidRDefault="00036BA4" w:rsidP="001711D7">
            <w:pPr>
              <w:pStyle w:val="ListParagraph"/>
              <w:numPr>
                <w:ilvl w:val="0"/>
                <w:numId w:val="7"/>
              </w:numPr>
              <w:spacing w:line="240" w:lineRule="auto"/>
            </w:pPr>
            <w:r w:rsidRPr="0074653E">
              <w:t xml:space="preserve">definitions </w:t>
            </w:r>
          </w:p>
          <w:p w14:paraId="2108958E" w14:textId="77966CB5" w:rsidR="00036BA4" w:rsidRPr="0074653E" w:rsidRDefault="00692183" w:rsidP="001711D7">
            <w:pPr>
              <w:pStyle w:val="ListParagraph"/>
              <w:numPr>
                <w:ilvl w:val="1"/>
                <w:numId w:val="7"/>
              </w:numPr>
              <w:spacing w:line="240" w:lineRule="auto"/>
            </w:pPr>
            <w:r w:rsidRPr="0074653E">
              <w:t>biometric classification</w:t>
            </w:r>
          </w:p>
          <w:p w14:paraId="71613857" w14:textId="4D14BE4A" w:rsidR="00692183" w:rsidRPr="0074653E" w:rsidRDefault="00692183" w:rsidP="001711D7">
            <w:pPr>
              <w:pStyle w:val="ListParagraph"/>
              <w:numPr>
                <w:ilvl w:val="1"/>
                <w:numId w:val="7"/>
              </w:numPr>
              <w:spacing w:line="240" w:lineRule="auto"/>
            </w:pPr>
            <w:r w:rsidRPr="0074653E">
              <w:t>health information</w:t>
            </w:r>
          </w:p>
          <w:p w14:paraId="16E795F2" w14:textId="4F1F33B6" w:rsidR="00692183" w:rsidRPr="0074653E" w:rsidRDefault="00692183" w:rsidP="001711D7">
            <w:pPr>
              <w:pStyle w:val="ListParagraph"/>
              <w:numPr>
                <w:ilvl w:val="1"/>
                <w:numId w:val="7"/>
              </w:numPr>
              <w:spacing w:line="240" w:lineRule="auto"/>
            </w:pPr>
            <w:r w:rsidRPr="0074653E">
              <w:t>inner state</w:t>
            </w:r>
          </w:p>
          <w:p w14:paraId="232E6F0C" w14:textId="2C0E99ED" w:rsidR="00692183" w:rsidRPr="0074653E" w:rsidRDefault="00692183" w:rsidP="001711D7">
            <w:pPr>
              <w:pStyle w:val="ListParagraph"/>
              <w:numPr>
                <w:ilvl w:val="1"/>
                <w:numId w:val="7"/>
              </w:numPr>
              <w:spacing w:line="240" w:lineRule="auto"/>
            </w:pPr>
            <w:r w:rsidRPr="0074653E">
              <w:t>physical state</w:t>
            </w:r>
          </w:p>
          <w:p w14:paraId="2D2FC78E" w14:textId="1EEABA98" w:rsidR="00692183" w:rsidRPr="0074653E" w:rsidRDefault="00692183" w:rsidP="001711D7">
            <w:pPr>
              <w:pStyle w:val="ListParagraph"/>
              <w:numPr>
                <w:ilvl w:val="1"/>
                <w:numId w:val="7"/>
              </w:numPr>
              <w:spacing w:line="240" w:lineRule="auto"/>
            </w:pPr>
            <w:r w:rsidRPr="0074653E">
              <w:t xml:space="preserve">restricted biometric category </w:t>
            </w:r>
          </w:p>
          <w:p w14:paraId="615E2773" w14:textId="17253278" w:rsidR="00036BA4" w:rsidRPr="0074653E" w:rsidRDefault="002F7090" w:rsidP="00C845C0">
            <w:pPr>
              <w:pStyle w:val="ListParagraph"/>
              <w:numPr>
                <w:ilvl w:val="1"/>
                <w:numId w:val="7"/>
              </w:numPr>
              <w:spacing w:line="240" w:lineRule="auto"/>
            </w:pPr>
            <w:r w:rsidRPr="0074653E">
              <w:t xml:space="preserve">accessibility </w:t>
            </w:r>
          </w:p>
        </w:tc>
      </w:tr>
      <w:tr w:rsidR="00036BA4" w:rsidRPr="0074653E" w14:paraId="2BF8B35C" w14:textId="77777777">
        <w:tc>
          <w:tcPr>
            <w:tcW w:w="9242" w:type="dxa"/>
            <w:gridSpan w:val="2"/>
          </w:tcPr>
          <w:p w14:paraId="196FE6D0" w14:textId="3C9621F0" w:rsidR="00036BA4" w:rsidRPr="0074653E" w:rsidRDefault="00036BA4" w:rsidP="007B6957">
            <w:pPr>
              <w:spacing w:line="240" w:lineRule="auto"/>
              <w:rPr>
                <w:b/>
                <w:bCs/>
              </w:rPr>
            </w:pPr>
            <w:r w:rsidRPr="0074653E">
              <w:rPr>
                <w:b/>
                <w:bCs/>
              </w:rPr>
              <w:t>Current requirement under IPP</w:t>
            </w:r>
            <w:r w:rsidR="0036725D" w:rsidRPr="0074653E">
              <w:rPr>
                <w:b/>
                <w:bCs/>
              </w:rPr>
              <w:t xml:space="preserve"> 4</w:t>
            </w:r>
          </w:p>
          <w:p w14:paraId="271D5E93" w14:textId="66A0BCB7" w:rsidR="0036725D" w:rsidRPr="0074653E" w:rsidRDefault="0036725D" w:rsidP="007B6957">
            <w:pPr>
              <w:spacing w:line="240" w:lineRule="auto"/>
            </w:pPr>
            <w:r w:rsidRPr="0074653E">
              <w:t>IPP 4 says that an individual must collect personal information only by means that are lawful, fair</w:t>
            </w:r>
            <w:r w:rsidR="001A57E5" w:rsidRPr="0074653E">
              <w:t>,</w:t>
            </w:r>
            <w:r w:rsidRPr="0074653E">
              <w:t xml:space="preserve"> and not unreasonably intrusive. IPP 4 does not have exceptions. </w:t>
            </w:r>
          </w:p>
          <w:p w14:paraId="74F667CA" w14:textId="34C2900F" w:rsidR="00036BA4" w:rsidRPr="0074653E" w:rsidRDefault="00036BA4" w:rsidP="007B6957">
            <w:pPr>
              <w:spacing w:line="240" w:lineRule="auto"/>
              <w:rPr>
                <w:b/>
                <w:bCs/>
              </w:rPr>
            </w:pPr>
          </w:p>
        </w:tc>
      </w:tr>
      <w:tr w:rsidR="0036725D" w:rsidRPr="0074653E" w14:paraId="367B2BE0" w14:textId="77777777">
        <w:tc>
          <w:tcPr>
            <w:tcW w:w="9242" w:type="dxa"/>
            <w:gridSpan w:val="2"/>
          </w:tcPr>
          <w:p w14:paraId="2B295291" w14:textId="090DF373" w:rsidR="006E4916" w:rsidRPr="0074653E" w:rsidRDefault="0036725D" w:rsidP="007B6957">
            <w:pPr>
              <w:spacing w:line="240" w:lineRule="auto"/>
              <w:rPr>
                <w:b/>
                <w:bCs/>
              </w:rPr>
            </w:pPr>
            <w:r w:rsidRPr="0074653E">
              <w:rPr>
                <w:b/>
                <w:bCs/>
              </w:rPr>
              <w:t>Modification by rule 4</w:t>
            </w:r>
          </w:p>
          <w:p w14:paraId="3738D238" w14:textId="1C002720" w:rsidR="0036725D" w:rsidRPr="0074653E" w:rsidRDefault="0036725D" w:rsidP="007B6957">
            <w:pPr>
              <w:spacing w:line="240" w:lineRule="auto"/>
            </w:pPr>
            <w:r w:rsidRPr="0074653E">
              <w:lastRenderedPageBreak/>
              <w:t xml:space="preserve">Rule 4 would contain </w:t>
            </w:r>
            <w:r w:rsidRPr="0074653E">
              <w:rPr>
                <w:b/>
                <w:bCs/>
              </w:rPr>
              <w:t>three processing limits</w:t>
            </w:r>
            <w:r w:rsidRPr="0074653E">
              <w:t xml:space="preserve"> to restrict </w:t>
            </w:r>
            <w:r w:rsidR="00071355" w:rsidRPr="0074653E">
              <w:t>unfair or intrusive</w:t>
            </w:r>
            <w:r w:rsidR="007C7F5C" w:rsidRPr="0074653E">
              <w:t xml:space="preserve"> use</w:t>
            </w:r>
            <w:r w:rsidR="00071355" w:rsidRPr="0074653E">
              <w:t>s</w:t>
            </w:r>
            <w:r w:rsidR="007C7F5C" w:rsidRPr="0074653E">
              <w:t xml:space="preserve"> of biometric classification</w:t>
            </w:r>
            <w:r w:rsidR="00E71763" w:rsidRPr="0074653E">
              <w:t>.</w:t>
            </w:r>
          </w:p>
          <w:p w14:paraId="5E721BAA" w14:textId="77777777" w:rsidR="0036725D" w:rsidRPr="0074653E" w:rsidRDefault="0036725D" w:rsidP="001711D7">
            <w:pPr>
              <w:pStyle w:val="ListParagraph"/>
              <w:numPr>
                <w:ilvl w:val="0"/>
                <w:numId w:val="19"/>
              </w:numPr>
              <w:spacing w:line="240" w:lineRule="auto"/>
            </w:pPr>
            <w:r w:rsidRPr="0074653E">
              <w:t xml:space="preserve">Fair processing limit on inferring health information </w:t>
            </w:r>
          </w:p>
          <w:p w14:paraId="71D05ECF" w14:textId="0E4C82DF" w:rsidR="0036725D" w:rsidRPr="0074653E" w:rsidRDefault="0036725D" w:rsidP="001711D7">
            <w:pPr>
              <w:pStyle w:val="ListParagraph"/>
              <w:numPr>
                <w:ilvl w:val="0"/>
                <w:numId w:val="19"/>
              </w:numPr>
              <w:spacing w:line="240" w:lineRule="auto"/>
            </w:pPr>
            <w:r w:rsidRPr="0074653E">
              <w:t xml:space="preserve">Fair processing limit on emotion recognition </w:t>
            </w:r>
            <w:r w:rsidR="00C12448" w:rsidRPr="0074653E">
              <w:t xml:space="preserve">and physical state </w:t>
            </w:r>
          </w:p>
          <w:p w14:paraId="740362C7" w14:textId="197A5ED9" w:rsidR="0036725D" w:rsidRPr="0074653E" w:rsidRDefault="0036725D" w:rsidP="001711D7">
            <w:pPr>
              <w:pStyle w:val="ListParagraph"/>
              <w:numPr>
                <w:ilvl w:val="0"/>
                <w:numId w:val="19"/>
              </w:numPr>
              <w:spacing w:line="240" w:lineRule="auto"/>
            </w:pPr>
            <w:r w:rsidRPr="0074653E">
              <w:t xml:space="preserve">Fair </w:t>
            </w:r>
            <w:r w:rsidR="00DD0570" w:rsidRPr="0074653E">
              <w:t xml:space="preserve">processing limit on categorising into restricted categories </w:t>
            </w:r>
          </w:p>
          <w:p w14:paraId="2EAB47B4" w14:textId="77777777" w:rsidR="00DD0570" w:rsidRPr="0074653E" w:rsidRDefault="00DD0570" w:rsidP="007B6957">
            <w:pPr>
              <w:pStyle w:val="ListParagraph"/>
              <w:spacing w:line="240" w:lineRule="auto"/>
            </w:pPr>
          </w:p>
          <w:p w14:paraId="009988AF" w14:textId="24991472" w:rsidR="0036725D" w:rsidRPr="0074653E" w:rsidRDefault="008C4DD7" w:rsidP="007B6957">
            <w:pPr>
              <w:spacing w:line="240" w:lineRule="auto"/>
            </w:pPr>
            <w:r w:rsidRPr="0074653E">
              <w:t xml:space="preserve">The </w:t>
            </w:r>
            <w:r w:rsidRPr="0074653E">
              <w:rPr>
                <w:b/>
                <w:bCs/>
              </w:rPr>
              <w:t>exceptions</w:t>
            </w:r>
            <w:r w:rsidRPr="0074653E">
              <w:t xml:space="preserve"> to the fair processing limits include: </w:t>
            </w:r>
          </w:p>
          <w:p w14:paraId="11933FBB" w14:textId="2135CD6F" w:rsidR="008C4DD7" w:rsidRPr="0074653E" w:rsidRDefault="009224FE" w:rsidP="001711D7">
            <w:pPr>
              <w:pStyle w:val="ListParagraph"/>
              <w:numPr>
                <w:ilvl w:val="0"/>
                <w:numId w:val="7"/>
              </w:numPr>
              <w:spacing w:line="240" w:lineRule="auto"/>
            </w:pPr>
            <w:r w:rsidRPr="0074653E">
              <w:t>if necessary to collect information about physical state to meet health and safety standards,</w:t>
            </w:r>
          </w:p>
          <w:p w14:paraId="0F898ED1" w14:textId="5D484757" w:rsidR="009224FE" w:rsidRPr="0074653E" w:rsidRDefault="009224FE" w:rsidP="001711D7">
            <w:pPr>
              <w:pStyle w:val="ListParagraph"/>
              <w:numPr>
                <w:ilvl w:val="0"/>
                <w:numId w:val="7"/>
              </w:numPr>
              <w:spacing w:line="240" w:lineRule="auto"/>
            </w:pPr>
            <w:r w:rsidRPr="0074653E">
              <w:t>if</w:t>
            </w:r>
            <w:r w:rsidR="00DE58F3" w:rsidRPr="0074653E">
              <w:t xml:space="preserve"> necessary to categorise someone according to age to comply with a lawful obligation or duty,</w:t>
            </w:r>
          </w:p>
          <w:p w14:paraId="614D7B76" w14:textId="4FF74443" w:rsidR="00DE58F3" w:rsidRPr="0074653E" w:rsidRDefault="00DE58F3" w:rsidP="001711D7">
            <w:pPr>
              <w:pStyle w:val="ListParagraph"/>
              <w:numPr>
                <w:ilvl w:val="0"/>
                <w:numId w:val="7"/>
              </w:numPr>
              <w:spacing w:line="240" w:lineRule="auto"/>
            </w:pPr>
            <w:r w:rsidRPr="0074653E">
              <w:t>if necessary to assist an individual with accessibility,</w:t>
            </w:r>
          </w:p>
          <w:p w14:paraId="36DC2A64" w14:textId="77777777" w:rsidR="00023A2C" w:rsidRPr="0074653E" w:rsidRDefault="00DE58F3" w:rsidP="001711D7">
            <w:pPr>
              <w:pStyle w:val="ListParagraph"/>
              <w:numPr>
                <w:ilvl w:val="0"/>
                <w:numId w:val="7"/>
              </w:numPr>
              <w:spacing w:line="240" w:lineRule="auto"/>
            </w:pPr>
            <w:r w:rsidRPr="0074653E">
              <w:t xml:space="preserve">if necessary to prevent or lessen a serious </w:t>
            </w:r>
            <w:r w:rsidR="00023A2C" w:rsidRPr="0074653E">
              <w:t>threat</w:t>
            </w:r>
            <w:r w:rsidRPr="0074653E">
              <w:t xml:space="preserve"> to </w:t>
            </w:r>
            <w:r w:rsidR="00023A2C" w:rsidRPr="0074653E">
              <w:t>people’s health, safety or life, or</w:t>
            </w:r>
          </w:p>
          <w:p w14:paraId="61507B8F" w14:textId="0BD516F2" w:rsidR="0036725D" w:rsidRPr="0074653E" w:rsidRDefault="00023A2C" w:rsidP="001711D7">
            <w:pPr>
              <w:pStyle w:val="ListParagraph"/>
              <w:numPr>
                <w:ilvl w:val="0"/>
                <w:numId w:val="7"/>
              </w:numPr>
              <w:spacing w:line="240" w:lineRule="auto"/>
            </w:pPr>
            <w:r w:rsidRPr="0074653E">
              <w:t xml:space="preserve">if the information is for statistical or research purposes </w:t>
            </w:r>
            <w:r w:rsidR="002A222D" w:rsidRPr="0074653E">
              <w:t xml:space="preserve">if conducted with ethical oversight, ethics approval and written authorisation from the individual. </w:t>
            </w:r>
            <w:r w:rsidR="00DE58F3" w:rsidRPr="0074653E">
              <w:t xml:space="preserve"> </w:t>
            </w:r>
          </w:p>
          <w:p w14:paraId="095C56D0" w14:textId="28A07258" w:rsidR="0036725D" w:rsidRPr="0074653E" w:rsidRDefault="0036725D" w:rsidP="007B6957">
            <w:pPr>
              <w:spacing w:line="240" w:lineRule="auto"/>
              <w:rPr>
                <w:b/>
                <w:bCs/>
              </w:rPr>
            </w:pPr>
          </w:p>
        </w:tc>
      </w:tr>
    </w:tbl>
    <w:p w14:paraId="25824A1A" w14:textId="7A5767F0" w:rsidR="001A57E5" w:rsidRPr="0074653E" w:rsidRDefault="00692CE1" w:rsidP="002A222D">
      <w:pPr>
        <w:spacing w:before="240"/>
      </w:pPr>
      <w:r w:rsidRPr="0074653E">
        <w:lastRenderedPageBreak/>
        <w:t xml:space="preserve">We </w:t>
      </w:r>
      <w:r w:rsidR="00B57834" w:rsidRPr="0074653E">
        <w:t>consider that</w:t>
      </w:r>
      <w:r w:rsidR="00EE5D50" w:rsidRPr="0074653E">
        <w:t xml:space="preserve"> some kinds of</w:t>
      </w:r>
      <w:r w:rsidR="00B57834" w:rsidRPr="0074653E">
        <w:t xml:space="preserve"> </w:t>
      </w:r>
      <w:r w:rsidR="00EE5D50" w:rsidRPr="0074653E">
        <w:t xml:space="preserve">processing </w:t>
      </w:r>
      <w:r w:rsidR="00212035" w:rsidRPr="0074653E">
        <w:t xml:space="preserve">using </w:t>
      </w:r>
      <w:r w:rsidR="00EE5D50" w:rsidRPr="0074653E">
        <w:t xml:space="preserve">biometric classification </w:t>
      </w:r>
      <w:r w:rsidR="00DC32F2" w:rsidRPr="0074653E">
        <w:t xml:space="preserve">are </w:t>
      </w:r>
      <w:r w:rsidR="00212035" w:rsidRPr="0074653E">
        <w:t xml:space="preserve">highly intrusive and unfair. </w:t>
      </w:r>
      <w:r w:rsidR="00EB2946" w:rsidRPr="0074653E">
        <w:t xml:space="preserve">In the absence of clear evidence showing the benefits and/or effectiveness of these </w:t>
      </w:r>
      <w:r w:rsidR="00893A69" w:rsidRPr="0074653E">
        <w:t>uses</w:t>
      </w:r>
      <w:r w:rsidR="00B33BB4" w:rsidRPr="0074653E">
        <w:t xml:space="preserve"> of biometric classification</w:t>
      </w:r>
      <w:r w:rsidR="00EB2946" w:rsidRPr="0074653E">
        <w:t xml:space="preserve">, we propose to set a </w:t>
      </w:r>
      <w:r w:rsidR="00040FBA" w:rsidRPr="0074653E">
        <w:t>safe</w:t>
      </w:r>
      <w:r w:rsidR="00EB2946" w:rsidRPr="0074653E">
        <w:t xml:space="preserve"> starting point, </w:t>
      </w:r>
      <w:r w:rsidR="00040FBA" w:rsidRPr="0074653E">
        <w:t>restricting these types of processing</w:t>
      </w:r>
      <w:r w:rsidR="00EB2946" w:rsidRPr="0074653E">
        <w:t xml:space="preserve">. </w:t>
      </w:r>
      <w:r w:rsidR="001A57E5" w:rsidRPr="0074653E">
        <w:t xml:space="preserve">If the technology developed and proved appropriately accurate, non-discriminatory, and societally permissible then the </w:t>
      </w:r>
      <w:r w:rsidR="00EB2946" w:rsidRPr="0074653E">
        <w:t>code could be modified</w:t>
      </w:r>
      <w:r w:rsidR="001A57E5" w:rsidRPr="0074653E">
        <w:t>.</w:t>
      </w:r>
    </w:p>
    <w:p w14:paraId="164A86F8" w14:textId="30B6770E" w:rsidR="007F5D55" w:rsidRPr="0074653E" w:rsidRDefault="00A57886" w:rsidP="002A222D">
      <w:pPr>
        <w:spacing w:before="240"/>
      </w:pPr>
      <w:r w:rsidRPr="0074653E">
        <w:t xml:space="preserve">We have proposed </w:t>
      </w:r>
      <w:r w:rsidR="007F5D55" w:rsidRPr="0074653E">
        <w:rPr>
          <w:b/>
          <w:bCs/>
        </w:rPr>
        <w:t>three processing limits</w:t>
      </w:r>
      <w:r w:rsidR="0068135E" w:rsidRPr="0074653E">
        <w:t xml:space="preserve"> </w:t>
      </w:r>
      <w:r w:rsidRPr="0074653E">
        <w:t xml:space="preserve">in rule 4, </w:t>
      </w:r>
      <w:r w:rsidR="0068135E" w:rsidRPr="0074653E">
        <w:t xml:space="preserve">to restrict </w:t>
      </w:r>
      <w:r w:rsidR="007F5D55" w:rsidRPr="0074653E">
        <w:t xml:space="preserve">certain </w:t>
      </w:r>
      <w:r w:rsidR="00C12448" w:rsidRPr="0074653E">
        <w:t>un</w:t>
      </w:r>
      <w:r w:rsidR="00B33BB4" w:rsidRPr="0074653E">
        <w:t xml:space="preserve">fair and intrusive uses of </w:t>
      </w:r>
      <w:r w:rsidR="004E0B84" w:rsidRPr="0074653E">
        <w:t>biometric</w:t>
      </w:r>
      <w:r w:rsidR="006A71A0" w:rsidRPr="0074653E">
        <w:t xml:space="preserve"> processing</w:t>
      </w:r>
      <w:r w:rsidR="00812918" w:rsidRPr="0074653E">
        <w:t xml:space="preserve">. </w:t>
      </w:r>
      <w:r w:rsidR="00B33BB4" w:rsidRPr="0074653E">
        <w:t xml:space="preserve">Organisations </w:t>
      </w:r>
      <w:r w:rsidR="00812918" w:rsidRPr="0074653E">
        <w:t xml:space="preserve">would not be permitted to collect </w:t>
      </w:r>
      <w:r w:rsidR="009F3F67" w:rsidRPr="0074653E">
        <w:t xml:space="preserve">certain types of sensitive </w:t>
      </w:r>
      <w:r w:rsidR="00812918" w:rsidRPr="0074653E">
        <w:t xml:space="preserve">information </w:t>
      </w:r>
      <w:r w:rsidR="00B33BB4" w:rsidRPr="0074653E">
        <w:t xml:space="preserve">using </w:t>
      </w:r>
      <w:r w:rsidR="009B10AA" w:rsidRPr="0074653E">
        <w:t>biometric</w:t>
      </w:r>
      <w:r w:rsidR="00497D17" w:rsidRPr="0074653E">
        <w:t xml:space="preserve"> classification</w:t>
      </w:r>
      <w:r w:rsidR="004E04F3" w:rsidRPr="0074653E">
        <w:t xml:space="preserve">, </w:t>
      </w:r>
      <w:r w:rsidR="0068135E" w:rsidRPr="0074653E">
        <w:t xml:space="preserve">unless one of several exceptions applied. </w:t>
      </w:r>
    </w:p>
    <w:p w14:paraId="7DEA640B" w14:textId="023761BC" w:rsidR="00E728DF" w:rsidRPr="0074653E" w:rsidRDefault="00E728DF" w:rsidP="003F46C2">
      <w:r w:rsidRPr="0074653E">
        <w:t xml:space="preserve">It’s important to note that </w:t>
      </w:r>
      <w:r w:rsidRPr="0074653E">
        <w:rPr>
          <w:b/>
          <w:bCs/>
        </w:rPr>
        <w:t>even if an exception applie</w:t>
      </w:r>
      <w:r w:rsidR="004E04F3" w:rsidRPr="0074653E">
        <w:rPr>
          <w:b/>
          <w:bCs/>
        </w:rPr>
        <w:t>d</w:t>
      </w:r>
      <w:r w:rsidRPr="0074653E">
        <w:t xml:space="preserve">, the </w:t>
      </w:r>
      <w:r w:rsidR="001711D7" w:rsidRPr="0074653E">
        <w:t>organisation</w:t>
      </w:r>
      <w:r w:rsidRPr="0074653E">
        <w:t xml:space="preserve"> </w:t>
      </w:r>
      <w:r w:rsidR="008B3480" w:rsidRPr="0074653E">
        <w:t>would</w:t>
      </w:r>
      <w:r w:rsidRPr="0074653E">
        <w:t xml:space="preserve"> still have to comply with rule 1 and undertake a proportionality assessment. </w:t>
      </w:r>
    </w:p>
    <w:p w14:paraId="69A86A4F" w14:textId="757BF4D2" w:rsidR="0068135E" w:rsidRPr="0074653E" w:rsidRDefault="0068135E" w:rsidP="001711D7">
      <w:pPr>
        <w:pStyle w:val="Heading2"/>
        <w:numPr>
          <w:ilvl w:val="0"/>
          <w:numId w:val="20"/>
        </w:numPr>
      </w:pPr>
      <w:bookmarkStart w:id="94" w:name="_Toc163556583"/>
      <w:r w:rsidRPr="0074653E">
        <w:t xml:space="preserve">Fair processing limit on </w:t>
      </w:r>
      <w:r w:rsidR="004D4312" w:rsidRPr="0074653E">
        <w:t xml:space="preserve">inferring </w:t>
      </w:r>
      <w:r w:rsidRPr="0074653E">
        <w:t>health information</w:t>
      </w:r>
      <w:r w:rsidR="00CA4EB7" w:rsidRPr="0074653E">
        <w:t>*</w:t>
      </w:r>
      <w:bookmarkEnd w:id="94"/>
      <w:r w:rsidRPr="0074653E">
        <w:t xml:space="preserve"> </w:t>
      </w:r>
    </w:p>
    <w:p w14:paraId="4CFCADB5" w14:textId="26993E56" w:rsidR="007F5D55" w:rsidRPr="0074653E" w:rsidRDefault="000B74FA" w:rsidP="000B74FA">
      <w:r w:rsidRPr="0074653E">
        <w:t xml:space="preserve">This processing limit </w:t>
      </w:r>
      <w:r w:rsidR="00887F28" w:rsidRPr="0074653E">
        <w:t xml:space="preserve">would </w:t>
      </w:r>
      <w:r w:rsidRPr="0074653E">
        <w:t>restrict the collection of</w:t>
      </w:r>
      <w:r w:rsidR="0068135E" w:rsidRPr="0074653E">
        <w:t xml:space="preserve"> information about an individual’s health by means of biometric classification</w:t>
      </w:r>
      <w:r w:rsidRPr="0074653E">
        <w:t xml:space="preserve">. </w:t>
      </w:r>
    </w:p>
    <w:p w14:paraId="73142FDD" w14:textId="0821B606" w:rsidR="008B3480" w:rsidRPr="0074653E" w:rsidRDefault="008B3480" w:rsidP="00887F28">
      <w:r w:rsidRPr="0074653E">
        <w:t>A</w:t>
      </w:r>
      <w:r w:rsidR="00910F81" w:rsidRPr="0074653E">
        <w:t xml:space="preserve">n </w:t>
      </w:r>
      <w:r w:rsidR="001711D7" w:rsidRPr="0074653E">
        <w:t>organisation</w:t>
      </w:r>
      <w:r w:rsidR="00910F81" w:rsidRPr="0074653E">
        <w:t xml:space="preserve"> would</w:t>
      </w:r>
      <w:r w:rsidRPr="0074653E">
        <w:t>n’t</w:t>
      </w:r>
      <w:r w:rsidR="00910F81" w:rsidRPr="0074653E">
        <w:t xml:space="preserve"> be allowed to analyse an individual’s biometric information to work out information about their health</w:t>
      </w:r>
      <w:r w:rsidRPr="0074653E">
        <w:t>. Examples of this include:</w:t>
      </w:r>
    </w:p>
    <w:p w14:paraId="4EAFF569" w14:textId="40890689" w:rsidR="008B3480" w:rsidRPr="0074653E" w:rsidRDefault="008B3480" w:rsidP="001711D7">
      <w:pPr>
        <w:pStyle w:val="ListParagraph"/>
        <w:numPr>
          <w:ilvl w:val="0"/>
          <w:numId w:val="23"/>
        </w:numPr>
      </w:pPr>
      <w:r w:rsidRPr="0074653E">
        <w:lastRenderedPageBreak/>
        <w:t>determining genetic conditions from a person’s face</w:t>
      </w:r>
    </w:p>
    <w:p w14:paraId="5E28065D" w14:textId="77777777" w:rsidR="008B3480" w:rsidRPr="0074653E" w:rsidRDefault="008B3480" w:rsidP="001711D7">
      <w:pPr>
        <w:pStyle w:val="ListParagraph"/>
        <w:numPr>
          <w:ilvl w:val="0"/>
          <w:numId w:val="23"/>
        </w:numPr>
      </w:pPr>
      <w:r w:rsidRPr="0074653E">
        <w:t>working out p</w:t>
      </w:r>
      <w:r w:rsidR="004D4312" w:rsidRPr="0074653E">
        <w:t xml:space="preserve">sychological disorders </w:t>
      </w:r>
      <w:r w:rsidR="002F05CC" w:rsidRPr="0074653E">
        <w:t xml:space="preserve">from </w:t>
      </w:r>
      <w:r w:rsidRPr="0074653E">
        <w:t xml:space="preserve">a </w:t>
      </w:r>
      <w:r w:rsidR="004D4312" w:rsidRPr="0074653E">
        <w:t>voice</w:t>
      </w:r>
    </w:p>
    <w:p w14:paraId="24D845A3" w14:textId="01D716F7" w:rsidR="00910F81" w:rsidRPr="0074653E" w:rsidRDefault="00EA1943" w:rsidP="001711D7">
      <w:pPr>
        <w:pStyle w:val="ListParagraph"/>
        <w:numPr>
          <w:ilvl w:val="0"/>
          <w:numId w:val="23"/>
        </w:numPr>
      </w:pPr>
      <w:r w:rsidRPr="0074653E">
        <w:t xml:space="preserve">detecting </w:t>
      </w:r>
      <w:r w:rsidR="004D4312" w:rsidRPr="0074653E">
        <w:t>any neurodegenerative diseases from</w:t>
      </w:r>
      <w:r w:rsidR="002F05CC" w:rsidRPr="0074653E">
        <w:t xml:space="preserve"> their </w:t>
      </w:r>
      <w:r w:rsidR="004D4312" w:rsidRPr="0074653E">
        <w:t>gait or handwriting.</w:t>
      </w:r>
    </w:p>
    <w:p w14:paraId="41C5B1D8" w14:textId="535B7491" w:rsidR="007D2321" w:rsidRPr="0074653E" w:rsidRDefault="004D4CAB" w:rsidP="00CA4EB7">
      <w:r w:rsidRPr="0074653E">
        <w:rPr>
          <w:color w:val="A02B93" w:themeColor="accent5"/>
          <w:sz w:val="32"/>
          <w:szCs w:val="32"/>
        </w:rPr>
        <w:t>*</w:t>
      </w:r>
      <w:r w:rsidR="002F05CC" w:rsidRPr="0074653E">
        <w:rPr>
          <w:b/>
          <w:bCs/>
          <w:color w:val="A02B93" w:themeColor="accent5"/>
        </w:rPr>
        <w:t>It’s important</w:t>
      </w:r>
      <w:r w:rsidR="002F05CC" w:rsidRPr="0074653E">
        <w:t xml:space="preserve"> to note that t</w:t>
      </w:r>
      <w:r w:rsidR="00910F81" w:rsidRPr="0074653E">
        <w:t xml:space="preserve">his rule </w:t>
      </w:r>
      <w:r w:rsidR="00910F81" w:rsidRPr="0074653E">
        <w:rPr>
          <w:b/>
          <w:bCs/>
        </w:rPr>
        <w:t>doesn’t apply to health agencies</w:t>
      </w:r>
      <w:r w:rsidR="00910F81" w:rsidRPr="0074653E">
        <w:t xml:space="preserve">, because health agencies would be excluded from the scope of the biometrics code. Any health agencies wanting to use biometric classification to infer health information of their patients or clients, would need to </w:t>
      </w:r>
      <w:r w:rsidR="004D4312" w:rsidRPr="0074653E">
        <w:t>compl</w:t>
      </w:r>
      <w:r w:rsidR="00A35273" w:rsidRPr="0074653E">
        <w:t>y</w:t>
      </w:r>
      <w:r w:rsidR="004D4312" w:rsidRPr="0074653E">
        <w:t xml:space="preserve"> with the rules in the Health Information Privacy Code 2020, any other regulation like the Health and Disability Code of Rights, and their own ethical obligations, but would not be prohibited from doing this by a biometrics code. </w:t>
      </w:r>
    </w:p>
    <w:p w14:paraId="6FB4744C" w14:textId="487E610B" w:rsidR="00FD1851" w:rsidRPr="0074653E" w:rsidRDefault="0009759F" w:rsidP="00887F28">
      <w:r w:rsidRPr="0074653E">
        <w:t>We’ve put this limit in the code because w</w:t>
      </w:r>
      <w:r w:rsidR="00FD1851" w:rsidRPr="0074653E">
        <w:t xml:space="preserve">e think it would be inappropriate and </w:t>
      </w:r>
      <w:r w:rsidR="00B7086F" w:rsidRPr="0074653E">
        <w:t xml:space="preserve">alarming </w:t>
      </w:r>
      <w:r w:rsidR="00FD1851" w:rsidRPr="0074653E">
        <w:t xml:space="preserve">for any </w:t>
      </w:r>
      <w:r w:rsidR="00E9075F" w:rsidRPr="0074653E">
        <w:t>organisation</w:t>
      </w:r>
      <w:r w:rsidR="00FD1851" w:rsidRPr="0074653E">
        <w:t xml:space="preserve">, other than a health agency, to </w:t>
      </w:r>
      <w:r w:rsidR="006F3CEF" w:rsidRPr="0074653E">
        <w:t>use biometric classification</w:t>
      </w:r>
      <w:r w:rsidR="00FD1851" w:rsidRPr="0074653E">
        <w:t xml:space="preserve"> to detect or infer an individual’s health information. Non-health </w:t>
      </w:r>
      <w:r w:rsidR="00E9075F" w:rsidRPr="0074653E">
        <w:t>organisations</w:t>
      </w:r>
      <w:r w:rsidR="00FD1851" w:rsidRPr="0074653E">
        <w:t xml:space="preserve"> should not be able to detect very sensitive information that is possibly not yet known to that individual themselves, without the ability to do anything about the information they learn (as they are not providing health services</w:t>
      </w:r>
      <w:r w:rsidR="00A35273" w:rsidRPr="0074653E">
        <w:t>)</w:t>
      </w:r>
      <w:r w:rsidR="00FD1851" w:rsidRPr="0074653E">
        <w:t xml:space="preserve">. </w:t>
      </w:r>
    </w:p>
    <w:p w14:paraId="3B4D36B6" w14:textId="2EE8867E" w:rsidR="000C4547" w:rsidRPr="0074653E" w:rsidRDefault="000C4547" w:rsidP="00887F28">
      <w:r w:rsidRPr="0074653E">
        <w:rPr>
          <w:b/>
          <w:bCs/>
        </w:rPr>
        <w:t>Question 2</w:t>
      </w:r>
      <w:r w:rsidR="00E9075F" w:rsidRPr="0074653E">
        <w:rPr>
          <w:b/>
          <w:bCs/>
        </w:rPr>
        <w:t>6</w:t>
      </w:r>
      <w:r w:rsidRPr="0074653E">
        <w:rPr>
          <w:b/>
          <w:bCs/>
        </w:rPr>
        <w:t>:</w:t>
      </w:r>
      <w:r w:rsidRPr="0074653E">
        <w:t xml:space="preserve"> Do you agree with </w:t>
      </w:r>
      <w:r w:rsidR="00226F1B" w:rsidRPr="0074653E">
        <w:t xml:space="preserve">the fair processing limit on using biometrics to </w:t>
      </w:r>
      <w:r w:rsidR="000C2D3D" w:rsidRPr="0074653E">
        <w:t>detect or attempt to detect</w:t>
      </w:r>
      <w:r w:rsidR="00226F1B" w:rsidRPr="0074653E">
        <w:t xml:space="preserve"> health information? </w:t>
      </w:r>
    </w:p>
    <w:p w14:paraId="0695A990" w14:textId="001E4B53" w:rsidR="004A216C" w:rsidRPr="0074653E" w:rsidRDefault="00EA49C6" w:rsidP="00887F28">
      <w:r w:rsidRPr="0074653E">
        <w:rPr>
          <w:b/>
          <w:bCs/>
        </w:rPr>
        <w:t>Question 27</w:t>
      </w:r>
      <w:r w:rsidRPr="0074653E">
        <w:t xml:space="preserve">: </w:t>
      </w:r>
      <w:r w:rsidR="006E3738" w:rsidRPr="0074653E">
        <w:t>Because</w:t>
      </w:r>
      <w:r w:rsidRPr="0074653E">
        <w:t xml:space="preserve"> health agencies</w:t>
      </w:r>
      <w:r w:rsidR="006E3738" w:rsidRPr="0074653E">
        <w:t xml:space="preserve"> are excluded from scope, </w:t>
      </w:r>
      <w:r w:rsidRPr="0074653E">
        <w:t>insurance agencies providing health insurance</w:t>
      </w:r>
      <w:r w:rsidR="006E3738" w:rsidRPr="0074653E">
        <w:t xml:space="preserve"> won’t</w:t>
      </w:r>
      <w:r w:rsidRPr="0074653E">
        <w:t xml:space="preserve"> be subject to </w:t>
      </w:r>
      <w:r w:rsidR="006E3738" w:rsidRPr="0074653E">
        <w:t xml:space="preserve">this </w:t>
      </w:r>
      <w:r w:rsidRPr="0074653E">
        <w:t xml:space="preserve">processing </w:t>
      </w:r>
      <w:r w:rsidR="006E3738" w:rsidRPr="0074653E">
        <w:t>limit</w:t>
      </w:r>
      <w:r w:rsidR="00F31A9F" w:rsidRPr="0074653E">
        <w:t xml:space="preserve"> on inferring health information</w:t>
      </w:r>
      <w:r w:rsidR="00606795" w:rsidRPr="0074653E">
        <w:t xml:space="preserve"> (</w:t>
      </w:r>
      <w:r w:rsidR="00E9075F" w:rsidRPr="0074653E">
        <w:t xml:space="preserve">although </w:t>
      </w:r>
      <w:r w:rsidR="00606795" w:rsidRPr="0074653E">
        <w:t>they</w:t>
      </w:r>
      <w:r w:rsidR="00E9075F" w:rsidRPr="0074653E">
        <w:t>’ll</w:t>
      </w:r>
      <w:r w:rsidR="00606795" w:rsidRPr="0074653E">
        <w:t xml:space="preserve"> still have to comply with the HIPC)</w:t>
      </w:r>
      <w:r w:rsidR="00635980" w:rsidRPr="0074653E">
        <w:t xml:space="preserve">. </w:t>
      </w:r>
      <w:r w:rsidRPr="0074653E">
        <w:t xml:space="preserve">Do you think this is problematic </w:t>
      </w:r>
      <w:r w:rsidR="00606795" w:rsidRPr="0074653E">
        <w:t>or</w:t>
      </w:r>
      <w:r w:rsidRPr="0074653E">
        <w:t xml:space="preserve"> a gap in </w:t>
      </w:r>
      <w:r w:rsidR="00EC6872" w:rsidRPr="0074653E">
        <w:t>the</w:t>
      </w:r>
      <w:r w:rsidRPr="0074653E">
        <w:t xml:space="preserve"> code’s coverage? Are you aware of any other regulation that puts rules in place for insurance agencies that would regulate this? </w:t>
      </w:r>
    </w:p>
    <w:p w14:paraId="13A85F39" w14:textId="11F58953" w:rsidR="00141717" w:rsidRPr="0074653E" w:rsidRDefault="00141717" w:rsidP="001711D7">
      <w:pPr>
        <w:pStyle w:val="Heading2"/>
        <w:numPr>
          <w:ilvl w:val="0"/>
          <w:numId w:val="20"/>
        </w:numPr>
      </w:pPr>
      <w:bookmarkStart w:id="95" w:name="_Toc163556584"/>
      <w:r w:rsidRPr="0074653E">
        <w:lastRenderedPageBreak/>
        <w:t>Fair processing limit on emotion recognition</w:t>
      </w:r>
      <w:r w:rsidR="00EB01FD" w:rsidRPr="0074653E">
        <w:t xml:space="preserve"> &amp; physical state</w:t>
      </w:r>
      <w:bookmarkEnd w:id="95"/>
    </w:p>
    <w:p w14:paraId="3D59C022" w14:textId="7D23AC34" w:rsidR="00141717" w:rsidRPr="0074653E" w:rsidRDefault="00B529CD" w:rsidP="002F0551">
      <w:r w:rsidRPr="0074653E">
        <w:t xml:space="preserve">Organisations </w:t>
      </w:r>
      <w:r w:rsidR="00141717" w:rsidRPr="0074653E">
        <w:t xml:space="preserve">would not be able to </w:t>
      </w:r>
      <w:r w:rsidR="00A35273" w:rsidRPr="0074653E">
        <w:t xml:space="preserve">use biometrics to </w:t>
      </w:r>
      <w:r w:rsidR="00141717" w:rsidRPr="0074653E">
        <w:t xml:space="preserve">collect information about </w:t>
      </w:r>
      <w:r w:rsidR="007D2321" w:rsidRPr="0074653E">
        <w:t>a</w:t>
      </w:r>
      <w:r w:rsidR="00141717" w:rsidRPr="0074653E">
        <w:t xml:space="preserve"> </w:t>
      </w:r>
      <w:r w:rsidRPr="0074653E">
        <w:t xml:space="preserve">person’s </w:t>
      </w:r>
      <w:r w:rsidR="00141717" w:rsidRPr="0074653E">
        <w:rPr>
          <w:b/>
        </w:rPr>
        <w:t>inner state</w:t>
      </w:r>
      <w:r w:rsidR="00141717" w:rsidRPr="0074653E">
        <w:t xml:space="preserve"> </w:t>
      </w:r>
      <w:r w:rsidR="009D7335" w:rsidRPr="0074653E">
        <w:t>(</w:t>
      </w:r>
      <w:r w:rsidR="00DC3822" w:rsidRPr="0074653E">
        <w:t xml:space="preserve">e.g. </w:t>
      </w:r>
      <w:r w:rsidR="00BB2C23" w:rsidRPr="0074653E">
        <w:t xml:space="preserve">emotions, </w:t>
      </w:r>
      <w:r w:rsidR="009D7335" w:rsidRPr="0074653E">
        <w:t>personality</w:t>
      </w:r>
      <w:r w:rsidR="00DC3822" w:rsidRPr="0074653E">
        <w:t xml:space="preserve"> </w:t>
      </w:r>
      <w:r w:rsidR="00BB2C23" w:rsidRPr="0074653E">
        <w:t>or mental state</w:t>
      </w:r>
      <w:r w:rsidR="00DC3822" w:rsidRPr="0074653E">
        <w:t>)</w:t>
      </w:r>
      <w:r w:rsidR="00706D07" w:rsidRPr="0074653E">
        <w:t xml:space="preserve"> </w:t>
      </w:r>
      <w:r w:rsidR="00141717" w:rsidRPr="0074653E">
        <w:t xml:space="preserve">or </w:t>
      </w:r>
      <w:r w:rsidR="005835CF" w:rsidRPr="0074653E">
        <w:t xml:space="preserve">their </w:t>
      </w:r>
      <w:r w:rsidR="00141717" w:rsidRPr="0074653E">
        <w:rPr>
          <w:b/>
          <w:bCs/>
        </w:rPr>
        <w:t>physical state</w:t>
      </w:r>
      <w:r w:rsidR="00113817" w:rsidRPr="0074653E">
        <w:t xml:space="preserve"> (e.g.</w:t>
      </w:r>
      <w:r w:rsidR="00F91345" w:rsidRPr="0074653E">
        <w:t xml:space="preserve"> tiredness, alertness or attention level)</w:t>
      </w:r>
      <w:r w:rsidR="000A58AB" w:rsidRPr="0074653E">
        <w:t xml:space="preserve">. </w:t>
      </w:r>
    </w:p>
    <w:p w14:paraId="316521DB" w14:textId="77777777" w:rsidR="00FA52F9" w:rsidRPr="0074653E" w:rsidRDefault="00E46FEB" w:rsidP="00E46FEB">
      <w:r w:rsidRPr="0074653E">
        <w:t xml:space="preserve">We think using </w:t>
      </w:r>
      <w:r w:rsidR="0009759F" w:rsidRPr="0074653E">
        <w:t xml:space="preserve">biometric classification to </w:t>
      </w:r>
      <w:r w:rsidR="00926649" w:rsidRPr="0074653E">
        <w:t xml:space="preserve">infer someone’s </w:t>
      </w:r>
      <w:r w:rsidR="00E043AA" w:rsidRPr="0074653E">
        <w:t>mood or personality traits</w:t>
      </w:r>
      <w:r w:rsidRPr="0074653E">
        <w:t xml:space="preserve"> is </w:t>
      </w:r>
      <w:r w:rsidR="00CB409D" w:rsidRPr="0074653E">
        <w:t>unacceptable</w:t>
      </w:r>
      <w:r w:rsidR="00C32E33" w:rsidRPr="0074653E">
        <w:t xml:space="preserve"> (both when it’s highly accurate or when it’s not accurate at all)</w:t>
      </w:r>
      <w:r w:rsidR="00CB409D" w:rsidRPr="0074653E">
        <w:t xml:space="preserve"> because it’s </w:t>
      </w:r>
      <w:r w:rsidRPr="0074653E">
        <w:t xml:space="preserve">an attempt to understand </w:t>
      </w:r>
      <w:r w:rsidR="00CB409D" w:rsidRPr="0074653E">
        <w:t xml:space="preserve">someone’s </w:t>
      </w:r>
      <w:r w:rsidR="00800B37" w:rsidRPr="0074653E">
        <w:t>internal psychological</w:t>
      </w:r>
      <w:r w:rsidRPr="0074653E">
        <w:t xml:space="preserve"> state</w:t>
      </w:r>
      <w:r w:rsidR="00CB409D" w:rsidRPr="0074653E">
        <w:t xml:space="preserve">, </w:t>
      </w:r>
      <w:r w:rsidRPr="0074653E">
        <w:t xml:space="preserve">which is </w:t>
      </w:r>
      <w:r w:rsidR="00FE048C" w:rsidRPr="0074653E">
        <w:t>deeply</w:t>
      </w:r>
      <w:r w:rsidRPr="0074653E">
        <w:t xml:space="preserve"> private and personal. </w:t>
      </w:r>
    </w:p>
    <w:p w14:paraId="3DA4E0FE" w14:textId="786B5E94" w:rsidR="00B9327A" w:rsidRPr="0074653E" w:rsidRDefault="00FA52F9" w:rsidP="00E46FEB">
      <w:r w:rsidRPr="0074653E">
        <w:t xml:space="preserve">Monitoring biometric information to reveal a person’s tiredness or attention levels is also privacy intrusive, as these are intimate aspects of a person’s state of being. </w:t>
      </w:r>
      <w:r w:rsidR="003E3882" w:rsidRPr="0074653E">
        <w:t xml:space="preserve">Observation of these </w:t>
      </w:r>
      <w:r w:rsidR="008B75B8" w:rsidRPr="0074653E">
        <w:t xml:space="preserve">states </w:t>
      </w:r>
      <w:r w:rsidR="003E3882" w:rsidRPr="0074653E">
        <w:t xml:space="preserve">would often reveal other information about the </w:t>
      </w:r>
      <w:r w:rsidR="00112A96" w:rsidRPr="0074653E">
        <w:t>person</w:t>
      </w:r>
      <w:r w:rsidR="003E3882" w:rsidRPr="0074653E">
        <w:t xml:space="preserve">. </w:t>
      </w:r>
      <w:r w:rsidR="006E6E5C" w:rsidRPr="0074653E">
        <w:t xml:space="preserve"> </w:t>
      </w:r>
      <w:r w:rsidRPr="0074653E">
        <w:t xml:space="preserve">However, </w:t>
      </w:r>
      <w:r w:rsidR="00112A96" w:rsidRPr="0074653E">
        <w:t xml:space="preserve">in some contexts, </w:t>
      </w:r>
      <w:r w:rsidRPr="0074653E">
        <w:t xml:space="preserve">monitoring </w:t>
      </w:r>
      <w:r w:rsidR="00112A96" w:rsidRPr="0074653E">
        <w:t>a person’s</w:t>
      </w:r>
      <w:r w:rsidRPr="0074653E">
        <w:t xml:space="preserve"> physical state to </w:t>
      </w:r>
      <w:r w:rsidR="003005B0" w:rsidRPr="0074653E">
        <w:t>ensure</w:t>
      </w:r>
      <w:r w:rsidRPr="0074653E">
        <w:t xml:space="preserve"> health and safety could be justified.  </w:t>
      </w:r>
    </w:p>
    <w:p w14:paraId="638C7B2C" w14:textId="744AA0E7" w:rsidR="00CB409D" w:rsidRPr="0074653E" w:rsidRDefault="00CB409D" w:rsidP="00E46FEB">
      <w:r w:rsidRPr="0074653E">
        <w:t xml:space="preserve">Evidence shows that biometric emotion recognition has a questionable and contested scientific basis and may produce inaccurate results and cause arbitrary or unscientific decision making. </w:t>
      </w:r>
      <w:r w:rsidR="00297A96" w:rsidRPr="0074653E">
        <w:t>It</w:t>
      </w:r>
      <w:r w:rsidRPr="0074653E">
        <w:t xml:space="preserve"> relies on the contested assumption that there is </w:t>
      </w:r>
      <w:r w:rsidR="00193B5F" w:rsidRPr="0074653E">
        <w:t xml:space="preserve">consistent connection </w:t>
      </w:r>
      <w:r w:rsidRPr="0074653E">
        <w:t xml:space="preserve">between </w:t>
      </w:r>
      <w:r w:rsidR="00297A96" w:rsidRPr="0074653E">
        <w:t xml:space="preserve">a person’s inner state </w:t>
      </w:r>
      <w:r w:rsidRPr="0074653E">
        <w:t xml:space="preserve">and recordable biometric data like facial movements, voice characteristics, and skin conductivity. There are no reliable blueprints for human emotion; it is incredibly complex and varies across cultures, contexts, and individuals. </w:t>
      </w:r>
    </w:p>
    <w:p w14:paraId="1CB3EF8C" w14:textId="14AD672F" w:rsidR="009943FE" w:rsidRPr="0074653E" w:rsidRDefault="00C33A05" w:rsidP="00E46FEB">
      <w:r w:rsidRPr="0074653E">
        <w:t>Inferring</w:t>
      </w:r>
      <w:r w:rsidR="009B1C9D" w:rsidRPr="0074653E">
        <w:t xml:space="preserve"> someone’s inner state </w:t>
      </w:r>
      <w:r w:rsidR="002D19AB" w:rsidRPr="0074653E">
        <w:t xml:space="preserve">may endanger </w:t>
      </w:r>
      <w:r w:rsidR="00E46FEB" w:rsidRPr="0074653E">
        <w:t xml:space="preserve">key freedoms valued in a democratic society, such as freedom of thought and expression. In some contexts, emotion recognition could be used to further infer </w:t>
      </w:r>
      <w:r w:rsidR="00B9327A" w:rsidRPr="0074653E">
        <w:t xml:space="preserve">other </w:t>
      </w:r>
      <w:r w:rsidR="00E46FEB" w:rsidRPr="0074653E">
        <w:t>sensitive information, such as political opinion</w:t>
      </w:r>
      <w:r w:rsidR="00A7324A" w:rsidRPr="0074653E">
        <w:t xml:space="preserve"> (</w:t>
      </w:r>
      <w:r w:rsidR="00B9327A" w:rsidRPr="0074653E">
        <w:t xml:space="preserve">e.g. by </w:t>
      </w:r>
      <w:r w:rsidR="00A7324A" w:rsidRPr="0074653E">
        <w:t xml:space="preserve">monitoring </w:t>
      </w:r>
      <w:r w:rsidR="00B9327A" w:rsidRPr="0074653E">
        <w:t xml:space="preserve">an individual’s </w:t>
      </w:r>
      <w:r w:rsidR="00A7324A" w:rsidRPr="0074653E">
        <w:t>reactions to political advertisements)</w:t>
      </w:r>
      <w:r w:rsidR="00E46FEB" w:rsidRPr="0074653E">
        <w:t xml:space="preserve">. </w:t>
      </w:r>
    </w:p>
    <w:p w14:paraId="13D36F7D" w14:textId="6CF85D91" w:rsidR="00E46FEB" w:rsidRPr="0074653E" w:rsidRDefault="00E46FEB" w:rsidP="00E46FEB">
      <w:r w:rsidRPr="0074653E">
        <w:t xml:space="preserve">Surveilling involuntary physiological reflexes may </w:t>
      </w:r>
      <w:r w:rsidR="009943FE" w:rsidRPr="0074653E">
        <w:t xml:space="preserve">also have other consequences, such as leading </w:t>
      </w:r>
      <w:r w:rsidRPr="0074653E">
        <w:t xml:space="preserve">individuals to monitor their own behaviour and consciously adapt their facial movements or tone </w:t>
      </w:r>
      <w:r w:rsidR="00CB409D" w:rsidRPr="0074653E">
        <w:t>to</w:t>
      </w:r>
      <w:r w:rsidRPr="0074653E">
        <w:t xml:space="preserve"> game these systems. </w:t>
      </w:r>
    </w:p>
    <w:p w14:paraId="1D5B56B0" w14:textId="14AB3A52" w:rsidR="00E46FEB" w:rsidRPr="0074653E" w:rsidRDefault="00E46FEB" w:rsidP="00E46FEB">
      <w:r w:rsidRPr="0074653E">
        <w:lastRenderedPageBreak/>
        <w:t xml:space="preserve">Further risks arise around discrimination and bias. </w:t>
      </w:r>
      <w:r w:rsidR="004C047A" w:rsidRPr="0074653E">
        <w:t xml:space="preserve">Because of </w:t>
      </w:r>
      <w:r w:rsidRPr="0074653E">
        <w:t xml:space="preserve">differences across cultures, the system will be more likely to misidentify emotions of individuals from cultures </w:t>
      </w:r>
      <w:r w:rsidR="004C047A" w:rsidRPr="0074653E">
        <w:t xml:space="preserve">different to those </w:t>
      </w:r>
      <w:r w:rsidRPr="0074653E">
        <w:t xml:space="preserve">where the technology was developed. </w:t>
      </w:r>
    </w:p>
    <w:p w14:paraId="165C6B63" w14:textId="15C676A8" w:rsidR="0019024C" w:rsidRPr="0074653E" w:rsidRDefault="006C39D0" w:rsidP="00130B1C">
      <w:bookmarkStart w:id="96" w:name="_Toc163474932"/>
      <w:bookmarkStart w:id="97" w:name="_Toc163501362"/>
      <w:bookmarkStart w:id="98" w:name="_Toc163556585"/>
      <w:r w:rsidRPr="0074653E">
        <w:rPr>
          <w:rStyle w:val="Heading3Char"/>
          <w:b w:val="0"/>
          <w:bCs w:val="0"/>
        </w:rPr>
        <w:t xml:space="preserve">Exception for detecting </w:t>
      </w:r>
      <w:r w:rsidRPr="0074653E">
        <w:rPr>
          <w:rStyle w:val="Heading3Char"/>
        </w:rPr>
        <w:t>physical stat</w:t>
      </w:r>
      <w:r w:rsidR="00A27C9D" w:rsidRPr="0074653E">
        <w:rPr>
          <w:rStyle w:val="Heading3Char"/>
        </w:rPr>
        <w:t xml:space="preserve">e </w:t>
      </w:r>
      <w:r w:rsidR="00A27C9D" w:rsidRPr="0074653E">
        <w:rPr>
          <w:rStyle w:val="Heading3Char"/>
          <w:b w:val="0"/>
          <w:bCs w:val="0"/>
        </w:rPr>
        <w:t xml:space="preserve">for health </w:t>
      </w:r>
      <w:r w:rsidR="000A27A5" w:rsidRPr="0074653E">
        <w:rPr>
          <w:rStyle w:val="Heading3Char"/>
          <w:b w:val="0"/>
          <w:bCs w:val="0"/>
        </w:rPr>
        <w:t>and</w:t>
      </w:r>
      <w:r w:rsidR="00A27C9D" w:rsidRPr="0074653E">
        <w:rPr>
          <w:rStyle w:val="Heading3Char"/>
          <w:b w:val="0"/>
          <w:bCs w:val="0"/>
        </w:rPr>
        <w:t xml:space="preserve"> safety</w:t>
      </w:r>
      <w:bookmarkEnd w:id="96"/>
      <w:bookmarkEnd w:id="97"/>
      <w:bookmarkEnd w:id="98"/>
      <w:r w:rsidR="00A27C9D" w:rsidRPr="0074653E">
        <w:rPr>
          <w:rStyle w:val="Heading3Char"/>
          <w:b w:val="0"/>
          <w:bCs w:val="0"/>
        </w:rPr>
        <w:t xml:space="preserve"> </w:t>
      </w:r>
      <w:r w:rsidR="004C047A" w:rsidRPr="0074653E">
        <w:rPr>
          <w:b/>
          <w:bCs/>
        </w:rPr>
        <w:br/>
      </w:r>
      <w:r w:rsidR="00130B1C" w:rsidRPr="0074653E">
        <w:t xml:space="preserve">An </w:t>
      </w:r>
      <w:r w:rsidR="00C7244F" w:rsidRPr="0074653E">
        <w:t>organisation</w:t>
      </w:r>
      <w:r w:rsidR="00130B1C" w:rsidRPr="0074653E">
        <w:t xml:space="preserve"> would be permitted to collec</w:t>
      </w:r>
      <w:r w:rsidR="004C047A" w:rsidRPr="0074653E">
        <w:t>t</w:t>
      </w:r>
      <w:r w:rsidR="00130B1C" w:rsidRPr="0074653E">
        <w:t xml:space="preserve"> information about </w:t>
      </w:r>
      <w:r w:rsidR="004C047A" w:rsidRPr="0074653E">
        <w:t>a</w:t>
      </w:r>
      <w:r w:rsidR="00130B1C" w:rsidRPr="0074653E">
        <w:t xml:space="preserve"> </w:t>
      </w:r>
      <w:r w:rsidR="004C047A" w:rsidRPr="0074653E">
        <w:t>person</w:t>
      </w:r>
      <w:r w:rsidR="00130B1C" w:rsidRPr="0074653E">
        <w:t xml:space="preserve">’s </w:t>
      </w:r>
      <w:r w:rsidR="00005944" w:rsidRPr="0074653E">
        <w:rPr>
          <w:b/>
          <w:bCs/>
        </w:rPr>
        <w:t>physical state</w:t>
      </w:r>
      <w:r w:rsidR="00005944" w:rsidRPr="0074653E">
        <w:t xml:space="preserve"> </w:t>
      </w:r>
      <w:r w:rsidR="00130B1C" w:rsidRPr="0074653E">
        <w:t xml:space="preserve">where it was necessary to meet a health and safety standard. </w:t>
      </w:r>
      <w:r w:rsidR="004C047A" w:rsidRPr="0074653E">
        <w:t xml:space="preserve">This </w:t>
      </w:r>
      <w:r w:rsidR="005A04F0" w:rsidRPr="0074653E">
        <w:t xml:space="preserve">exception </w:t>
      </w:r>
      <w:r w:rsidR="004C047A" w:rsidRPr="0074653E">
        <w:t xml:space="preserve">makes sure we’re not limiting the benefits of using biometrics for monitoring people for health and safety reasons. </w:t>
      </w:r>
      <w:r w:rsidR="005A04F0" w:rsidRPr="0074653E">
        <w:t xml:space="preserve">For example, this </w:t>
      </w:r>
      <w:r w:rsidR="004C047A" w:rsidRPr="0074653E">
        <w:t xml:space="preserve">exception </w:t>
      </w:r>
      <w:r w:rsidR="005A04F0" w:rsidRPr="0074653E">
        <w:t>would permit detection of fatigue in professional drivers</w:t>
      </w:r>
      <w:r w:rsidR="00EF71A0" w:rsidRPr="0074653E">
        <w:t xml:space="preserve"> (</w:t>
      </w:r>
      <w:r w:rsidR="005A04F0" w:rsidRPr="0074653E">
        <w:t xml:space="preserve">if </w:t>
      </w:r>
      <w:r w:rsidR="004C047A" w:rsidRPr="0074653E">
        <w:t xml:space="preserve">that was </w:t>
      </w:r>
      <w:r w:rsidR="005A04F0" w:rsidRPr="0074653E">
        <w:t xml:space="preserve">also assessed </w:t>
      </w:r>
      <w:r w:rsidR="004C047A" w:rsidRPr="0074653E">
        <w:t xml:space="preserve">as </w:t>
      </w:r>
      <w:r w:rsidR="00EF71A0" w:rsidRPr="0074653E">
        <w:t xml:space="preserve">a </w:t>
      </w:r>
      <w:r w:rsidR="005A04F0" w:rsidRPr="0074653E">
        <w:t>proportionate biometric processing</w:t>
      </w:r>
      <w:r w:rsidR="00EF71A0" w:rsidRPr="0074653E">
        <w:t>)</w:t>
      </w:r>
      <w:r w:rsidR="005A04F0" w:rsidRPr="0074653E">
        <w:t xml:space="preserve">. </w:t>
      </w:r>
    </w:p>
    <w:p w14:paraId="676B56AD" w14:textId="77F808BF" w:rsidR="00141717" w:rsidRPr="0074653E" w:rsidRDefault="0019024C" w:rsidP="00130B1C">
      <w:r w:rsidRPr="0074653E">
        <w:rPr>
          <w:b/>
          <w:bCs/>
        </w:rPr>
        <w:t>Health and safety standards</w:t>
      </w:r>
      <w:r w:rsidRPr="0074653E">
        <w:t xml:space="preserve"> are not defined in the code</w:t>
      </w:r>
      <w:r w:rsidR="00A152FF" w:rsidRPr="0074653E">
        <w:t xml:space="preserve">, but the intention is for </w:t>
      </w:r>
      <w:r w:rsidR="00E24130" w:rsidRPr="0074653E">
        <w:t xml:space="preserve">an </w:t>
      </w:r>
      <w:r w:rsidR="00D93B08" w:rsidRPr="0074653E">
        <w:t xml:space="preserve">organisations </w:t>
      </w:r>
      <w:r w:rsidR="00E24130" w:rsidRPr="0074653E">
        <w:t xml:space="preserve">to </w:t>
      </w:r>
      <w:r w:rsidR="004C047A" w:rsidRPr="0074653E">
        <w:t xml:space="preserve">rely on this exception </w:t>
      </w:r>
      <w:r w:rsidR="004C0D57" w:rsidRPr="0074653E">
        <w:t>if</w:t>
      </w:r>
      <w:r w:rsidR="003E39C5" w:rsidRPr="0074653E">
        <w:t xml:space="preserve"> they are able</w:t>
      </w:r>
      <w:r w:rsidR="004C0D57" w:rsidRPr="0074653E">
        <w:t xml:space="preserve"> </w:t>
      </w:r>
      <w:r w:rsidR="00E24130" w:rsidRPr="0074653E">
        <w:t xml:space="preserve">to point to an external requirement around health or safety. </w:t>
      </w:r>
    </w:p>
    <w:p w14:paraId="43F5049F" w14:textId="5F406958" w:rsidR="000C2D3D" w:rsidRPr="0074653E" w:rsidRDefault="00141717" w:rsidP="00C845C0">
      <w:bookmarkStart w:id="99" w:name="_Hlk162257310"/>
      <w:r w:rsidRPr="0074653E">
        <w:rPr>
          <w:b/>
        </w:rPr>
        <w:t xml:space="preserve">Question </w:t>
      </w:r>
      <w:r w:rsidR="000C2D3D" w:rsidRPr="0074653E">
        <w:rPr>
          <w:b/>
          <w:bCs/>
        </w:rPr>
        <w:t>2</w:t>
      </w:r>
      <w:r w:rsidR="00606795" w:rsidRPr="0074653E">
        <w:rPr>
          <w:b/>
          <w:bCs/>
        </w:rPr>
        <w:t>8</w:t>
      </w:r>
      <w:r w:rsidR="000C2D3D" w:rsidRPr="0074653E">
        <w:t xml:space="preserve">: Do you agree with the fair processing limit on using biometrics to infer or attempt to infer </w:t>
      </w:r>
      <w:r w:rsidR="00D22CD4" w:rsidRPr="0074653E">
        <w:t xml:space="preserve">emotions, personality or mental state? </w:t>
      </w:r>
    </w:p>
    <w:p w14:paraId="3BCA1F97" w14:textId="566FD0B5" w:rsidR="00DD0570" w:rsidRPr="0074653E" w:rsidRDefault="00141717" w:rsidP="00C845C0">
      <w:r w:rsidRPr="0074653E">
        <w:rPr>
          <w:b/>
          <w:bCs/>
        </w:rPr>
        <w:t xml:space="preserve">Question </w:t>
      </w:r>
      <w:r w:rsidR="008F516E" w:rsidRPr="0074653E">
        <w:rPr>
          <w:b/>
          <w:bCs/>
        </w:rPr>
        <w:t>29</w:t>
      </w:r>
      <w:r w:rsidRPr="0074653E">
        <w:rPr>
          <w:b/>
          <w:bCs/>
        </w:rPr>
        <w:t>:</w:t>
      </w:r>
      <w:r w:rsidRPr="0074653E">
        <w:t xml:space="preserve"> </w:t>
      </w:r>
      <w:r w:rsidR="00E24130" w:rsidRPr="0074653E">
        <w:t xml:space="preserve">Do you agree with </w:t>
      </w:r>
      <w:r w:rsidR="003C4BF4" w:rsidRPr="0074653E">
        <w:t xml:space="preserve">the fair processing limit on using biometrics to detect physical state generally? </w:t>
      </w:r>
      <w:r w:rsidR="00E24130" w:rsidRPr="0074653E">
        <w:t xml:space="preserve">Do you agree with </w:t>
      </w:r>
      <w:r w:rsidR="005671E1" w:rsidRPr="0074653E">
        <w:t xml:space="preserve">the </w:t>
      </w:r>
      <w:r w:rsidR="00E24130" w:rsidRPr="0074653E">
        <w:t>exception for detecting physical state</w:t>
      </w:r>
      <w:r w:rsidR="00A4510E" w:rsidRPr="0074653E">
        <w:t xml:space="preserve"> </w:t>
      </w:r>
      <w:r w:rsidR="005671E1" w:rsidRPr="0074653E">
        <w:t>if necessary to comply with a health or safety standard? O</w:t>
      </w:r>
      <w:r w:rsidR="00A4510E" w:rsidRPr="0074653E">
        <w:t xml:space="preserve">r do you think </w:t>
      </w:r>
      <w:r w:rsidR="005804EE" w:rsidRPr="0074653E">
        <w:t xml:space="preserve">this </w:t>
      </w:r>
      <w:r w:rsidR="00A4510E" w:rsidRPr="0074653E">
        <w:t>use should also be restricted</w:t>
      </w:r>
      <w:r w:rsidR="00E24130" w:rsidRPr="0074653E">
        <w:t xml:space="preserve">? </w:t>
      </w:r>
      <w:r w:rsidR="00A4510E" w:rsidRPr="0074653E">
        <w:t>Is the exception drafted to</w:t>
      </w:r>
      <w:r w:rsidR="004C047A" w:rsidRPr="0074653E">
        <w:t>o</w:t>
      </w:r>
      <w:r w:rsidR="00A4510E" w:rsidRPr="0074653E">
        <w:t xml:space="preserve"> broadly or too narrowly? </w:t>
      </w:r>
    </w:p>
    <w:p w14:paraId="188F1257" w14:textId="11753BBE" w:rsidR="00141717" w:rsidRPr="0074653E" w:rsidRDefault="000874A4" w:rsidP="00C845C0">
      <w:r w:rsidRPr="0074653E">
        <w:rPr>
          <w:b/>
          <w:bCs/>
        </w:rPr>
        <w:t xml:space="preserve">Question </w:t>
      </w:r>
      <w:r w:rsidR="008F516E" w:rsidRPr="0074653E">
        <w:rPr>
          <w:b/>
          <w:bCs/>
        </w:rPr>
        <w:t>30</w:t>
      </w:r>
      <w:r w:rsidRPr="0074653E">
        <w:rPr>
          <w:b/>
          <w:bCs/>
        </w:rPr>
        <w:t>:</w:t>
      </w:r>
      <w:r w:rsidRPr="0074653E">
        <w:t xml:space="preserve"> If you are an employer or employee, what do you think about this exception? Can you see beneficial or problematic cases </w:t>
      </w:r>
      <w:r w:rsidR="000C4547" w:rsidRPr="0074653E">
        <w:t>for</w:t>
      </w:r>
      <w:r w:rsidR="005F035F" w:rsidRPr="0074653E">
        <w:t xml:space="preserve"> </w:t>
      </w:r>
      <w:r w:rsidR="009735C2" w:rsidRPr="0074653E">
        <w:t>monitoring</w:t>
      </w:r>
      <w:r w:rsidR="005F035F" w:rsidRPr="0074653E">
        <w:t xml:space="preserve"> </w:t>
      </w:r>
      <w:r w:rsidR="000C4547" w:rsidRPr="0074653E">
        <w:t xml:space="preserve">physical state (attention, fatigue) for health and safety reasons </w:t>
      </w:r>
      <w:r w:rsidRPr="0074653E">
        <w:t xml:space="preserve">in your workplace? </w:t>
      </w:r>
    </w:p>
    <w:p w14:paraId="43BF59D0" w14:textId="552C356E" w:rsidR="00141717" w:rsidRPr="0074653E" w:rsidRDefault="00DD0570" w:rsidP="001711D7">
      <w:pPr>
        <w:pStyle w:val="Heading2"/>
        <w:numPr>
          <w:ilvl w:val="0"/>
          <w:numId w:val="20"/>
        </w:numPr>
      </w:pPr>
      <w:bookmarkStart w:id="100" w:name="_Toc163556586"/>
      <w:bookmarkEnd w:id="99"/>
      <w:r w:rsidRPr="0074653E">
        <w:t>Fair processing limit on categorising into restricted categories</w:t>
      </w:r>
      <w:bookmarkEnd w:id="100"/>
      <w:r w:rsidRPr="0074653E">
        <w:t xml:space="preserve"> </w:t>
      </w:r>
    </w:p>
    <w:p w14:paraId="56F0D3DB" w14:textId="468D567B" w:rsidR="00B64710" w:rsidRPr="0074653E" w:rsidRDefault="0071452C" w:rsidP="00465C45">
      <w:r w:rsidRPr="0074653E">
        <w:t xml:space="preserve">The third processing limit </w:t>
      </w:r>
      <w:r w:rsidR="00465C45" w:rsidRPr="0074653E">
        <w:t xml:space="preserve">prohibits agencies from </w:t>
      </w:r>
      <w:r w:rsidR="003A4A21" w:rsidRPr="0074653E">
        <w:t xml:space="preserve">using biometrics to </w:t>
      </w:r>
      <w:r w:rsidR="00465C45" w:rsidRPr="0074653E">
        <w:t>infer</w:t>
      </w:r>
      <w:r w:rsidR="003A4A21" w:rsidRPr="0074653E">
        <w:t xml:space="preserve"> </w:t>
      </w:r>
      <w:r w:rsidR="00465C45" w:rsidRPr="0074653E">
        <w:t xml:space="preserve">information </w:t>
      </w:r>
      <w:r w:rsidR="003A4A21" w:rsidRPr="0074653E">
        <w:t xml:space="preserve">so they can </w:t>
      </w:r>
      <w:r w:rsidR="00465C45" w:rsidRPr="0074653E">
        <w:t xml:space="preserve">place </w:t>
      </w:r>
      <w:r w:rsidR="00280B22" w:rsidRPr="0074653E">
        <w:t>individuals</w:t>
      </w:r>
      <w:r w:rsidR="00465C45" w:rsidRPr="0074653E">
        <w:t xml:space="preserve"> into</w:t>
      </w:r>
      <w:r w:rsidR="00B64710" w:rsidRPr="0074653E">
        <w:t xml:space="preserve"> </w:t>
      </w:r>
      <w:r w:rsidR="00B64710" w:rsidRPr="0074653E">
        <w:rPr>
          <w:b/>
          <w:bCs/>
        </w:rPr>
        <w:t>restricted biometric categor</w:t>
      </w:r>
      <w:r w:rsidR="00465C45" w:rsidRPr="0074653E">
        <w:rPr>
          <w:b/>
          <w:bCs/>
        </w:rPr>
        <w:t>ies</w:t>
      </w:r>
      <w:r w:rsidR="00B64710" w:rsidRPr="0074653E">
        <w:t xml:space="preserve"> </w:t>
      </w:r>
      <w:r w:rsidR="00280B22" w:rsidRPr="0074653E">
        <w:t>(age, sex, race, ethnicity,</w:t>
      </w:r>
      <w:r w:rsidR="00D70F7E" w:rsidRPr="0074653E">
        <w:t xml:space="preserve"> </w:t>
      </w:r>
      <w:r w:rsidR="004C047A" w:rsidRPr="0074653E">
        <w:t>disability,</w:t>
      </w:r>
      <w:r w:rsidR="00D70F7E" w:rsidRPr="0074653E">
        <w:t xml:space="preserve"> and sexual orientation)</w:t>
      </w:r>
      <w:r w:rsidR="00B64710" w:rsidRPr="0074653E">
        <w:t xml:space="preserve">, unless an exception applied. </w:t>
      </w:r>
    </w:p>
    <w:p w14:paraId="1AADD89B" w14:textId="12B5EED6" w:rsidR="0012680D" w:rsidRPr="0074653E" w:rsidRDefault="00D70F7E" w:rsidP="0012680D">
      <w:r w:rsidRPr="0074653E">
        <w:lastRenderedPageBreak/>
        <w:t xml:space="preserve">Restricted biometric categories are defined by reference to the </w:t>
      </w:r>
      <w:r w:rsidR="0012680D" w:rsidRPr="0074653E">
        <w:t xml:space="preserve">prohibited grounds of discrimination under s21 of the </w:t>
      </w:r>
      <w:hyperlink r:id="rId15" w:history="1">
        <w:r w:rsidR="0012680D" w:rsidRPr="0074653E">
          <w:rPr>
            <w:rStyle w:val="Hyperlink"/>
          </w:rPr>
          <w:t>Human Rights Act</w:t>
        </w:r>
      </w:hyperlink>
      <w:r w:rsidR="0012680D" w:rsidRPr="0074653E">
        <w:t xml:space="preserve">. These categories include </w:t>
      </w:r>
      <w:r w:rsidR="00AF0D6F" w:rsidRPr="0074653E">
        <w:t xml:space="preserve">age, </w:t>
      </w:r>
      <w:r w:rsidR="0012680D" w:rsidRPr="0074653E">
        <w:t>sex, race, ethnicity, disability, and sexual orientation among others.</w:t>
      </w:r>
      <w:r w:rsidR="00AF0D6F" w:rsidRPr="0074653E">
        <w:rPr>
          <w:rStyle w:val="FootnoteReference"/>
        </w:rPr>
        <w:footnoteReference w:id="17"/>
      </w:r>
      <w:r w:rsidR="0012680D" w:rsidRPr="0074653E">
        <w:t xml:space="preserve"> </w:t>
      </w:r>
    </w:p>
    <w:p w14:paraId="5AEAED96" w14:textId="3380B5B9" w:rsidR="00F40143" w:rsidRPr="0074653E" w:rsidRDefault="00C64F5C" w:rsidP="00C702A2">
      <w:r w:rsidRPr="0074653E">
        <w:t>We don’t think it’s</w:t>
      </w:r>
      <w:r w:rsidR="00F40143" w:rsidRPr="0074653E">
        <w:t xml:space="preserve"> justifiable to use biometric information to infer other types of sensitive information</w:t>
      </w:r>
      <w:r w:rsidR="00FB71B7" w:rsidRPr="0074653E">
        <w:t xml:space="preserve">. </w:t>
      </w:r>
      <w:r w:rsidR="00F40143" w:rsidRPr="0074653E">
        <w:t xml:space="preserve">There is a high risk of inaccuracy with such inferences, which could cause an </w:t>
      </w:r>
      <w:r w:rsidR="00FB71B7" w:rsidRPr="0074653E">
        <w:t>organisation</w:t>
      </w:r>
      <w:r w:rsidR="00F40143" w:rsidRPr="0074653E">
        <w:t xml:space="preserve"> to make decisions about an individual </w:t>
      </w:r>
      <w:r w:rsidR="003A4A21" w:rsidRPr="0074653E">
        <w:t>based on</w:t>
      </w:r>
      <w:r w:rsidR="00F40143" w:rsidRPr="0074653E">
        <w:t xml:space="preserve"> inaccurate information</w:t>
      </w:r>
      <w:r w:rsidR="003A4A21" w:rsidRPr="0074653E">
        <w:t xml:space="preserve">, which could </w:t>
      </w:r>
      <w:r w:rsidR="00F40143" w:rsidRPr="0074653E">
        <w:t xml:space="preserve">lead to adverse outcomes. However, it would be equally concerning if this information could be inferred with a high level of accuracy, given the potential for such information to be misused (for example, to discriminate or to </w:t>
      </w:r>
      <w:r w:rsidR="00227631" w:rsidRPr="0074653E">
        <w:t>exploit</w:t>
      </w:r>
      <w:r w:rsidR="00F40143" w:rsidRPr="0074653E">
        <w:t xml:space="preserve"> people’s vulnerabilities). </w:t>
      </w:r>
    </w:p>
    <w:p w14:paraId="22F50E9E" w14:textId="7842962D" w:rsidR="004B5AEF" w:rsidRPr="0074653E" w:rsidRDefault="00826BB2" w:rsidP="00C702A2">
      <w:r w:rsidRPr="0074653E">
        <w:t xml:space="preserve">Limiting this use of biometric classification </w:t>
      </w:r>
      <w:r w:rsidR="00010825" w:rsidRPr="0074653E">
        <w:t>responds</w:t>
      </w:r>
      <w:r w:rsidRPr="0074653E">
        <w:t xml:space="preserve"> to concerns that biometrics could be used to profile people and groups, leading to unequal treatment and the perpetuation of bias and negative stereotyping.</w:t>
      </w:r>
    </w:p>
    <w:p w14:paraId="14534E2E" w14:textId="51643247" w:rsidR="00F40143" w:rsidRPr="0074653E" w:rsidRDefault="00F40143" w:rsidP="0012680D">
      <w:r w:rsidRPr="0074653E">
        <w:t xml:space="preserve">There is </w:t>
      </w:r>
      <w:r w:rsidR="006E5F49" w:rsidRPr="0074653E">
        <w:t>a case</w:t>
      </w:r>
      <w:r w:rsidRPr="0074653E">
        <w:t xml:space="preserve"> for </w:t>
      </w:r>
      <w:r w:rsidR="006E5F49" w:rsidRPr="0074653E">
        <w:t>permitting</w:t>
      </w:r>
      <w:r w:rsidR="00F80F2B" w:rsidRPr="0074653E">
        <w:t xml:space="preserve"> biometric</w:t>
      </w:r>
      <w:r w:rsidRPr="0074653E">
        <w:t xml:space="preserve"> classification </w:t>
      </w:r>
      <w:r w:rsidR="00AA23D9" w:rsidRPr="0074653E">
        <w:t>to estimate age</w:t>
      </w:r>
      <w:r w:rsidR="00F80F2B" w:rsidRPr="0074653E">
        <w:t>. Age estimation based on</w:t>
      </w:r>
      <w:r w:rsidR="00AA23D9" w:rsidRPr="0074653E">
        <w:t xml:space="preserve"> face or voice information</w:t>
      </w:r>
      <w:r w:rsidR="00F80F2B" w:rsidRPr="0074653E">
        <w:t xml:space="preserve"> has fewer accuracy challenges and </w:t>
      </w:r>
      <w:r w:rsidRPr="0074653E">
        <w:t xml:space="preserve">can be used in assist </w:t>
      </w:r>
      <w:r w:rsidR="002B2830" w:rsidRPr="0074653E">
        <w:t>organisations</w:t>
      </w:r>
      <w:r w:rsidRPr="0074653E">
        <w:t xml:space="preserve"> in complying with legal obligations or </w:t>
      </w:r>
      <w:r w:rsidR="006E5F49" w:rsidRPr="0074653E">
        <w:t xml:space="preserve">a </w:t>
      </w:r>
      <w:r w:rsidRPr="0074653E">
        <w:t xml:space="preserve">duty of </w:t>
      </w:r>
      <w:r w:rsidR="006E5F49" w:rsidRPr="0074653E">
        <w:t xml:space="preserve">care </w:t>
      </w:r>
      <w:r w:rsidRPr="0074653E">
        <w:t>towards young people. There are legitimate reasons for restricting young people’s access to content, goods, services</w:t>
      </w:r>
      <w:r w:rsidR="003A4A21" w:rsidRPr="0074653E">
        <w:t>,</w:t>
      </w:r>
      <w:r w:rsidRPr="0074653E">
        <w:t xml:space="preserve"> and venues (reflected in the HRA</w:t>
      </w:r>
      <w:r w:rsidR="003A4A21" w:rsidRPr="0074653E">
        <w:t>,</w:t>
      </w:r>
      <w:r w:rsidRPr="0074653E">
        <w:t xml:space="preserve"> which </w:t>
      </w:r>
      <w:r w:rsidR="008A2E88" w:rsidRPr="0074653E">
        <w:t xml:space="preserve">does not prohibit </w:t>
      </w:r>
      <w:r w:rsidRPr="0074653E">
        <w:t xml:space="preserve">age discrimination </w:t>
      </w:r>
      <w:r w:rsidR="00F801AA" w:rsidRPr="0074653E">
        <w:t xml:space="preserve">of </w:t>
      </w:r>
      <w:r w:rsidR="00B67A47" w:rsidRPr="0074653E">
        <w:t>under-16-year-olds</w:t>
      </w:r>
      <w:r w:rsidRPr="0074653E">
        <w:t xml:space="preserve">). </w:t>
      </w:r>
    </w:p>
    <w:p w14:paraId="26DD13B3" w14:textId="030FE04E" w:rsidR="00395FC7" w:rsidRPr="0074653E" w:rsidRDefault="0012680D" w:rsidP="00395FC7">
      <w:pPr>
        <w:rPr>
          <w:b/>
          <w:bCs/>
        </w:rPr>
      </w:pPr>
      <w:bookmarkStart w:id="101" w:name="_Toc163474934"/>
      <w:bookmarkStart w:id="102" w:name="_Toc163501364"/>
      <w:bookmarkStart w:id="103" w:name="_Toc163556587"/>
      <w:r w:rsidRPr="0074653E">
        <w:rPr>
          <w:rStyle w:val="Heading3Char"/>
          <w:b w:val="0"/>
          <w:bCs w:val="0"/>
        </w:rPr>
        <w:t xml:space="preserve">Exception for </w:t>
      </w:r>
      <w:r w:rsidRPr="0074653E">
        <w:rPr>
          <w:rStyle w:val="Heading3Char"/>
        </w:rPr>
        <w:t>age</w:t>
      </w:r>
      <w:r w:rsidR="003A4A21" w:rsidRPr="0074653E">
        <w:rPr>
          <w:rStyle w:val="Heading3Char"/>
        </w:rPr>
        <w:t xml:space="preserve"> </w:t>
      </w:r>
      <w:r w:rsidRPr="0074653E">
        <w:rPr>
          <w:rStyle w:val="Heading3Char"/>
        </w:rPr>
        <w:t>estimation</w:t>
      </w:r>
      <w:bookmarkEnd w:id="101"/>
      <w:bookmarkEnd w:id="102"/>
      <w:bookmarkEnd w:id="103"/>
      <w:r w:rsidRPr="0074653E">
        <w:t xml:space="preserve"> </w:t>
      </w:r>
      <w:r w:rsidR="003A4A21" w:rsidRPr="0074653E">
        <w:rPr>
          <w:b/>
          <w:bCs/>
        </w:rPr>
        <w:br/>
      </w:r>
      <w:r w:rsidR="00395FC7" w:rsidRPr="0074653E">
        <w:t xml:space="preserve">A </w:t>
      </w:r>
      <w:r w:rsidR="00BE57EB" w:rsidRPr="0074653E">
        <w:t xml:space="preserve">specific </w:t>
      </w:r>
      <w:r w:rsidR="00395FC7" w:rsidRPr="0074653E">
        <w:t>exception applies to th</w:t>
      </w:r>
      <w:r w:rsidR="00BE57EB" w:rsidRPr="0074653E">
        <w:t>is</w:t>
      </w:r>
      <w:r w:rsidR="00395FC7" w:rsidRPr="0074653E">
        <w:t xml:space="preserve"> processing limit for </w:t>
      </w:r>
      <w:r w:rsidR="00395FC7" w:rsidRPr="0074653E">
        <w:rPr>
          <w:b/>
          <w:bCs/>
        </w:rPr>
        <w:t>age</w:t>
      </w:r>
      <w:r w:rsidR="003A4A21" w:rsidRPr="0074653E">
        <w:rPr>
          <w:b/>
          <w:bCs/>
        </w:rPr>
        <w:t xml:space="preserve"> </w:t>
      </w:r>
      <w:r w:rsidR="00395FC7" w:rsidRPr="0074653E">
        <w:rPr>
          <w:b/>
          <w:bCs/>
        </w:rPr>
        <w:t>estimation</w:t>
      </w:r>
      <w:r w:rsidR="00395FC7" w:rsidRPr="0074653E">
        <w:t xml:space="preserve">. </w:t>
      </w:r>
      <w:r w:rsidR="0036724A" w:rsidRPr="0074653E">
        <w:t xml:space="preserve">It permits </w:t>
      </w:r>
      <w:r w:rsidR="00395FC7" w:rsidRPr="0074653E">
        <w:t xml:space="preserve">an </w:t>
      </w:r>
      <w:r w:rsidR="001711D7" w:rsidRPr="0074653E">
        <w:t>organisation</w:t>
      </w:r>
      <w:r w:rsidR="00395FC7" w:rsidRPr="0074653E">
        <w:t xml:space="preserve"> to categorise according to age where it</w:t>
      </w:r>
      <w:r w:rsidR="003A4A21" w:rsidRPr="0074653E">
        <w:t>’s</w:t>
      </w:r>
      <w:r w:rsidR="00395FC7" w:rsidRPr="0074653E">
        <w:t xml:space="preserve"> necessary to comply with a lawful obligation or duty </w:t>
      </w:r>
      <w:r w:rsidR="00573B48" w:rsidRPr="0074653E">
        <w:t xml:space="preserve">to </w:t>
      </w:r>
      <w:r w:rsidR="00395FC7" w:rsidRPr="0074653E">
        <w:t xml:space="preserve">apply an access limit, or to meet a duty of care owed to the individual.   </w:t>
      </w:r>
    </w:p>
    <w:p w14:paraId="682EDD41" w14:textId="52387F9B" w:rsidR="00C702A2" w:rsidRPr="0074653E" w:rsidRDefault="00395FC7" w:rsidP="00887F28">
      <w:r w:rsidRPr="0074653E">
        <w:t xml:space="preserve">The </w:t>
      </w:r>
      <w:r w:rsidR="00F045A5" w:rsidRPr="0074653E">
        <w:t>age estimation</w:t>
      </w:r>
      <w:r w:rsidRPr="0074653E">
        <w:t xml:space="preserve"> exception would allow an </w:t>
      </w:r>
      <w:r w:rsidR="001711D7" w:rsidRPr="0074653E">
        <w:t>organisation</w:t>
      </w:r>
      <w:r w:rsidRPr="0074653E">
        <w:t xml:space="preserve"> to use biometric </w:t>
      </w:r>
      <w:r w:rsidR="00F045A5" w:rsidRPr="0074653E">
        <w:t>age estimation</w:t>
      </w:r>
      <w:r w:rsidRPr="0074653E">
        <w:t xml:space="preserve"> to help them restrict children and young people’s access to age-</w:t>
      </w:r>
      <w:r w:rsidRPr="0074653E">
        <w:lastRenderedPageBreak/>
        <w:t>restricted goods, services</w:t>
      </w:r>
      <w:r w:rsidR="003A4A21" w:rsidRPr="0074653E">
        <w:t>,</w:t>
      </w:r>
      <w:r w:rsidRPr="0074653E">
        <w:t xml:space="preserve"> or content, where that </w:t>
      </w:r>
      <w:r w:rsidR="001711D7" w:rsidRPr="0074653E">
        <w:t>organisation</w:t>
      </w:r>
      <w:r w:rsidRPr="0074653E">
        <w:t xml:space="preserve"> had a duty or obligation to do so</w:t>
      </w:r>
      <w:r w:rsidR="00C12BC8" w:rsidRPr="0074653E">
        <w:t xml:space="preserve"> (and the processing was proportionate </w:t>
      </w:r>
      <w:r w:rsidR="009114F4" w:rsidRPr="0074653E">
        <w:t>in light of the risks and benefits</w:t>
      </w:r>
      <w:r w:rsidR="00C12BC8" w:rsidRPr="0074653E">
        <w:t xml:space="preserve"> </w:t>
      </w:r>
      <w:r w:rsidR="001B36D7" w:rsidRPr="0074653E">
        <w:t xml:space="preserve">under </w:t>
      </w:r>
      <w:r w:rsidR="00C12BC8" w:rsidRPr="0074653E">
        <w:t xml:space="preserve">rule 1). </w:t>
      </w:r>
    </w:p>
    <w:p w14:paraId="658843CB" w14:textId="35D00C16" w:rsidR="00F96C1D" w:rsidRPr="0074653E" w:rsidRDefault="00F96C1D" w:rsidP="00887F28">
      <w:r w:rsidRPr="0074653E">
        <w:rPr>
          <w:b/>
        </w:rPr>
        <w:t xml:space="preserve">Question </w:t>
      </w:r>
      <w:r w:rsidR="00142CC2" w:rsidRPr="0074653E">
        <w:rPr>
          <w:b/>
        </w:rPr>
        <w:t>31</w:t>
      </w:r>
      <w:r w:rsidRPr="0074653E">
        <w:rPr>
          <w:b/>
        </w:rPr>
        <w:t>:</w:t>
      </w:r>
      <w:r w:rsidRPr="0074653E">
        <w:t xml:space="preserve"> Do you agree with the fair processing limit on using </w:t>
      </w:r>
      <w:r w:rsidR="000D4330" w:rsidRPr="0074653E">
        <w:t>biometrics</w:t>
      </w:r>
      <w:r w:rsidRPr="0074653E">
        <w:t xml:space="preserve"> to </w:t>
      </w:r>
      <w:r w:rsidR="000D4330" w:rsidRPr="0074653E">
        <w:t xml:space="preserve">place people in categories that are protected under the HRA? </w:t>
      </w:r>
      <w:r w:rsidR="00DC0FDF" w:rsidRPr="0074653E">
        <w:t xml:space="preserve">Are there any </w:t>
      </w:r>
      <w:r w:rsidR="004A216C" w:rsidRPr="0074653E">
        <w:t>categories we’ve missed that are intrusive?</w:t>
      </w:r>
      <w:r w:rsidR="00DC0FDF" w:rsidRPr="0074653E">
        <w:t xml:space="preserve"> Can you think of any beneficial uses </w:t>
      </w:r>
      <w:r w:rsidR="004A216C" w:rsidRPr="0074653E">
        <w:t xml:space="preserve">for placing people into these categories? </w:t>
      </w:r>
    </w:p>
    <w:p w14:paraId="4C3E7A7C" w14:textId="209E527F" w:rsidR="00B73E1E" w:rsidRPr="0074653E" w:rsidRDefault="00B73E1E" w:rsidP="00887F28">
      <w:r w:rsidRPr="0074653E">
        <w:rPr>
          <w:b/>
        </w:rPr>
        <w:t>Question 3</w:t>
      </w:r>
      <w:r w:rsidR="00142CC2" w:rsidRPr="0074653E">
        <w:rPr>
          <w:b/>
        </w:rPr>
        <w:t>2</w:t>
      </w:r>
      <w:r w:rsidRPr="0074653E">
        <w:rPr>
          <w:b/>
        </w:rPr>
        <w:t>:</w:t>
      </w:r>
      <w:r w:rsidRPr="0074653E">
        <w:t xml:space="preserve"> Do you agree with the exception for age-estimation? D</w:t>
      </w:r>
      <w:r w:rsidR="002D34CC" w:rsidRPr="0074653E">
        <w:t>o</w:t>
      </w:r>
      <w:r w:rsidRPr="0074653E">
        <w:t xml:space="preserve"> you agree with the</w:t>
      </w:r>
      <w:r w:rsidR="00395667" w:rsidRPr="0074653E">
        <w:t xml:space="preserve"> </w:t>
      </w:r>
      <w:r w:rsidR="00573B48" w:rsidRPr="0074653E">
        <w:t>way we’ve drafted the</w:t>
      </w:r>
      <w:r w:rsidR="00863DE8" w:rsidRPr="0074653E">
        <w:t xml:space="preserve"> age-estimation</w:t>
      </w:r>
      <w:r w:rsidR="00573B48" w:rsidRPr="0074653E">
        <w:t xml:space="preserve"> exception – can only use it if necessary to comply with lawful obligation </w:t>
      </w:r>
      <w:r w:rsidR="00DC0FDF" w:rsidRPr="0074653E">
        <w:t>to apply an access limit or meet a</w:t>
      </w:r>
      <w:r w:rsidR="00573B48" w:rsidRPr="0074653E">
        <w:t xml:space="preserve"> duty</w:t>
      </w:r>
      <w:r w:rsidR="00863DE8" w:rsidRPr="0074653E">
        <w:t xml:space="preserve"> </w:t>
      </w:r>
      <w:r w:rsidR="00DC0FDF" w:rsidRPr="0074653E">
        <w:t>of care</w:t>
      </w:r>
      <w:r w:rsidR="00863DE8" w:rsidRPr="0074653E">
        <w:t xml:space="preserve">? </w:t>
      </w:r>
    </w:p>
    <w:p w14:paraId="35B2E877" w14:textId="493708D0" w:rsidR="0056670E" w:rsidRPr="0074653E" w:rsidRDefault="00D95645" w:rsidP="00D95645">
      <w:pPr>
        <w:pStyle w:val="Heading2"/>
      </w:pPr>
      <w:bookmarkStart w:id="104" w:name="_Toc163556588"/>
      <w:r w:rsidRPr="0074653E">
        <w:t>General e</w:t>
      </w:r>
      <w:r w:rsidR="0056670E" w:rsidRPr="0074653E">
        <w:t>xceptions to fair processing limits</w:t>
      </w:r>
      <w:bookmarkEnd w:id="104"/>
      <w:r w:rsidR="0056670E" w:rsidRPr="0074653E">
        <w:t xml:space="preserve"> </w:t>
      </w:r>
    </w:p>
    <w:p w14:paraId="605C07F6" w14:textId="7E1942BE" w:rsidR="00321B42" w:rsidRPr="0074653E" w:rsidRDefault="0056670E" w:rsidP="0056670E">
      <w:r w:rsidRPr="0074653E">
        <w:t>There</w:t>
      </w:r>
      <w:r w:rsidR="002F05CC" w:rsidRPr="0074653E">
        <w:t xml:space="preserve"> would be </w:t>
      </w:r>
      <w:r w:rsidR="002F05CC" w:rsidRPr="0074653E">
        <w:rPr>
          <w:b/>
          <w:bCs/>
        </w:rPr>
        <w:t xml:space="preserve">three </w:t>
      </w:r>
      <w:r w:rsidRPr="0074653E">
        <w:rPr>
          <w:b/>
          <w:bCs/>
        </w:rPr>
        <w:t xml:space="preserve">general </w:t>
      </w:r>
      <w:r w:rsidR="002F05CC" w:rsidRPr="0074653E">
        <w:rPr>
          <w:b/>
          <w:bCs/>
        </w:rPr>
        <w:t>exceptions</w:t>
      </w:r>
      <w:r w:rsidR="002F05CC" w:rsidRPr="0074653E">
        <w:t xml:space="preserve"> to </w:t>
      </w:r>
      <w:r w:rsidRPr="0074653E">
        <w:t>these fair</w:t>
      </w:r>
      <w:r w:rsidR="002F05CC" w:rsidRPr="0074653E">
        <w:t xml:space="preserve"> processing limit</w:t>
      </w:r>
      <w:r w:rsidR="003A4A21" w:rsidRPr="0074653E">
        <w:t>s</w:t>
      </w:r>
      <w:r w:rsidR="00590067" w:rsidRPr="0074653E">
        <w:t xml:space="preserve">, and </w:t>
      </w:r>
      <w:r w:rsidR="00321B42" w:rsidRPr="0074653E">
        <w:rPr>
          <w:b/>
          <w:bCs/>
        </w:rPr>
        <w:t>two</w:t>
      </w:r>
      <w:r w:rsidR="00590067" w:rsidRPr="0074653E">
        <w:rPr>
          <w:b/>
          <w:bCs/>
        </w:rPr>
        <w:t xml:space="preserve"> specific exceptions</w:t>
      </w:r>
      <w:r w:rsidR="00590067" w:rsidRPr="0074653E">
        <w:t xml:space="preserve"> that applied to </w:t>
      </w:r>
      <w:r w:rsidR="00321B42" w:rsidRPr="0074653E">
        <w:t>a particular processing limit</w:t>
      </w:r>
      <w:r w:rsidR="007260AD" w:rsidRPr="0074653E">
        <w:t xml:space="preserve"> (we’ve already discussed the </w:t>
      </w:r>
      <w:r w:rsidR="007260AD" w:rsidRPr="0074653E">
        <w:rPr>
          <w:b/>
          <w:bCs/>
        </w:rPr>
        <w:t>physical state</w:t>
      </w:r>
      <w:r w:rsidR="007260AD" w:rsidRPr="0074653E">
        <w:t xml:space="preserve"> and </w:t>
      </w:r>
      <w:r w:rsidR="007260AD" w:rsidRPr="0074653E">
        <w:rPr>
          <w:b/>
          <w:bCs/>
        </w:rPr>
        <w:t>age-estimation exception</w:t>
      </w:r>
      <w:r w:rsidR="007260AD" w:rsidRPr="0074653E">
        <w:t>)</w:t>
      </w:r>
      <w:r w:rsidR="00321B42" w:rsidRPr="0074653E">
        <w:t xml:space="preserve">. </w:t>
      </w:r>
      <w:r w:rsidR="002E2BEA" w:rsidRPr="0074653E">
        <w:t xml:space="preserve">These exceptions allow for biometric classification </w:t>
      </w:r>
      <w:r w:rsidR="00D62260" w:rsidRPr="0074653E">
        <w:t xml:space="preserve">for legitimate reasons or where it isn’t as invasive. </w:t>
      </w:r>
      <w:r w:rsidR="002E2BEA" w:rsidRPr="0074653E">
        <w:t xml:space="preserve"> </w:t>
      </w:r>
    </w:p>
    <w:p w14:paraId="7CDF03A7" w14:textId="0DBB2D4C" w:rsidR="002F05CC" w:rsidRPr="0074653E" w:rsidRDefault="00321B42" w:rsidP="0056670E">
      <w:r w:rsidRPr="0074653E">
        <w:t>The general exceptions would apply w</w:t>
      </w:r>
      <w:r w:rsidR="002F05CC" w:rsidRPr="0074653E">
        <w:t xml:space="preserve">here the collection of </w:t>
      </w:r>
      <w:r w:rsidR="00590067" w:rsidRPr="0074653E">
        <w:t xml:space="preserve">the information </w:t>
      </w:r>
      <w:r w:rsidR="002F05CC" w:rsidRPr="0074653E">
        <w:t>by biometric classification:</w:t>
      </w:r>
    </w:p>
    <w:p w14:paraId="2D9B48AD" w14:textId="234577E4" w:rsidR="002F05CC" w:rsidRPr="0074653E" w:rsidRDefault="002F05CC" w:rsidP="001711D7">
      <w:pPr>
        <w:pStyle w:val="ListParagraph"/>
        <w:numPr>
          <w:ilvl w:val="1"/>
          <w:numId w:val="17"/>
        </w:numPr>
      </w:pPr>
      <w:r w:rsidRPr="0074653E">
        <w:t xml:space="preserve">is necessary to prevent or lessen a </w:t>
      </w:r>
      <w:r w:rsidRPr="0074653E">
        <w:rPr>
          <w:b/>
          <w:bCs/>
        </w:rPr>
        <w:t>serious threat</w:t>
      </w:r>
      <w:r w:rsidRPr="0074653E">
        <w:t xml:space="preserve"> to public health or safety</w:t>
      </w:r>
      <w:r w:rsidR="003A4A21" w:rsidRPr="0074653E">
        <w:t xml:space="preserve"> </w:t>
      </w:r>
      <w:r w:rsidRPr="0074653E">
        <w:t>or the life or health of an individual</w:t>
      </w:r>
    </w:p>
    <w:p w14:paraId="58D7C0C5" w14:textId="77777777" w:rsidR="00F16D67" w:rsidRPr="0074653E" w:rsidRDefault="002F05CC" w:rsidP="001711D7">
      <w:pPr>
        <w:pStyle w:val="ListParagraph"/>
        <w:numPr>
          <w:ilvl w:val="1"/>
          <w:numId w:val="17"/>
        </w:numPr>
      </w:pPr>
      <w:r w:rsidRPr="0074653E">
        <w:t xml:space="preserve">the information is collected for </w:t>
      </w:r>
      <w:r w:rsidRPr="0074653E">
        <w:rPr>
          <w:b/>
          <w:bCs/>
        </w:rPr>
        <w:t>statistic</w:t>
      </w:r>
      <w:r w:rsidR="00374213" w:rsidRPr="0074653E">
        <w:rPr>
          <w:b/>
          <w:bCs/>
        </w:rPr>
        <w:t>al</w:t>
      </w:r>
      <w:r w:rsidRPr="0074653E">
        <w:rPr>
          <w:b/>
          <w:bCs/>
        </w:rPr>
        <w:t xml:space="preserve"> or research</w:t>
      </w:r>
      <w:r w:rsidR="00374213" w:rsidRPr="0074653E">
        <w:rPr>
          <w:b/>
          <w:bCs/>
        </w:rPr>
        <w:t xml:space="preserve"> purposes</w:t>
      </w:r>
      <w:r w:rsidRPr="0074653E">
        <w:t xml:space="preserve"> conducted with ethical oversight, ethics approval</w:t>
      </w:r>
      <w:r w:rsidR="003A4A21" w:rsidRPr="0074653E">
        <w:t>,</w:t>
      </w:r>
      <w:r w:rsidR="00374213" w:rsidRPr="0074653E">
        <w:t xml:space="preserve"> </w:t>
      </w:r>
      <w:r w:rsidRPr="0074653E">
        <w:t>and written authorisation</w:t>
      </w:r>
      <w:r w:rsidR="00374213" w:rsidRPr="0074653E">
        <w:t xml:space="preserve"> from the individual,</w:t>
      </w:r>
      <w:r w:rsidRPr="0074653E">
        <w:t xml:space="preserve"> and the statistics or research is published in an unidentified form.</w:t>
      </w:r>
      <w:r w:rsidR="00F16D67" w:rsidRPr="0074653E">
        <w:t xml:space="preserve"> </w:t>
      </w:r>
    </w:p>
    <w:p w14:paraId="14316125" w14:textId="4C600317" w:rsidR="002F05CC" w:rsidRPr="0074653E" w:rsidRDefault="00F16D67" w:rsidP="001711D7">
      <w:pPr>
        <w:pStyle w:val="ListParagraph"/>
        <w:numPr>
          <w:ilvl w:val="1"/>
          <w:numId w:val="17"/>
        </w:numPr>
      </w:pPr>
      <w:r w:rsidRPr="0074653E">
        <w:t xml:space="preserve">is necessary to assist an individual with </w:t>
      </w:r>
      <w:r w:rsidRPr="0074653E">
        <w:rPr>
          <w:b/>
          <w:bCs/>
        </w:rPr>
        <w:t>accessibility</w:t>
      </w:r>
    </w:p>
    <w:p w14:paraId="1BE07786" w14:textId="55A0D15B" w:rsidR="00374213" w:rsidRPr="0074653E" w:rsidRDefault="00374213" w:rsidP="00321B42">
      <w:r w:rsidRPr="0074653E">
        <w:t xml:space="preserve">The serious threat and research </w:t>
      </w:r>
      <w:r w:rsidR="008102C5" w:rsidRPr="0074653E">
        <w:t xml:space="preserve">exceptions </w:t>
      </w:r>
      <w:r w:rsidRPr="0074653E">
        <w:t>are standard exceptions to principles in the Privacy Act. The</w:t>
      </w:r>
      <w:r w:rsidR="008102C5" w:rsidRPr="0074653E">
        <w:t xml:space="preserve">y </w:t>
      </w:r>
      <w:r w:rsidRPr="0074653E">
        <w:t xml:space="preserve">allow an </w:t>
      </w:r>
      <w:r w:rsidR="001711D7" w:rsidRPr="0074653E">
        <w:t>organisation</w:t>
      </w:r>
      <w:r w:rsidRPr="0074653E">
        <w:t xml:space="preserve"> not to comply with a rule because of a strong public interest reason – to protect people’s health, safety</w:t>
      </w:r>
      <w:r w:rsidR="003A4A21" w:rsidRPr="0074653E">
        <w:t>,</w:t>
      </w:r>
      <w:r w:rsidRPr="0074653E">
        <w:t xml:space="preserve"> or life, or conduct scientific research. </w:t>
      </w:r>
    </w:p>
    <w:p w14:paraId="751B56CB" w14:textId="28E99FAA" w:rsidR="00374213" w:rsidRPr="0074653E" w:rsidRDefault="00374213" w:rsidP="00321B42">
      <w:r w:rsidRPr="0074653E">
        <w:lastRenderedPageBreak/>
        <w:t xml:space="preserve">The </w:t>
      </w:r>
      <w:r w:rsidRPr="0074653E">
        <w:rPr>
          <w:b/>
          <w:bCs/>
        </w:rPr>
        <w:t>research exception</w:t>
      </w:r>
      <w:r w:rsidRPr="0074653E">
        <w:t xml:space="preserve"> has been strengthened by requirements to have ethics oversight and approval as well as written consent from the individual. This will ensure that research into inferring health information from biometric information is only permitted if it is ethical and safe. </w:t>
      </w:r>
    </w:p>
    <w:p w14:paraId="66B76007" w14:textId="2D96E6CF" w:rsidR="008102C5" w:rsidRPr="0074653E" w:rsidRDefault="00374213" w:rsidP="00321B42">
      <w:r w:rsidRPr="0074653E">
        <w:t>The</w:t>
      </w:r>
      <w:r w:rsidR="00321B42" w:rsidRPr="0074653E">
        <w:t xml:space="preserve"> </w:t>
      </w:r>
      <w:r w:rsidRPr="0074653E">
        <w:rPr>
          <w:b/>
          <w:bCs/>
        </w:rPr>
        <w:t>serious threat</w:t>
      </w:r>
      <w:r w:rsidR="00321B42" w:rsidRPr="0074653E">
        <w:t xml:space="preserve"> </w:t>
      </w:r>
      <w:r w:rsidRPr="0074653E">
        <w:rPr>
          <w:b/>
          <w:bCs/>
        </w:rPr>
        <w:t>exception</w:t>
      </w:r>
      <w:r w:rsidRPr="0074653E">
        <w:t xml:space="preserve"> is a common exception in the Privacy Act. It has a high </w:t>
      </w:r>
      <w:r w:rsidR="008102C5" w:rsidRPr="0074653E">
        <w:t xml:space="preserve">threshold to be </w:t>
      </w:r>
      <w:r w:rsidR="003A4A21" w:rsidRPr="0074653E">
        <w:t>used</w:t>
      </w:r>
      <w:r w:rsidR="008102C5" w:rsidRPr="0074653E">
        <w:t xml:space="preserve"> and requires a consideration of several factors, including the likelihood, severity</w:t>
      </w:r>
      <w:r w:rsidR="003A4A21" w:rsidRPr="0074653E">
        <w:t>,</w:t>
      </w:r>
      <w:r w:rsidR="008102C5" w:rsidRPr="0074653E">
        <w:t xml:space="preserve"> and imminence of the threat. </w:t>
      </w:r>
    </w:p>
    <w:p w14:paraId="7AAA00D9" w14:textId="62CC6D52" w:rsidR="0068135E" w:rsidRPr="0074653E" w:rsidRDefault="00E728DF" w:rsidP="003F46C2">
      <w:bookmarkStart w:id="105" w:name="_Hlk162257791"/>
      <w:r w:rsidRPr="0074653E">
        <w:t xml:space="preserve">The </w:t>
      </w:r>
      <w:r w:rsidRPr="0074653E">
        <w:rPr>
          <w:b/>
          <w:bCs/>
        </w:rPr>
        <w:t>accessibility</w:t>
      </w:r>
      <w:r w:rsidRPr="0074653E">
        <w:t xml:space="preserve"> </w:t>
      </w:r>
      <w:r w:rsidRPr="0074653E">
        <w:rPr>
          <w:b/>
          <w:bCs/>
        </w:rPr>
        <w:t>exception</w:t>
      </w:r>
      <w:r w:rsidRPr="0074653E">
        <w:t xml:space="preserve"> is a new</w:t>
      </w:r>
      <w:r w:rsidR="00B079BB" w:rsidRPr="0074653E">
        <w:t xml:space="preserve"> kind of</w:t>
      </w:r>
      <w:r w:rsidRPr="0074653E">
        <w:t xml:space="preserve"> </w:t>
      </w:r>
      <w:r w:rsidR="001640B2" w:rsidRPr="0074653E">
        <w:t>exception.</w:t>
      </w:r>
      <w:r w:rsidRPr="0074653E">
        <w:t xml:space="preserve"> The intention is to permit biometric classification where it</w:t>
      </w:r>
      <w:r w:rsidR="003A4A21" w:rsidRPr="0074653E">
        <w:t>’s</w:t>
      </w:r>
      <w:r w:rsidRPr="0074653E">
        <w:t xml:space="preserve"> necessary to help an individual with </w:t>
      </w:r>
      <w:r w:rsidR="001640B2" w:rsidRPr="0074653E">
        <w:t xml:space="preserve">a disability overcome </w:t>
      </w:r>
      <w:r w:rsidRPr="0074653E">
        <w:t>accessibility</w:t>
      </w:r>
      <w:r w:rsidR="001640B2" w:rsidRPr="0074653E">
        <w:t xml:space="preserve"> barriers</w:t>
      </w:r>
      <w:r w:rsidR="00BF11BF" w:rsidRPr="0074653E">
        <w:t xml:space="preserve"> (see Appendix A for definition of accessibility)</w:t>
      </w:r>
      <w:r w:rsidRPr="0074653E">
        <w:t xml:space="preserve">.  </w:t>
      </w:r>
      <w:r w:rsidR="007D5247" w:rsidRPr="0074653E">
        <w:t xml:space="preserve">We wanted to </w:t>
      </w:r>
      <w:r w:rsidR="00464FBC" w:rsidRPr="0074653E">
        <w:t>ensure that</w:t>
      </w:r>
      <w:r w:rsidRPr="0074653E">
        <w:t xml:space="preserve"> </w:t>
      </w:r>
      <w:r w:rsidR="00464FBC" w:rsidRPr="0074653E">
        <w:t>any necessary</w:t>
      </w:r>
      <w:r w:rsidRPr="0074653E">
        <w:t xml:space="preserve"> use of biometric </w:t>
      </w:r>
      <w:r w:rsidR="00464FBC" w:rsidRPr="0074653E">
        <w:t xml:space="preserve">classification in </w:t>
      </w:r>
      <w:r w:rsidR="00464FBC" w:rsidRPr="0074653E">
        <w:rPr>
          <w:b/>
          <w:bCs/>
        </w:rPr>
        <w:t>accessibility tools</w:t>
      </w:r>
      <w:r w:rsidR="00464FBC" w:rsidRPr="0074653E">
        <w:t xml:space="preserve"> is not restricted by any fair processing limit. </w:t>
      </w:r>
      <w:r w:rsidR="007D5247" w:rsidRPr="0074653E">
        <w:t xml:space="preserve">For example, accessibility tools for people with sight impairment </w:t>
      </w:r>
      <w:r w:rsidR="0011307E" w:rsidRPr="0074653E">
        <w:t xml:space="preserve">can describe surroundings and people to the sight-impaired </w:t>
      </w:r>
      <w:r w:rsidR="003A4A21" w:rsidRPr="0074653E">
        <w:t>person and</w:t>
      </w:r>
      <w:r w:rsidR="0011307E" w:rsidRPr="0074653E">
        <w:t xml:space="preserve"> may use biometric classification</w:t>
      </w:r>
      <w:r w:rsidR="00141717" w:rsidRPr="0074653E">
        <w:t xml:space="preserve"> to do so</w:t>
      </w:r>
      <w:r w:rsidR="006B5646" w:rsidRPr="0074653E">
        <w:t xml:space="preserve"> (as long as the use in the accessibility tool is proportionate per rule 1). </w:t>
      </w:r>
    </w:p>
    <w:p w14:paraId="49E76EBA" w14:textId="20F8ECE8" w:rsidR="00B079BB" w:rsidRPr="0074653E" w:rsidRDefault="009E4ADD" w:rsidP="003A4A21">
      <w:bookmarkStart w:id="106" w:name="_Hlk162257911"/>
      <w:bookmarkEnd w:id="105"/>
      <w:r w:rsidRPr="0074653E">
        <w:rPr>
          <w:b/>
          <w:bCs/>
        </w:rPr>
        <w:t xml:space="preserve">Question </w:t>
      </w:r>
      <w:r w:rsidR="00925B5E" w:rsidRPr="0074653E">
        <w:rPr>
          <w:b/>
          <w:bCs/>
        </w:rPr>
        <w:t>33</w:t>
      </w:r>
      <w:r w:rsidRPr="0074653E">
        <w:rPr>
          <w:b/>
          <w:bCs/>
        </w:rPr>
        <w:t>:</w:t>
      </w:r>
      <w:r w:rsidRPr="0074653E">
        <w:t xml:space="preserve"> </w:t>
      </w:r>
      <w:r w:rsidR="00B079BB" w:rsidRPr="0074653E">
        <w:t xml:space="preserve">Do you agree with providing </w:t>
      </w:r>
      <w:r w:rsidR="00992AF0" w:rsidRPr="0074653E">
        <w:t xml:space="preserve">the </w:t>
      </w:r>
      <w:r w:rsidR="00B079BB" w:rsidRPr="0074653E">
        <w:t xml:space="preserve">standard ‘serious threat’ and ‘research’ exceptions to the fair processing limits? Do you agree that the research exception should be strengthened by </w:t>
      </w:r>
      <w:r w:rsidR="003A4A21" w:rsidRPr="0074653E">
        <w:t>adding written</w:t>
      </w:r>
      <w:r w:rsidR="00B079BB" w:rsidRPr="0074653E">
        <w:t xml:space="preserve"> authorisation requirement and ethical oversight and approval requirements? </w:t>
      </w:r>
    </w:p>
    <w:p w14:paraId="7490B280" w14:textId="4A9CFA65" w:rsidR="003958BF" w:rsidRPr="0074653E" w:rsidRDefault="003958BF" w:rsidP="003A4A21">
      <w:r w:rsidRPr="0074653E">
        <w:rPr>
          <w:b/>
          <w:bCs/>
        </w:rPr>
        <w:t xml:space="preserve">Question </w:t>
      </w:r>
      <w:r w:rsidR="00B8075A" w:rsidRPr="0074653E">
        <w:rPr>
          <w:b/>
          <w:bCs/>
        </w:rPr>
        <w:t>3</w:t>
      </w:r>
      <w:r w:rsidR="00925B5E" w:rsidRPr="0074653E">
        <w:rPr>
          <w:b/>
          <w:bCs/>
        </w:rPr>
        <w:t>4:</w:t>
      </w:r>
      <w:r w:rsidR="00B8075A" w:rsidRPr="0074653E">
        <w:t xml:space="preserve"> Do you agree with the exception to the fair processing limits for assisting an individual with accessibility? </w:t>
      </w:r>
      <w:r w:rsidR="00E62AA9" w:rsidRPr="0074653E">
        <w:t xml:space="preserve">Do you agree with our definition of accessibility? </w:t>
      </w:r>
    </w:p>
    <w:p w14:paraId="2288C36B" w14:textId="1CF8D866" w:rsidR="00BF11BF" w:rsidRPr="0074653E" w:rsidRDefault="00BF11BF" w:rsidP="003A4A21">
      <w:r w:rsidRPr="0074653E">
        <w:rPr>
          <w:b/>
          <w:bCs/>
        </w:rPr>
        <w:t>Question 3</w:t>
      </w:r>
      <w:r w:rsidR="00925B5E" w:rsidRPr="0074653E">
        <w:rPr>
          <w:b/>
          <w:bCs/>
        </w:rPr>
        <w:t>5</w:t>
      </w:r>
      <w:r w:rsidRPr="0074653E">
        <w:rPr>
          <w:b/>
          <w:bCs/>
        </w:rPr>
        <w:t>:</w:t>
      </w:r>
      <w:r w:rsidRPr="0074653E">
        <w:t xml:space="preserve"> Do you think there needs to be other exceptions to the fair processing limits? </w:t>
      </w:r>
      <w:r w:rsidR="00D169E1" w:rsidRPr="0074653E">
        <w:t>What exceptions would you suggest</w:t>
      </w:r>
      <w:r w:rsidRPr="0074653E">
        <w:t xml:space="preserve"> and why </w:t>
      </w:r>
      <w:r w:rsidR="00D169E1" w:rsidRPr="0074653E">
        <w:t xml:space="preserve">are they needed? </w:t>
      </w:r>
    </w:p>
    <w:p w14:paraId="48C77085" w14:textId="461AB537" w:rsidR="003E0288" w:rsidRPr="0074653E" w:rsidRDefault="009E4ADD" w:rsidP="003F46C2">
      <w:pPr>
        <w:pStyle w:val="Heading1"/>
      </w:pPr>
      <w:bookmarkStart w:id="107" w:name="_Toc163556589"/>
      <w:bookmarkEnd w:id="106"/>
      <w:r w:rsidRPr="0074653E">
        <w:t>Other</w:t>
      </w:r>
      <w:r w:rsidR="003E0288" w:rsidRPr="0074653E">
        <w:t xml:space="preserve"> modifications</w:t>
      </w:r>
      <w:bookmarkEnd w:id="107"/>
    </w:p>
    <w:p w14:paraId="396A8E08" w14:textId="048127D1" w:rsidR="00BE4A93" w:rsidRPr="0074653E" w:rsidRDefault="00F04E23" w:rsidP="003F46C2">
      <w:r w:rsidRPr="0074653E">
        <w:t>As well as t</w:t>
      </w:r>
      <w:r w:rsidR="00BE4A93" w:rsidRPr="0074653E">
        <w:t xml:space="preserve">he </w:t>
      </w:r>
      <w:r w:rsidRPr="0074653E">
        <w:t xml:space="preserve">three </w:t>
      </w:r>
      <w:r w:rsidR="00BE4A93" w:rsidRPr="0074653E">
        <w:t>main changes</w:t>
      </w:r>
      <w:r w:rsidRPr="0074653E">
        <w:t xml:space="preserve"> discussed above, there </w:t>
      </w:r>
      <w:r w:rsidR="00BE4A93" w:rsidRPr="0074653E">
        <w:t xml:space="preserve">are also some </w:t>
      </w:r>
      <w:r w:rsidR="003A3050" w:rsidRPr="0074653E">
        <w:rPr>
          <w:b/>
          <w:bCs/>
        </w:rPr>
        <w:t>minor</w:t>
      </w:r>
      <w:r w:rsidR="00BE4A93" w:rsidRPr="0074653E">
        <w:rPr>
          <w:b/>
          <w:bCs/>
        </w:rPr>
        <w:t xml:space="preserve"> modifications</w:t>
      </w:r>
      <w:r w:rsidR="00BE4A93" w:rsidRPr="0074653E">
        <w:t xml:space="preserve"> </w:t>
      </w:r>
      <w:r w:rsidR="00994478" w:rsidRPr="0074653E">
        <w:t xml:space="preserve">by </w:t>
      </w:r>
      <w:r w:rsidR="00D232F5" w:rsidRPr="0074653E">
        <w:t>rules 2</w:t>
      </w:r>
      <w:r w:rsidR="00BE4A93" w:rsidRPr="0074653E">
        <w:t xml:space="preserve"> (source)</w:t>
      </w:r>
      <w:r w:rsidR="00D232F5" w:rsidRPr="0074653E">
        <w:t>, 6</w:t>
      </w:r>
      <w:r w:rsidR="00BE4A93" w:rsidRPr="0074653E">
        <w:t xml:space="preserve"> (access)</w:t>
      </w:r>
      <w:r w:rsidR="00D232F5" w:rsidRPr="0074653E">
        <w:t>, 10</w:t>
      </w:r>
      <w:r w:rsidR="00BE4A93" w:rsidRPr="0074653E">
        <w:t xml:space="preserve"> (use)</w:t>
      </w:r>
      <w:r w:rsidR="007D0D41" w:rsidRPr="0074653E">
        <w:t>, 11 (sharing)</w:t>
      </w:r>
      <w:r w:rsidR="00D232F5" w:rsidRPr="0074653E">
        <w:t xml:space="preserve"> and 12</w:t>
      </w:r>
      <w:r w:rsidR="00BE4A93" w:rsidRPr="0074653E">
        <w:t xml:space="preserve"> (overseas disclosure)</w:t>
      </w:r>
      <w:r w:rsidR="00D232F5" w:rsidRPr="0074653E">
        <w:t xml:space="preserve">.  </w:t>
      </w:r>
    </w:p>
    <w:p w14:paraId="169DC57B" w14:textId="7274B64D" w:rsidR="00FC5E9D" w:rsidRPr="0074653E" w:rsidRDefault="00BE4A93" w:rsidP="003F46C2">
      <w:r w:rsidRPr="0074653E">
        <w:lastRenderedPageBreak/>
        <w:t xml:space="preserve">Rules 5 (security), </w:t>
      </w:r>
      <w:r w:rsidR="00113D2F" w:rsidRPr="0074653E">
        <w:t xml:space="preserve">7 (correction) </w:t>
      </w:r>
      <w:r w:rsidR="007D0D41" w:rsidRPr="0074653E">
        <w:t xml:space="preserve">and </w:t>
      </w:r>
      <w:r w:rsidR="00FC5E9D" w:rsidRPr="0074653E">
        <w:t>8 (accuracy)</w:t>
      </w:r>
      <w:r w:rsidRPr="0074653E">
        <w:t>)</w:t>
      </w:r>
      <w:r w:rsidR="00FC5E9D" w:rsidRPr="0074653E">
        <w:t xml:space="preserve"> </w:t>
      </w:r>
      <w:r w:rsidRPr="0074653E">
        <w:t>do not contain any changes</w:t>
      </w:r>
      <w:r w:rsidR="00FC5E9D" w:rsidRPr="0074653E">
        <w:t xml:space="preserve">, apart from specifying that they apply to </w:t>
      </w:r>
      <w:r w:rsidR="00FC5E9D" w:rsidRPr="0074653E">
        <w:rPr>
          <w:b/>
          <w:bCs/>
        </w:rPr>
        <w:t>biometric information</w:t>
      </w:r>
      <w:r w:rsidR="00FC5E9D" w:rsidRPr="0074653E">
        <w:t xml:space="preserve">. </w:t>
      </w:r>
      <w:r w:rsidR="00BE6225" w:rsidRPr="0074653E">
        <w:t xml:space="preserve">This includes biometric results </w:t>
      </w:r>
      <w:r w:rsidR="005435AA" w:rsidRPr="0074653E">
        <w:t>that</w:t>
      </w:r>
      <w:r w:rsidR="00BE6225" w:rsidRPr="0074653E">
        <w:t xml:space="preserve"> are the output of a biometric process, like a comparison decision, alert</w:t>
      </w:r>
      <w:r w:rsidR="005435AA" w:rsidRPr="0074653E">
        <w:t>,</w:t>
      </w:r>
      <w:r w:rsidR="00BE6225" w:rsidRPr="0074653E">
        <w:t xml:space="preserve"> inference</w:t>
      </w:r>
      <w:r w:rsidR="00B777BB" w:rsidRPr="0074653E">
        <w:t xml:space="preserve"> or estimation</w:t>
      </w:r>
      <w:r w:rsidR="00BE6225" w:rsidRPr="0074653E">
        <w:t xml:space="preserve">. </w:t>
      </w:r>
    </w:p>
    <w:p w14:paraId="2CC92956" w14:textId="73305DA2" w:rsidR="00BE4A93" w:rsidRPr="0074653E" w:rsidRDefault="00FC5E9D" w:rsidP="003F46C2">
      <w:r w:rsidRPr="0074653E">
        <w:t xml:space="preserve">Rule 13 (unique identifiers) contains no change at all. </w:t>
      </w:r>
      <w:r w:rsidR="0008314B" w:rsidRPr="0074653E">
        <w:t xml:space="preserve">Guidance will detail how </w:t>
      </w:r>
      <w:r w:rsidR="006E4FD9" w:rsidRPr="0074653E">
        <w:t xml:space="preserve">this rule </w:t>
      </w:r>
      <w:r w:rsidR="0008314B" w:rsidRPr="0074653E">
        <w:t xml:space="preserve">fits in the biometrics context. </w:t>
      </w:r>
    </w:p>
    <w:p w14:paraId="219306F6" w14:textId="68E2E7A6" w:rsidR="009F7C6D" w:rsidRPr="0074653E" w:rsidRDefault="00C92938" w:rsidP="003F46C2">
      <w:pPr>
        <w:pStyle w:val="Heading2"/>
      </w:pPr>
      <w:bookmarkStart w:id="108" w:name="_Toc163556590"/>
      <w:r w:rsidRPr="0074653E">
        <w:t>Source of biometric information (rule 2)</w:t>
      </w:r>
      <w:bookmarkEnd w:id="108"/>
    </w:p>
    <w:tbl>
      <w:tblPr>
        <w:tblStyle w:val="TableGridLight"/>
        <w:tblW w:w="0" w:type="auto"/>
        <w:tblLook w:val="04A0" w:firstRow="1" w:lastRow="0" w:firstColumn="1" w:lastColumn="0" w:noHBand="0" w:noVBand="1"/>
      </w:tblPr>
      <w:tblGrid>
        <w:gridCol w:w="3725"/>
        <w:gridCol w:w="5291"/>
      </w:tblGrid>
      <w:tr w:rsidR="003E6CD4" w:rsidRPr="0074653E" w14:paraId="7B531BA8" w14:textId="77777777" w:rsidTr="008C5517">
        <w:tc>
          <w:tcPr>
            <w:tcW w:w="3794" w:type="dxa"/>
          </w:tcPr>
          <w:p w14:paraId="4378CE0D" w14:textId="77777777" w:rsidR="003E6CD4" w:rsidRPr="0074653E" w:rsidRDefault="003E6CD4" w:rsidP="007B6957">
            <w:pPr>
              <w:spacing w:line="240" w:lineRule="auto"/>
              <w:rPr>
                <w:b/>
                <w:bCs/>
              </w:rPr>
            </w:pPr>
            <w:r w:rsidRPr="0074653E">
              <w:rPr>
                <w:b/>
                <w:bCs/>
              </w:rPr>
              <w:t>Key provisions in the code</w:t>
            </w:r>
          </w:p>
        </w:tc>
        <w:tc>
          <w:tcPr>
            <w:tcW w:w="5448" w:type="dxa"/>
          </w:tcPr>
          <w:p w14:paraId="0C859288" w14:textId="77777777" w:rsidR="003E6CD4" w:rsidRPr="0074653E" w:rsidRDefault="003E6CD4" w:rsidP="007B6957">
            <w:pPr>
              <w:spacing w:line="240" w:lineRule="auto"/>
              <w:rPr>
                <w:b/>
                <w:bCs/>
              </w:rPr>
            </w:pPr>
            <w:r w:rsidRPr="0074653E">
              <w:rPr>
                <w:b/>
                <w:bCs/>
              </w:rPr>
              <w:t>What it covers</w:t>
            </w:r>
          </w:p>
        </w:tc>
      </w:tr>
      <w:tr w:rsidR="003E6CD4" w:rsidRPr="0074653E" w14:paraId="76DBF67E" w14:textId="77777777" w:rsidTr="008C5517">
        <w:tc>
          <w:tcPr>
            <w:tcW w:w="3794" w:type="dxa"/>
          </w:tcPr>
          <w:p w14:paraId="76AEDD18" w14:textId="45E51F18" w:rsidR="003E6CD4" w:rsidRPr="0074653E" w:rsidRDefault="00667AAE" w:rsidP="001711D7">
            <w:pPr>
              <w:pStyle w:val="ListParagraph"/>
              <w:numPr>
                <w:ilvl w:val="0"/>
                <w:numId w:val="7"/>
              </w:numPr>
              <w:spacing w:line="240" w:lineRule="auto"/>
            </w:pPr>
            <w:r w:rsidRPr="0074653E">
              <w:t>Rule 2</w:t>
            </w:r>
            <w:r w:rsidR="007E3305" w:rsidRPr="0074653E">
              <w:t xml:space="preserve">(2)(a) and </w:t>
            </w:r>
            <w:r w:rsidR="005C6487" w:rsidRPr="0074653E">
              <w:t>(3)</w:t>
            </w:r>
          </w:p>
          <w:p w14:paraId="674BB75C" w14:textId="47339083" w:rsidR="00667AAE" w:rsidRPr="0074653E" w:rsidRDefault="00667AAE" w:rsidP="001711D7">
            <w:pPr>
              <w:pStyle w:val="ListParagraph"/>
              <w:numPr>
                <w:ilvl w:val="0"/>
                <w:numId w:val="7"/>
              </w:numPr>
              <w:spacing w:line="240" w:lineRule="auto"/>
            </w:pPr>
            <w:r w:rsidRPr="0074653E">
              <w:t xml:space="preserve">Clause 3 – interpretation  </w:t>
            </w:r>
          </w:p>
          <w:p w14:paraId="2D64CD2B" w14:textId="77777777" w:rsidR="003E6CD4" w:rsidRPr="0074653E" w:rsidRDefault="003E6CD4" w:rsidP="007B6957">
            <w:pPr>
              <w:pStyle w:val="ListParagraph"/>
              <w:spacing w:line="240" w:lineRule="auto"/>
              <w:ind w:left="1440"/>
            </w:pPr>
          </w:p>
        </w:tc>
        <w:tc>
          <w:tcPr>
            <w:tcW w:w="5448" w:type="dxa"/>
          </w:tcPr>
          <w:p w14:paraId="6F61ED9C" w14:textId="0C095287" w:rsidR="00667AAE" w:rsidRPr="0074653E" w:rsidRDefault="005C6487" w:rsidP="001711D7">
            <w:pPr>
              <w:pStyle w:val="ListParagraph"/>
              <w:numPr>
                <w:ilvl w:val="0"/>
                <w:numId w:val="7"/>
              </w:numPr>
              <w:spacing w:line="240" w:lineRule="auto"/>
            </w:pPr>
            <w:r w:rsidRPr="0074653E">
              <w:t>h</w:t>
            </w:r>
            <w:r w:rsidR="0096223D" w:rsidRPr="0074653E">
              <w:t xml:space="preserve">igher threshold for prejudice interests’ exception </w:t>
            </w:r>
          </w:p>
          <w:p w14:paraId="4DBE5733" w14:textId="475A5454" w:rsidR="003E6CD4" w:rsidRPr="0074653E" w:rsidRDefault="00667AAE" w:rsidP="001711D7">
            <w:pPr>
              <w:pStyle w:val="ListParagraph"/>
              <w:numPr>
                <w:ilvl w:val="0"/>
                <w:numId w:val="7"/>
              </w:numPr>
              <w:spacing w:line="240" w:lineRule="auto"/>
            </w:pPr>
            <w:r w:rsidRPr="0074653E">
              <w:t xml:space="preserve">web scraping exclusion </w:t>
            </w:r>
          </w:p>
          <w:p w14:paraId="1A2410D4" w14:textId="77777777" w:rsidR="003E6CD4" w:rsidRPr="0074653E" w:rsidRDefault="003E6CD4" w:rsidP="001711D7">
            <w:pPr>
              <w:pStyle w:val="ListParagraph"/>
              <w:numPr>
                <w:ilvl w:val="0"/>
                <w:numId w:val="7"/>
              </w:numPr>
              <w:spacing w:line="240" w:lineRule="auto"/>
            </w:pPr>
            <w:r w:rsidRPr="0074653E">
              <w:t xml:space="preserve">definitions </w:t>
            </w:r>
          </w:p>
          <w:p w14:paraId="79601A40" w14:textId="7CB91265" w:rsidR="003E6CD4" w:rsidRPr="0074653E" w:rsidRDefault="0096223D" w:rsidP="007B6957">
            <w:pPr>
              <w:pStyle w:val="ListParagraph"/>
              <w:numPr>
                <w:ilvl w:val="1"/>
                <w:numId w:val="7"/>
              </w:numPr>
              <w:spacing w:line="240" w:lineRule="auto"/>
            </w:pPr>
            <w:r w:rsidRPr="0074653E">
              <w:t xml:space="preserve">web scraping </w:t>
            </w:r>
          </w:p>
        </w:tc>
      </w:tr>
    </w:tbl>
    <w:p w14:paraId="425942C4" w14:textId="4DD12941" w:rsidR="005F639D" w:rsidRPr="0074653E" w:rsidRDefault="00DB4327" w:rsidP="007B4428">
      <w:pPr>
        <w:spacing w:before="240"/>
      </w:pPr>
      <w:r w:rsidRPr="0074653E">
        <w:t>We’ve specified that</w:t>
      </w:r>
      <w:r w:rsidR="002F2558" w:rsidRPr="0074653E">
        <w:t>, in the context of biometric processing,</w:t>
      </w:r>
      <w:r w:rsidRPr="0074653E">
        <w:t xml:space="preserve"> rule 2 </w:t>
      </w:r>
      <w:r w:rsidR="00B97AB3" w:rsidRPr="0074653E">
        <w:t xml:space="preserve">means </w:t>
      </w:r>
      <w:r w:rsidR="002F2558" w:rsidRPr="0074653E">
        <w:t xml:space="preserve">that </w:t>
      </w:r>
      <w:r w:rsidR="008E0CE0" w:rsidRPr="0074653E">
        <w:t xml:space="preserve">an </w:t>
      </w:r>
      <w:r w:rsidR="005F639D" w:rsidRPr="0074653E">
        <w:t xml:space="preserve">organisation </w:t>
      </w:r>
      <w:r w:rsidR="008E0CE0" w:rsidRPr="0074653E">
        <w:t xml:space="preserve">would need to collect </w:t>
      </w:r>
      <w:r w:rsidR="005F639D" w:rsidRPr="0074653E">
        <w:t>the</w:t>
      </w:r>
      <w:r w:rsidR="008E0CE0" w:rsidRPr="0074653E">
        <w:t xml:space="preserve"> </w:t>
      </w:r>
      <w:r w:rsidR="008E0CE0" w:rsidRPr="0074653E">
        <w:rPr>
          <w:i/>
        </w:rPr>
        <w:t>biometric samples</w:t>
      </w:r>
      <w:r w:rsidR="008E0CE0" w:rsidRPr="0074653E">
        <w:t xml:space="preserve"> (the physiological and behavioural biometrics) directly from the </w:t>
      </w:r>
      <w:r w:rsidR="002F2558" w:rsidRPr="0074653E">
        <w:t xml:space="preserve">person </w:t>
      </w:r>
      <w:r w:rsidR="008E0CE0" w:rsidRPr="0074653E">
        <w:t>wh</w:t>
      </w:r>
      <w:r w:rsidR="007B4428" w:rsidRPr="0074653E">
        <w:t xml:space="preserve">ose information it is. </w:t>
      </w:r>
    </w:p>
    <w:p w14:paraId="5EB01441" w14:textId="69CACDD5" w:rsidR="007B4428" w:rsidRPr="0074653E" w:rsidRDefault="00FD12F8" w:rsidP="007B4428">
      <w:pPr>
        <w:spacing w:before="240"/>
      </w:pPr>
      <w:r w:rsidRPr="0074653E">
        <w:t xml:space="preserve">The </w:t>
      </w:r>
      <w:r w:rsidR="005F639D" w:rsidRPr="0074653E">
        <w:t>other</w:t>
      </w:r>
      <w:r w:rsidRPr="0074653E">
        <w:t xml:space="preserve"> changes </w:t>
      </w:r>
      <w:r w:rsidR="005F639D" w:rsidRPr="0074653E">
        <w:t xml:space="preserve">by </w:t>
      </w:r>
      <w:r w:rsidRPr="0074653E">
        <w:t xml:space="preserve">rule 2 are to the </w:t>
      </w:r>
      <w:r w:rsidRPr="0074653E">
        <w:rPr>
          <w:b/>
          <w:bCs/>
        </w:rPr>
        <w:t>exceptions</w:t>
      </w:r>
      <w:r w:rsidRPr="0074653E">
        <w:t xml:space="preserve"> to the requirement to collect information </w:t>
      </w:r>
      <w:r w:rsidR="00AD244B" w:rsidRPr="0074653E">
        <w:t xml:space="preserve">directly </w:t>
      </w:r>
      <w:r w:rsidRPr="0074653E">
        <w:t xml:space="preserve">from the </w:t>
      </w:r>
      <w:r w:rsidR="00C15545" w:rsidRPr="0074653E">
        <w:t>person</w:t>
      </w:r>
      <w:r w:rsidRPr="0074653E">
        <w:t xml:space="preserve">. </w:t>
      </w:r>
    </w:p>
    <w:p w14:paraId="2AC1144F" w14:textId="56FC8A31" w:rsidR="008C182C" w:rsidRPr="0074653E" w:rsidRDefault="00001D52" w:rsidP="003F46C2">
      <w:r w:rsidRPr="0074653E">
        <w:rPr>
          <w:b/>
          <w:bCs/>
        </w:rPr>
        <w:t>Note</w:t>
      </w:r>
      <w:r w:rsidRPr="0074653E">
        <w:t>:</w:t>
      </w:r>
      <w:r w:rsidR="007B4428" w:rsidRPr="0074653E">
        <w:t xml:space="preserve"> U</w:t>
      </w:r>
      <w:r w:rsidR="00D232F5" w:rsidRPr="0074653E">
        <w:t xml:space="preserve">sing </w:t>
      </w:r>
      <w:r w:rsidR="008C182C" w:rsidRPr="0074653E">
        <w:t xml:space="preserve">a hidden device </w:t>
      </w:r>
      <w:r w:rsidR="00DF069A" w:rsidRPr="0074653E">
        <w:t>or</w:t>
      </w:r>
      <w:r w:rsidR="00D232F5" w:rsidRPr="0074653E">
        <w:t xml:space="preserve"> a</w:t>
      </w:r>
      <w:r w:rsidR="00DF069A" w:rsidRPr="0074653E">
        <w:t xml:space="preserve"> device </w:t>
      </w:r>
      <w:r w:rsidR="00D232F5" w:rsidRPr="0074653E">
        <w:t xml:space="preserve">from a </w:t>
      </w:r>
      <w:r w:rsidR="00DF069A" w:rsidRPr="0074653E">
        <w:t xml:space="preserve">distance (e.g. </w:t>
      </w:r>
      <w:r w:rsidR="00F32DB3" w:rsidRPr="0074653E">
        <w:t xml:space="preserve">a </w:t>
      </w:r>
      <w:r w:rsidR="00DF069A" w:rsidRPr="0074653E">
        <w:t xml:space="preserve">FRT camera) </w:t>
      </w:r>
      <w:r w:rsidR="008C182C" w:rsidRPr="0074653E">
        <w:t xml:space="preserve">to collect without the individual knowing is still considered to be collecting from the individual. </w:t>
      </w:r>
    </w:p>
    <w:p w14:paraId="48893DC6" w14:textId="4AA441BD" w:rsidR="005435AA" w:rsidRPr="0074653E" w:rsidRDefault="008C5517" w:rsidP="003F46C2">
      <w:bookmarkStart w:id="109" w:name="_Toc163474938"/>
      <w:bookmarkStart w:id="110" w:name="_Toc163501368"/>
      <w:bookmarkStart w:id="111" w:name="_Toc163556591"/>
      <w:r w:rsidRPr="0074653E">
        <w:rPr>
          <w:rStyle w:val="Heading3Char"/>
          <w:b w:val="0"/>
          <w:bCs w:val="0"/>
        </w:rPr>
        <w:t>One</w:t>
      </w:r>
      <w:r w:rsidR="00FD12F8" w:rsidRPr="0074653E">
        <w:rPr>
          <w:rStyle w:val="Heading3Char"/>
          <w:b w:val="0"/>
          <w:bCs w:val="0"/>
        </w:rPr>
        <w:t xml:space="preserve"> exception </w:t>
      </w:r>
      <w:r w:rsidR="00454E68" w:rsidRPr="0074653E">
        <w:rPr>
          <w:rStyle w:val="Heading3Char"/>
          <w:b w:val="0"/>
          <w:bCs w:val="0"/>
        </w:rPr>
        <w:t>is</w:t>
      </w:r>
      <w:r w:rsidR="00DF160A" w:rsidRPr="0074653E">
        <w:rPr>
          <w:rStyle w:val="Heading3Char"/>
          <w:b w:val="0"/>
          <w:bCs w:val="0"/>
        </w:rPr>
        <w:t xml:space="preserve"> </w:t>
      </w:r>
      <w:r w:rsidR="00454E68" w:rsidRPr="0074653E">
        <w:rPr>
          <w:rStyle w:val="Heading3Char"/>
          <w:b w:val="0"/>
          <w:bCs w:val="0"/>
        </w:rPr>
        <w:t xml:space="preserve">amended to </w:t>
      </w:r>
      <w:r w:rsidR="00DF160A" w:rsidRPr="0074653E">
        <w:rPr>
          <w:rStyle w:val="Heading3Char"/>
          <w:b w:val="0"/>
          <w:bCs w:val="0"/>
        </w:rPr>
        <w:t>make it stricter</w:t>
      </w:r>
      <w:bookmarkEnd w:id="109"/>
      <w:bookmarkEnd w:id="110"/>
      <w:bookmarkEnd w:id="111"/>
      <w:r w:rsidR="00DF160A" w:rsidRPr="0074653E">
        <w:rPr>
          <w:b/>
          <w:bCs/>
        </w:rPr>
        <w:t xml:space="preserve"> </w:t>
      </w:r>
      <w:r w:rsidR="005435AA" w:rsidRPr="0074653E">
        <w:rPr>
          <w:b/>
          <w:bCs/>
        </w:rPr>
        <w:br/>
      </w:r>
      <w:r w:rsidR="00D232F5" w:rsidRPr="0074653E">
        <w:t>One</w:t>
      </w:r>
      <w:r w:rsidR="004667DD" w:rsidRPr="0074653E">
        <w:t xml:space="preserve"> exception in IPP 2 allows an </w:t>
      </w:r>
      <w:r w:rsidR="001711D7" w:rsidRPr="0074653E">
        <w:t>organisation</w:t>
      </w:r>
      <w:r w:rsidR="004667DD" w:rsidRPr="0074653E">
        <w:t xml:space="preserve"> to not comply with the requirement to collect personal information from the individual concerned where </w:t>
      </w:r>
      <w:r w:rsidR="00F32DB3" w:rsidRPr="0074653E">
        <w:t xml:space="preserve">it wouldn’t be detrimental to them. </w:t>
      </w:r>
    </w:p>
    <w:p w14:paraId="15225F6B" w14:textId="121A3E87" w:rsidR="00F32DB3" w:rsidRPr="0074653E" w:rsidRDefault="007F4C4B" w:rsidP="003F46C2">
      <w:pPr>
        <w:rPr>
          <w:b/>
          <w:bCs/>
        </w:rPr>
      </w:pPr>
      <w:r w:rsidRPr="0074653E">
        <w:t>Collecting information from the person it’s about means that they know what</w:t>
      </w:r>
      <w:r w:rsidR="005435AA" w:rsidRPr="0074653E">
        <w:t>’s</w:t>
      </w:r>
      <w:r w:rsidRPr="0074653E">
        <w:t xml:space="preserve"> going on and have some control over their information. We think this is even more important when that personal information is biometric information</w:t>
      </w:r>
      <w:r w:rsidR="005435AA" w:rsidRPr="0074653E">
        <w:t xml:space="preserve"> because it’s intrinsically linked to our body and who we are</w:t>
      </w:r>
      <w:r w:rsidRPr="0074653E">
        <w:t>.</w:t>
      </w:r>
    </w:p>
    <w:p w14:paraId="4B421E09" w14:textId="17DCCED4" w:rsidR="005435AA" w:rsidRPr="0074653E" w:rsidRDefault="005435AA" w:rsidP="003F46C2">
      <w:r w:rsidRPr="0074653E">
        <w:lastRenderedPageBreak/>
        <w:t xml:space="preserve">We think an </w:t>
      </w:r>
      <w:r w:rsidR="001711D7" w:rsidRPr="0074653E">
        <w:t>organisation</w:t>
      </w:r>
      <w:r w:rsidRPr="0074653E">
        <w:t xml:space="preserve"> should still collect biometric information directly from the individual concerned even if the </w:t>
      </w:r>
      <w:r w:rsidR="001711D7" w:rsidRPr="0074653E">
        <w:t>organisation</w:t>
      </w:r>
      <w:r w:rsidRPr="0074653E">
        <w:t xml:space="preserve"> thinks it wouldn’t be harmful to the individual to collect it from somewhere else.</w:t>
      </w:r>
    </w:p>
    <w:p w14:paraId="4E24F621" w14:textId="52C44EC8" w:rsidR="004667DD" w:rsidRPr="0074653E" w:rsidRDefault="00F32DB3" w:rsidP="003F46C2">
      <w:r w:rsidRPr="0074653E">
        <w:t xml:space="preserve">We propose to </w:t>
      </w:r>
      <w:r w:rsidR="008276A3" w:rsidRPr="0074653E">
        <w:t>amend</w:t>
      </w:r>
      <w:r w:rsidRPr="0074653E">
        <w:t xml:space="preserve"> </w:t>
      </w:r>
      <w:r w:rsidR="000B2019" w:rsidRPr="0074653E">
        <w:t>this</w:t>
      </w:r>
      <w:r w:rsidRPr="0074653E">
        <w:t xml:space="preserve"> </w:t>
      </w:r>
      <w:r w:rsidR="00E31B25" w:rsidRPr="0074653E">
        <w:t>exception to</w:t>
      </w:r>
      <w:r w:rsidR="007F4C4B" w:rsidRPr="0074653E">
        <w:t xml:space="preserve"> </w:t>
      </w:r>
      <w:r w:rsidR="00DF160A" w:rsidRPr="0074653E">
        <w:t>make it stricter</w:t>
      </w:r>
      <w:r w:rsidR="007F4C4B" w:rsidRPr="0074653E">
        <w:t xml:space="preserve">. </w:t>
      </w:r>
      <w:r w:rsidR="000B2019" w:rsidRPr="0074653E">
        <w:t>The modified exception would</w:t>
      </w:r>
      <w:r w:rsidR="000B2019" w:rsidRPr="0074653E">
        <w:rPr>
          <w:b/>
          <w:bCs/>
        </w:rPr>
        <w:t xml:space="preserve"> </w:t>
      </w:r>
      <w:r w:rsidR="000B2019" w:rsidRPr="0074653E">
        <w:t>only permit non-compliance</w:t>
      </w:r>
      <w:r w:rsidR="00E31B25" w:rsidRPr="0074653E">
        <w:t xml:space="preserve"> with the rule, </w:t>
      </w:r>
      <w:r w:rsidR="000B2019" w:rsidRPr="0074653E">
        <w:t xml:space="preserve">if collecting it from the individual concerned </w:t>
      </w:r>
      <w:r w:rsidR="000B2019" w:rsidRPr="0074653E">
        <w:rPr>
          <w:i/>
          <w:iCs/>
        </w:rPr>
        <w:t>would</w:t>
      </w:r>
      <w:r w:rsidR="000B2019" w:rsidRPr="0074653E">
        <w:t xml:space="preserve"> prejudice their interests</w:t>
      </w:r>
      <w:r w:rsidR="00E31B25" w:rsidRPr="0074653E">
        <w:t xml:space="preserve"> i.e. </w:t>
      </w:r>
      <w:r w:rsidR="005435AA" w:rsidRPr="0074653E">
        <w:t>actively be</w:t>
      </w:r>
      <w:r w:rsidR="008276A3" w:rsidRPr="0074653E">
        <w:t xml:space="preserve"> detrimental to them. </w:t>
      </w:r>
    </w:p>
    <w:p w14:paraId="13C3CD49" w14:textId="07799EB7" w:rsidR="00052F8E" w:rsidRPr="0074653E" w:rsidRDefault="00D232F5" w:rsidP="00052F8E">
      <w:pPr>
        <w:rPr>
          <w:b/>
          <w:bCs/>
        </w:rPr>
      </w:pPr>
      <w:bookmarkStart w:id="112" w:name="_Toc163474939"/>
      <w:bookmarkStart w:id="113" w:name="_Toc163501369"/>
      <w:bookmarkStart w:id="114" w:name="_Toc163556592"/>
      <w:r w:rsidRPr="0074653E">
        <w:rPr>
          <w:rStyle w:val="Heading3Char"/>
        </w:rPr>
        <w:t>Web scraping</w:t>
      </w:r>
      <w:r w:rsidRPr="0074653E">
        <w:rPr>
          <w:rStyle w:val="Heading3Char"/>
          <w:b w:val="0"/>
          <w:bCs w:val="0"/>
        </w:rPr>
        <w:t xml:space="preserve"> </w:t>
      </w:r>
      <w:r w:rsidR="00080722" w:rsidRPr="0074653E">
        <w:rPr>
          <w:rStyle w:val="Heading3Char"/>
          <w:b w:val="0"/>
          <w:bCs w:val="0"/>
        </w:rPr>
        <w:t>exclusion</w:t>
      </w:r>
      <w:bookmarkEnd w:id="112"/>
      <w:bookmarkEnd w:id="113"/>
      <w:bookmarkEnd w:id="114"/>
      <w:r w:rsidR="00080722" w:rsidRPr="0074653E">
        <w:rPr>
          <w:b/>
          <w:bCs/>
        </w:rPr>
        <w:t xml:space="preserve"> </w:t>
      </w:r>
      <w:r w:rsidR="005435AA" w:rsidRPr="0074653E">
        <w:rPr>
          <w:b/>
          <w:bCs/>
        </w:rPr>
        <w:br/>
      </w:r>
      <w:r w:rsidR="00052F8E" w:rsidRPr="0074653E">
        <w:t xml:space="preserve">The exception that allows an </w:t>
      </w:r>
      <w:r w:rsidR="001711D7" w:rsidRPr="0074653E">
        <w:t>organisation</w:t>
      </w:r>
      <w:r w:rsidR="00052F8E" w:rsidRPr="0074653E">
        <w:t xml:space="preserve"> to collect </w:t>
      </w:r>
      <w:r w:rsidR="00A95B8D" w:rsidRPr="0074653E">
        <w:t>information</w:t>
      </w:r>
      <w:r w:rsidR="00052F8E" w:rsidRPr="0074653E">
        <w:t xml:space="preserve"> </w:t>
      </w:r>
      <w:r w:rsidR="00A95B8D" w:rsidRPr="0074653E">
        <w:t>from</w:t>
      </w:r>
      <w:r w:rsidR="00052F8E" w:rsidRPr="0074653E">
        <w:t xml:space="preserve"> </w:t>
      </w:r>
      <w:r w:rsidR="00A95B8D" w:rsidRPr="0074653E">
        <w:t>publicly</w:t>
      </w:r>
      <w:r w:rsidR="00052F8E" w:rsidRPr="0074653E">
        <w:t xml:space="preserve"> available sources</w:t>
      </w:r>
      <w:r w:rsidR="009C294A" w:rsidRPr="0074653E">
        <w:t xml:space="preserve"> (r</w:t>
      </w:r>
      <w:r w:rsidR="00052F8E" w:rsidRPr="0074653E">
        <w:t>ather than from the individual themselves</w:t>
      </w:r>
      <w:r w:rsidR="009C294A" w:rsidRPr="0074653E">
        <w:t>)</w:t>
      </w:r>
      <w:r w:rsidR="00052F8E" w:rsidRPr="0074653E">
        <w:t xml:space="preserve"> would be modified to expressly prohibit</w:t>
      </w:r>
      <w:r w:rsidR="00052F8E" w:rsidRPr="0074653E">
        <w:rPr>
          <w:b/>
          <w:bCs/>
        </w:rPr>
        <w:t xml:space="preserve"> web scraping</w:t>
      </w:r>
      <w:r w:rsidR="00052F8E" w:rsidRPr="0074653E">
        <w:t xml:space="preserve">. </w:t>
      </w:r>
    </w:p>
    <w:p w14:paraId="360D07C6" w14:textId="584958CF" w:rsidR="002428A9" w:rsidRPr="0074653E" w:rsidRDefault="003C600B" w:rsidP="00052F8E">
      <w:r w:rsidRPr="0074653E">
        <w:t>OPC’s</w:t>
      </w:r>
      <w:r w:rsidR="00021C3A" w:rsidRPr="0074653E">
        <w:t xml:space="preserve"> general position is that this exception should not be relied upon to permit web scraping</w:t>
      </w:r>
      <w:r w:rsidR="00B008AF" w:rsidRPr="0074653E">
        <w:t xml:space="preserve">, and so we have included this explicitly in the code. Web scraping </w:t>
      </w:r>
      <w:r w:rsidR="003A6BB5" w:rsidRPr="0074653E">
        <w:t xml:space="preserve">is where large amounts of biometric information like facial images or voice recordings are captured from websites and </w:t>
      </w:r>
      <w:r w:rsidR="0020089E" w:rsidRPr="0074653E">
        <w:t>used for biometric analysis without the individual’s knowledge or consent</w:t>
      </w:r>
      <w:r w:rsidR="00603B5D" w:rsidRPr="0074653E">
        <w:t xml:space="preserve"> (see definition in Appendix A)</w:t>
      </w:r>
      <w:r w:rsidR="0020089E" w:rsidRPr="0074653E">
        <w:t xml:space="preserve">. </w:t>
      </w:r>
      <w:r w:rsidR="002428A9" w:rsidRPr="0074653E">
        <w:t xml:space="preserve">Web scraping also enables huge databases of biometric information to be created, which can be used for large-scale surveillance.  </w:t>
      </w:r>
    </w:p>
    <w:p w14:paraId="510F65E3" w14:textId="55479431" w:rsidR="00021C3A" w:rsidRPr="0074653E" w:rsidRDefault="00541946" w:rsidP="00052F8E">
      <w:r w:rsidRPr="0074653E">
        <w:t>While this information may be publicly available, individuals would not reasonably expect their information to be used in this way.</w:t>
      </w:r>
      <w:r w:rsidR="002428A9" w:rsidRPr="0074653E">
        <w:t xml:space="preserve"> Because the individual will probably not know that their information has been collected in this way, they cannot easily exercise their Privacy Act rights of access to and correction of their information.</w:t>
      </w:r>
      <w:r w:rsidRPr="0074653E">
        <w:t xml:space="preserve"> </w:t>
      </w:r>
    </w:p>
    <w:p w14:paraId="168F37B8" w14:textId="3B4E056B" w:rsidR="00333072" w:rsidRPr="0074653E" w:rsidRDefault="00052F8E" w:rsidP="00333072">
      <w:bookmarkStart w:id="115" w:name="_Hlk162258328"/>
      <w:r w:rsidRPr="0074653E">
        <w:rPr>
          <w:b/>
          <w:bCs/>
        </w:rPr>
        <w:t xml:space="preserve">Question </w:t>
      </w:r>
      <w:r w:rsidR="00333072" w:rsidRPr="0074653E">
        <w:rPr>
          <w:b/>
          <w:bCs/>
        </w:rPr>
        <w:t>3</w:t>
      </w:r>
      <w:r w:rsidR="00925B5E" w:rsidRPr="0074653E">
        <w:rPr>
          <w:b/>
          <w:bCs/>
        </w:rPr>
        <w:t>6</w:t>
      </w:r>
      <w:r w:rsidR="00333072" w:rsidRPr="0074653E">
        <w:rPr>
          <w:b/>
          <w:bCs/>
        </w:rPr>
        <w:t>:</w:t>
      </w:r>
      <w:r w:rsidR="00333072" w:rsidRPr="0074653E">
        <w:t xml:space="preserve"> Do you agree that the collection exception should be changed so the threshold is higher for relying on it?  </w:t>
      </w:r>
    </w:p>
    <w:p w14:paraId="4CF222B7" w14:textId="2095BC47" w:rsidR="00052F8E" w:rsidRPr="0074653E" w:rsidRDefault="00052F8E" w:rsidP="005435AA">
      <w:r w:rsidRPr="0074653E">
        <w:rPr>
          <w:b/>
          <w:bCs/>
        </w:rPr>
        <w:t xml:space="preserve">Question </w:t>
      </w:r>
      <w:r w:rsidR="00C845C0" w:rsidRPr="0074653E">
        <w:rPr>
          <w:b/>
          <w:bCs/>
        </w:rPr>
        <w:t>3</w:t>
      </w:r>
      <w:r w:rsidR="00925B5E" w:rsidRPr="0074653E">
        <w:rPr>
          <w:b/>
          <w:bCs/>
        </w:rPr>
        <w:t>7</w:t>
      </w:r>
      <w:r w:rsidRPr="0074653E">
        <w:rPr>
          <w:b/>
          <w:bCs/>
        </w:rPr>
        <w:t>:</w:t>
      </w:r>
      <w:r w:rsidRPr="0074653E">
        <w:t xml:space="preserve"> Do you agree that agencies shouldn’t be able to rely on this exception to collect biometric information </w:t>
      </w:r>
      <w:r w:rsidR="00F916F3" w:rsidRPr="0074653E">
        <w:t xml:space="preserve">by web scraping? </w:t>
      </w:r>
      <w:r w:rsidR="00333072" w:rsidRPr="0074653E">
        <w:t>What do you think of our definition of web scraping? Does it cover what we intend to capture?</w:t>
      </w:r>
    </w:p>
    <w:p w14:paraId="02CBE84B" w14:textId="7CCE7609" w:rsidR="00BE4A93" w:rsidRPr="0074653E" w:rsidRDefault="00C92938" w:rsidP="003F46C2">
      <w:pPr>
        <w:pStyle w:val="Heading2"/>
      </w:pPr>
      <w:bookmarkStart w:id="116" w:name="_Toc163556593"/>
      <w:bookmarkEnd w:id="115"/>
      <w:r w:rsidRPr="0074653E">
        <w:lastRenderedPageBreak/>
        <w:t>Access to biometric information (rule 6)</w:t>
      </w:r>
      <w:bookmarkEnd w:id="116"/>
    </w:p>
    <w:tbl>
      <w:tblPr>
        <w:tblStyle w:val="TableGridLight"/>
        <w:tblW w:w="0" w:type="auto"/>
        <w:tblLook w:val="04A0" w:firstRow="1" w:lastRow="0" w:firstColumn="1" w:lastColumn="0" w:noHBand="0" w:noVBand="1"/>
      </w:tblPr>
      <w:tblGrid>
        <w:gridCol w:w="3563"/>
        <w:gridCol w:w="5453"/>
      </w:tblGrid>
      <w:tr w:rsidR="00AB60D9" w:rsidRPr="0074653E" w14:paraId="2168C66E" w14:textId="77777777">
        <w:tc>
          <w:tcPr>
            <w:tcW w:w="3652" w:type="dxa"/>
          </w:tcPr>
          <w:p w14:paraId="7434AFF8" w14:textId="77777777" w:rsidR="00AB60D9" w:rsidRPr="0074653E" w:rsidRDefault="00AB60D9">
            <w:pPr>
              <w:spacing w:line="240" w:lineRule="auto"/>
              <w:rPr>
                <w:b/>
                <w:bCs/>
              </w:rPr>
            </w:pPr>
            <w:r w:rsidRPr="0074653E">
              <w:rPr>
                <w:b/>
                <w:bCs/>
              </w:rPr>
              <w:t>Key provisions in the code</w:t>
            </w:r>
          </w:p>
        </w:tc>
        <w:tc>
          <w:tcPr>
            <w:tcW w:w="5590" w:type="dxa"/>
          </w:tcPr>
          <w:p w14:paraId="244FB894" w14:textId="77777777" w:rsidR="00AB60D9" w:rsidRPr="0074653E" w:rsidRDefault="00AB60D9">
            <w:pPr>
              <w:spacing w:line="240" w:lineRule="auto"/>
              <w:rPr>
                <w:b/>
                <w:bCs/>
              </w:rPr>
            </w:pPr>
            <w:r w:rsidRPr="0074653E">
              <w:rPr>
                <w:b/>
                <w:bCs/>
              </w:rPr>
              <w:t>What it covers</w:t>
            </w:r>
          </w:p>
        </w:tc>
      </w:tr>
      <w:tr w:rsidR="00AB60D9" w:rsidRPr="0074653E" w14:paraId="05842BA0" w14:textId="77777777">
        <w:tc>
          <w:tcPr>
            <w:tcW w:w="3652" w:type="dxa"/>
          </w:tcPr>
          <w:p w14:paraId="28826D80" w14:textId="35AC3410" w:rsidR="00AB60D9" w:rsidRPr="0074653E" w:rsidRDefault="00AB60D9" w:rsidP="006E4916">
            <w:pPr>
              <w:pStyle w:val="ListParagraph"/>
              <w:numPr>
                <w:ilvl w:val="0"/>
                <w:numId w:val="7"/>
              </w:numPr>
              <w:spacing w:line="240" w:lineRule="auto"/>
            </w:pPr>
            <w:r w:rsidRPr="0074653E">
              <w:t>Rule 6</w:t>
            </w:r>
          </w:p>
        </w:tc>
        <w:tc>
          <w:tcPr>
            <w:tcW w:w="5590" w:type="dxa"/>
          </w:tcPr>
          <w:p w14:paraId="759F90D5" w14:textId="3CCF3ACB" w:rsidR="00AB60D9" w:rsidRPr="0074653E" w:rsidRDefault="00191D72" w:rsidP="006E4916">
            <w:pPr>
              <w:pStyle w:val="ListParagraph"/>
              <w:numPr>
                <w:ilvl w:val="0"/>
                <w:numId w:val="7"/>
              </w:numPr>
              <w:spacing w:line="240" w:lineRule="auto"/>
            </w:pPr>
            <w:r w:rsidRPr="0074653E">
              <w:t xml:space="preserve">Access to biometric information </w:t>
            </w:r>
          </w:p>
        </w:tc>
      </w:tr>
      <w:tr w:rsidR="00265B3F" w:rsidRPr="0074653E" w14:paraId="0F08996E" w14:textId="77777777">
        <w:tc>
          <w:tcPr>
            <w:tcW w:w="9242" w:type="dxa"/>
            <w:gridSpan w:val="2"/>
          </w:tcPr>
          <w:p w14:paraId="51A3A4EA" w14:textId="68ADEBF0" w:rsidR="009173DA" w:rsidRPr="0074653E" w:rsidRDefault="00265B3F" w:rsidP="009173DA">
            <w:pPr>
              <w:spacing w:line="240" w:lineRule="auto"/>
              <w:rPr>
                <w:b/>
                <w:bCs/>
              </w:rPr>
            </w:pPr>
            <w:r w:rsidRPr="0074653E">
              <w:rPr>
                <w:b/>
                <w:bCs/>
              </w:rPr>
              <w:t>Current requirement under IPP 6</w:t>
            </w:r>
          </w:p>
          <w:p w14:paraId="532FBC2E" w14:textId="77EC34E3" w:rsidR="00265B3F" w:rsidRPr="0074653E" w:rsidRDefault="00265B3F" w:rsidP="009173DA">
            <w:pPr>
              <w:spacing w:line="240" w:lineRule="auto"/>
            </w:pPr>
            <w:r w:rsidRPr="0074653E">
              <w:t xml:space="preserve">IPP 6 provides individuals with the right to request confirmation of whether an </w:t>
            </w:r>
            <w:r w:rsidR="001711D7" w:rsidRPr="0074653E">
              <w:t>organisation</w:t>
            </w:r>
            <w:r w:rsidRPr="0074653E">
              <w:t xml:space="preserve"> holds personal information about them, and if so, access to their biometric information.  </w:t>
            </w:r>
          </w:p>
          <w:p w14:paraId="20C05EFB" w14:textId="1015567E" w:rsidR="00265B3F" w:rsidRPr="0074653E" w:rsidRDefault="00265B3F" w:rsidP="009173DA">
            <w:pPr>
              <w:spacing w:line="240" w:lineRule="auto"/>
            </w:pPr>
          </w:p>
        </w:tc>
      </w:tr>
      <w:tr w:rsidR="00265B3F" w:rsidRPr="0074653E" w14:paraId="2C037D61" w14:textId="77777777">
        <w:tc>
          <w:tcPr>
            <w:tcW w:w="9242" w:type="dxa"/>
            <w:gridSpan w:val="2"/>
          </w:tcPr>
          <w:p w14:paraId="3908B993" w14:textId="206F4B71" w:rsidR="00265B3F" w:rsidRPr="0074653E" w:rsidRDefault="00265B3F" w:rsidP="009173DA">
            <w:pPr>
              <w:spacing w:line="240" w:lineRule="auto"/>
              <w:rPr>
                <w:b/>
                <w:bCs/>
              </w:rPr>
            </w:pPr>
            <w:r w:rsidRPr="0074653E">
              <w:rPr>
                <w:b/>
                <w:bCs/>
              </w:rPr>
              <w:t>Modification by rule 6</w:t>
            </w:r>
          </w:p>
          <w:p w14:paraId="3806CB83" w14:textId="4CBFD909" w:rsidR="00265B3F" w:rsidRPr="0074653E" w:rsidRDefault="005A31C9" w:rsidP="009173DA">
            <w:pPr>
              <w:spacing w:line="240" w:lineRule="auto"/>
            </w:pPr>
            <w:r w:rsidRPr="0074653E">
              <w:t>I</w:t>
            </w:r>
            <w:r w:rsidR="00265B3F" w:rsidRPr="0074653E">
              <w:t xml:space="preserve">ndividuals would also be entitled to request confirmation of the </w:t>
            </w:r>
            <w:r w:rsidR="00265B3F" w:rsidRPr="0074653E">
              <w:rPr>
                <w:b/>
                <w:bCs/>
              </w:rPr>
              <w:t>type of biometric information</w:t>
            </w:r>
            <w:r w:rsidR="00265B3F" w:rsidRPr="0074653E">
              <w:t xml:space="preserve"> the </w:t>
            </w:r>
            <w:r w:rsidR="001711D7" w:rsidRPr="0074653E">
              <w:t>organisation</w:t>
            </w:r>
            <w:r w:rsidR="00265B3F" w:rsidRPr="0074653E">
              <w:t xml:space="preserve"> holds about them </w:t>
            </w:r>
          </w:p>
          <w:p w14:paraId="709C01F1" w14:textId="6A72F8E9" w:rsidR="00265B3F" w:rsidRPr="0074653E" w:rsidRDefault="00265B3F" w:rsidP="009173DA">
            <w:pPr>
              <w:spacing w:line="240" w:lineRule="auto"/>
            </w:pPr>
          </w:p>
        </w:tc>
      </w:tr>
    </w:tbl>
    <w:p w14:paraId="5689ACF2" w14:textId="6D88BF51" w:rsidR="00FC5E9D" w:rsidRPr="0074653E" w:rsidRDefault="009F45EF" w:rsidP="009173DA">
      <w:pPr>
        <w:spacing w:before="240"/>
      </w:pPr>
      <w:r w:rsidRPr="0074653E">
        <w:t xml:space="preserve">Under the code-making powers in the Privacy Act, a code cannot limit or restrict rights under IPPs 6 and 7. However, a code can spell out how agencies can comply with these principles in relation to biometric information. </w:t>
      </w:r>
    </w:p>
    <w:p w14:paraId="312370D9" w14:textId="220C9369" w:rsidR="00C51529" w:rsidRPr="0074653E" w:rsidRDefault="00695F1D" w:rsidP="003F46C2">
      <w:r w:rsidRPr="0074653E">
        <w:t xml:space="preserve">Under rule 6 in the draft code, upon request, an </w:t>
      </w:r>
      <w:r w:rsidR="001711D7" w:rsidRPr="0074653E">
        <w:t>organisation</w:t>
      </w:r>
      <w:r w:rsidRPr="0074653E">
        <w:t xml:space="preserve"> </w:t>
      </w:r>
      <w:r w:rsidR="009F45EF" w:rsidRPr="0074653E">
        <w:t xml:space="preserve">would need to specify the type of biometric information it holds about an individual i.e. </w:t>
      </w:r>
      <w:r w:rsidR="00C51529" w:rsidRPr="0074653E">
        <w:t xml:space="preserve">whether it holds a </w:t>
      </w:r>
      <w:r w:rsidR="009F45EF" w:rsidRPr="0074653E">
        <w:t xml:space="preserve">biometric sample, biometric template, </w:t>
      </w:r>
      <w:r w:rsidR="005435AA" w:rsidRPr="0074653E">
        <w:t xml:space="preserve">or </w:t>
      </w:r>
      <w:r w:rsidR="009F45EF" w:rsidRPr="0074653E">
        <w:t>any kind of biometric result.</w:t>
      </w:r>
      <w:r w:rsidR="00C51529" w:rsidRPr="0074653E">
        <w:t xml:space="preserve"> This is because it some cases, we recognise it may not be practica</w:t>
      </w:r>
      <w:r w:rsidR="005435AA" w:rsidRPr="0074653E">
        <w:t>l</w:t>
      </w:r>
      <w:r w:rsidR="00C51529" w:rsidRPr="0074653E">
        <w:t xml:space="preserve"> </w:t>
      </w:r>
      <w:r w:rsidRPr="0074653E">
        <w:t>or helpful</w:t>
      </w:r>
      <w:r w:rsidR="00C51529" w:rsidRPr="0074653E">
        <w:t xml:space="preserve"> for an </w:t>
      </w:r>
      <w:r w:rsidR="001711D7" w:rsidRPr="0074653E">
        <w:t>organisation</w:t>
      </w:r>
      <w:r w:rsidR="00C51529" w:rsidRPr="0074653E">
        <w:t xml:space="preserve"> to provide an individual with access to </w:t>
      </w:r>
      <w:r w:rsidRPr="0074653E">
        <w:t xml:space="preserve">biometric information created by a biometric system, like a biometric template. Giving individuals a right to request what form the </w:t>
      </w:r>
      <w:r w:rsidR="001711D7" w:rsidRPr="0074653E">
        <w:t>organisation</w:t>
      </w:r>
      <w:r w:rsidRPr="0074653E">
        <w:t xml:space="preserve"> holds their biometric information in will be more meaningful</w:t>
      </w:r>
      <w:r w:rsidR="00255C43" w:rsidRPr="0074653E">
        <w:t xml:space="preserve"> in these cases</w:t>
      </w:r>
      <w:r w:rsidRPr="0074653E">
        <w:t xml:space="preserve">. </w:t>
      </w:r>
    </w:p>
    <w:p w14:paraId="1AA8009E" w14:textId="519B7FEC" w:rsidR="006C748E" w:rsidRPr="0074653E" w:rsidRDefault="006C748E" w:rsidP="005435AA">
      <w:bookmarkStart w:id="117" w:name="_Hlk162258462"/>
      <w:r w:rsidRPr="0074653E">
        <w:rPr>
          <w:b/>
          <w:bCs/>
        </w:rPr>
        <w:t>Question</w:t>
      </w:r>
      <w:r w:rsidR="005435AA" w:rsidRPr="0074653E">
        <w:rPr>
          <w:b/>
          <w:bCs/>
        </w:rPr>
        <w:t xml:space="preserve"> </w:t>
      </w:r>
      <w:r w:rsidR="00C845C0" w:rsidRPr="0074653E">
        <w:rPr>
          <w:b/>
          <w:bCs/>
        </w:rPr>
        <w:t>3</w:t>
      </w:r>
      <w:r w:rsidR="00925B5E" w:rsidRPr="0074653E">
        <w:rPr>
          <w:b/>
          <w:bCs/>
        </w:rPr>
        <w:t>8</w:t>
      </w:r>
      <w:r w:rsidRPr="0074653E">
        <w:t xml:space="preserve">: Do you agree that an </w:t>
      </w:r>
      <w:r w:rsidR="001711D7" w:rsidRPr="0074653E">
        <w:t>organisation</w:t>
      </w:r>
      <w:r w:rsidRPr="0074653E">
        <w:t xml:space="preserve"> should have to tell the individual what form of biometric information they hold about them? </w:t>
      </w:r>
    </w:p>
    <w:p w14:paraId="78E365EB" w14:textId="3E45C386" w:rsidR="006C748E" w:rsidRPr="0074653E" w:rsidRDefault="00A65BD2" w:rsidP="005435AA">
      <w:r w:rsidRPr="00042223">
        <w:rPr>
          <w:b/>
          <w:bCs/>
        </w:rPr>
        <w:t>Question 39</w:t>
      </w:r>
      <w:r w:rsidRPr="00042223">
        <w:t>: Do you have ideas for other ways rule 6 could be modified to give a person more oversight of what</w:t>
      </w:r>
      <w:r>
        <w:t xml:space="preserve"> </w:t>
      </w:r>
      <w:r w:rsidRPr="00042223">
        <w:t xml:space="preserve">information </w:t>
      </w:r>
      <w:r>
        <w:t xml:space="preserve">is </w:t>
      </w:r>
      <w:r w:rsidRPr="00042223">
        <w:t>held by the organisation</w:t>
      </w:r>
      <w:r>
        <w:t>?</w:t>
      </w:r>
    </w:p>
    <w:p w14:paraId="74835B09" w14:textId="2ABA4E05" w:rsidR="00D856E6" w:rsidRPr="0074653E" w:rsidRDefault="00C92938" w:rsidP="003F46C2">
      <w:pPr>
        <w:pStyle w:val="Heading2"/>
      </w:pPr>
      <w:bookmarkStart w:id="118" w:name="_Toc163556594"/>
      <w:bookmarkEnd w:id="117"/>
      <w:r w:rsidRPr="0074653E">
        <w:t>Use of biometric information (rule 10)</w:t>
      </w:r>
      <w:bookmarkEnd w:id="118"/>
    </w:p>
    <w:p w14:paraId="750C6DA2" w14:textId="602B6446" w:rsidR="00E5601C" w:rsidRPr="0074653E" w:rsidRDefault="002026CA" w:rsidP="003F46C2">
      <w:r w:rsidRPr="0074653E">
        <w:t xml:space="preserve">Rule 10 has been modified to provide for the case where an </w:t>
      </w:r>
      <w:r w:rsidR="001711D7" w:rsidRPr="0074653E">
        <w:t>organisation</w:t>
      </w:r>
      <w:r w:rsidRPr="0074653E">
        <w:t xml:space="preserve"> already holds biometric </w:t>
      </w:r>
      <w:r w:rsidR="00F06FDD" w:rsidRPr="0074653E">
        <w:t>samples</w:t>
      </w:r>
      <w:r w:rsidR="00DF18DA" w:rsidRPr="0074653E">
        <w:t xml:space="preserve"> (e.g. collection of facial images or voice recordings</w:t>
      </w:r>
      <w:r w:rsidR="005435AA" w:rsidRPr="0074653E">
        <w:t>) but</w:t>
      </w:r>
      <w:r w:rsidRPr="0074653E">
        <w:t xml:space="preserve"> </w:t>
      </w:r>
      <w:r w:rsidR="00107275" w:rsidRPr="0074653E">
        <w:t xml:space="preserve">decides </w:t>
      </w:r>
      <w:r w:rsidR="00DD3CE6" w:rsidRPr="0074653E">
        <w:t xml:space="preserve">it wants </w:t>
      </w:r>
      <w:r w:rsidR="00107275" w:rsidRPr="0074653E">
        <w:t>to use it for biometric processing</w:t>
      </w:r>
      <w:r w:rsidR="00911D60" w:rsidRPr="0074653E">
        <w:t xml:space="preserve"> (i.e. for the same </w:t>
      </w:r>
      <w:r w:rsidR="0024541A" w:rsidRPr="0074653E">
        <w:t xml:space="preserve">or related </w:t>
      </w:r>
      <w:r w:rsidR="00911D60" w:rsidRPr="0074653E">
        <w:t>purpose it was collected, with the assistance of biometric processing)</w:t>
      </w:r>
      <w:r w:rsidR="00107275" w:rsidRPr="0074653E">
        <w:t xml:space="preserve">. </w:t>
      </w:r>
    </w:p>
    <w:p w14:paraId="1F8B8A3C" w14:textId="4822D405" w:rsidR="002026CA" w:rsidRPr="0074653E" w:rsidRDefault="00107275" w:rsidP="003F46C2">
      <w:r w:rsidRPr="0074653E">
        <w:lastRenderedPageBreak/>
        <w:t xml:space="preserve">In that case, the </w:t>
      </w:r>
      <w:r w:rsidR="001711D7" w:rsidRPr="0074653E">
        <w:t>organisation</w:t>
      </w:r>
      <w:r w:rsidRPr="0074653E">
        <w:t xml:space="preserve"> must </w:t>
      </w:r>
      <w:r w:rsidR="00746653" w:rsidRPr="0074653E">
        <w:t>do</w:t>
      </w:r>
      <w:r w:rsidRPr="0074653E">
        <w:t xml:space="preserve"> </w:t>
      </w:r>
      <w:r w:rsidR="00746653" w:rsidRPr="0074653E">
        <w:t>a</w:t>
      </w:r>
      <w:r w:rsidRPr="0074653E">
        <w:t xml:space="preserve"> proportionality assessment and </w:t>
      </w:r>
      <w:r w:rsidR="00746653" w:rsidRPr="0074653E">
        <w:t>implement</w:t>
      </w:r>
      <w:r w:rsidRPr="0074653E">
        <w:t xml:space="preserve"> of</w:t>
      </w:r>
      <w:r w:rsidR="00746653" w:rsidRPr="0074653E">
        <w:t xml:space="preserve"> reasonable</w:t>
      </w:r>
      <w:r w:rsidRPr="0074653E">
        <w:t xml:space="preserve"> privacy safeguards</w:t>
      </w:r>
      <w:r w:rsidR="007742BB" w:rsidRPr="0074653E">
        <w:t xml:space="preserve"> (</w:t>
      </w:r>
      <w:r w:rsidR="00BA1E57" w:rsidRPr="0074653E">
        <w:t xml:space="preserve">the same </w:t>
      </w:r>
      <w:r w:rsidR="00746653" w:rsidRPr="0074653E">
        <w:t>additional elements that are in rule 1)</w:t>
      </w:r>
      <w:r w:rsidRPr="0074653E">
        <w:t xml:space="preserve">. The </w:t>
      </w:r>
      <w:r w:rsidR="001711D7" w:rsidRPr="0074653E">
        <w:t>organisation</w:t>
      </w:r>
      <w:r w:rsidRPr="0074653E">
        <w:t xml:space="preserve"> may not use existing biometric</w:t>
      </w:r>
      <w:r w:rsidR="00911D60" w:rsidRPr="0074653E">
        <w:t xml:space="preserve"> information</w:t>
      </w:r>
      <w:r w:rsidRPr="0074653E">
        <w:t xml:space="preserve"> it holds for biometric processing if that </w:t>
      </w:r>
      <w:r w:rsidR="003E5C02" w:rsidRPr="0074653E">
        <w:t xml:space="preserve">processing </w:t>
      </w:r>
      <w:r w:rsidR="00DF18DA" w:rsidRPr="0074653E">
        <w:t xml:space="preserve">would not be proportionate. </w:t>
      </w:r>
    </w:p>
    <w:p w14:paraId="3681ABB9" w14:textId="014D1AD1" w:rsidR="00911D60" w:rsidRPr="0074653E" w:rsidRDefault="00911D60" w:rsidP="003F46C2">
      <w:r w:rsidRPr="0074653E">
        <w:t xml:space="preserve">This amendment prevents a loophole where agencies could bypass the proportionality assessment if they already hold biometric samples. </w:t>
      </w:r>
    </w:p>
    <w:p w14:paraId="414C73FF" w14:textId="48240827" w:rsidR="00B079BB" w:rsidRPr="0074653E" w:rsidRDefault="00911D60" w:rsidP="005435AA">
      <w:bookmarkStart w:id="119" w:name="_Hlk162258542"/>
      <w:r w:rsidRPr="0074653E">
        <w:rPr>
          <w:b/>
          <w:bCs/>
        </w:rPr>
        <w:t>Question</w:t>
      </w:r>
      <w:r w:rsidR="005435AA" w:rsidRPr="0074653E">
        <w:rPr>
          <w:b/>
          <w:bCs/>
        </w:rPr>
        <w:t xml:space="preserve"> </w:t>
      </w:r>
      <w:r w:rsidR="00925B5E" w:rsidRPr="0074653E">
        <w:rPr>
          <w:b/>
          <w:bCs/>
        </w:rPr>
        <w:t>40</w:t>
      </w:r>
      <w:r w:rsidRPr="0074653E">
        <w:t xml:space="preserve">: Do you agree with the intent of this modification? Do you agree with how this provision is drafted? </w:t>
      </w:r>
    </w:p>
    <w:p w14:paraId="5EEAECBA" w14:textId="5CD2C616" w:rsidR="0077621C" w:rsidRPr="0074653E" w:rsidRDefault="002B2830" w:rsidP="004323EB">
      <w:pPr>
        <w:pStyle w:val="Heading2"/>
      </w:pPr>
      <w:bookmarkStart w:id="120" w:name="_Toc163556595"/>
      <w:bookmarkEnd w:id="119"/>
      <w:r w:rsidRPr="0074653E">
        <w:t>Sharing b</w:t>
      </w:r>
      <w:r w:rsidR="0077621C" w:rsidRPr="0074653E">
        <w:t>iometric information (rule 11)</w:t>
      </w:r>
      <w:bookmarkEnd w:id="120"/>
    </w:p>
    <w:p w14:paraId="03809DCF" w14:textId="207F956D" w:rsidR="004323EB" w:rsidRPr="0074653E" w:rsidRDefault="004323EB" w:rsidP="004323EB">
      <w:r w:rsidRPr="0074653E">
        <w:t xml:space="preserve">Rule 11 has been modified to </w:t>
      </w:r>
      <w:r w:rsidR="003B33A5" w:rsidRPr="0074653E">
        <w:t xml:space="preserve">reflect the web scraping exclusion in rule 2. What this means is that </w:t>
      </w:r>
      <w:r w:rsidR="00695603" w:rsidRPr="0074653E">
        <w:t>an organisation can’t</w:t>
      </w:r>
      <w:r w:rsidR="006C0A57" w:rsidRPr="0074653E">
        <w:t xml:space="preserve"> use the publicly available exception to</w:t>
      </w:r>
      <w:r w:rsidR="00695603" w:rsidRPr="0074653E">
        <w:t xml:space="preserve"> share </w:t>
      </w:r>
      <w:r w:rsidR="006C0A57" w:rsidRPr="0074653E">
        <w:t xml:space="preserve">biometric </w:t>
      </w:r>
      <w:r w:rsidR="00695603" w:rsidRPr="0074653E">
        <w:t xml:space="preserve">information with another organisation if the </w:t>
      </w:r>
      <w:r w:rsidR="006C0A57" w:rsidRPr="0074653E">
        <w:t xml:space="preserve">information was collected using web scraping. </w:t>
      </w:r>
    </w:p>
    <w:p w14:paraId="26F233DA" w14:textId="6230B06C" w:rsidR="00D856E6" w:rsidRPr="0074653E" w:rsidRDefault="002B2830" w:rsidP="003F46C2">
      <w:pPr>
        <w:pStyle w:val="Heading2"/>
      </w:pPr>
      <w:bookmarkStart w:id="121" w:name="_Toc163556596"/>
      <w:r w:rsidRPr="0074653E">
        <w:t>Sharing</w:t>
      </w:r>
      <w:r w:rsidR="007E5313" w:rsidRPr="0074653E">
        <w:t xml:space="preserve"> biometric information overseas (rule 12)</w:t>
      </w:r>
      <w:bookmarkEnd w:id="121"/>
    </w:p>
    <w:tbl>
      <w:tblPr>
        <w:tblStyle w:val="TableGridLight"/>
        <w:tblW w:w="0" w:type="auto"/>
        <w:tblLook w:val="04A0" w:firstRow="1" w:lastRow="0" w:firstColumn="1" w:lastColumn="0" w:noHBand="0" w:noVBand="1"/>
      </w:tblPr>
      <w:tblGrid>
        <w:gridCol w:w="3563"/>
        <w:gridCol w:w="5453"/>
      </w:tblGrid>
      <w:tr w:rsidR="0005268C" w:rsidRPr="0074653E" w14:paraId="698DB7DF" w14:textId="77777777">
        <w:tc>
          <w:tcPr>
            <w:tcW w:w="3652" w:type="dxa"/>
          </w:tcPr>
          <w:p w14:paraId="71C67CFD" w14:textId="77777777" w:rsidR="0005268C" w:rsidRPr="0074653E" w:rsidRDefault="0005268C">
            <w:pPr>
              <w:spacing w:line="240" w:lineRule="auto"/>
              <w:rPr>
                <w:b/>
                <w:bCs/>
              </w:rPr>
            </w:pPr>
            <w:r w:rsidRPr="0074653E">
              <w:rPr>
                <w:b/>
                <w:bCs/>
              </w:rPr>
              <w:t>Key provisions in the code</w:t>
            </w:r>
          </w:p>
        </w:tc>
        <w:tc>
          <w:tcPr>
            <w:tcW w:w="5590" w:type="dxa"/>
          </w:tcPr>
          <w:p w14:paraId="66B5DA89" w14:textId="77777777" w:rsidR="0005268C" w:rsidRPr="0074653E" w:rsidRDefault="0005268C">
            <w:pPr>
              <w:spacing w:line="240" w:lineRule="auto"/>
              <w:rPr>
                <w:b/>
                <w:bCs/>
              </w:rPr>
            </w:pPr>
            <w:r w:rsidRPr="0074653E">
              <w:rPr>
                <w:b/>
                <w:bCs/>
              </w:rPr>
              <w:t>What it covers</w:t>
            </w:r>
          </w:p>
        </w:tc>
      </w:tr>
      <w:tr w:rsidR="0005268C" w:rsidRPr="0074653E" w14:paraId="4D791509" w14:textId="77777777">
        <w:tc>
          <w:tcPr>
            <w:tcW w:w="3652" w:type="dxa"/>
          </w:tcPr>
          <w:p w14:paraId="7CD3DABF" w14:textId="472FAD4D" w:rsidR="0005268C" w:rsidRPr="0074653E" w:rsidRDefault="0005268C" w:rsidP="006E4916">
            <w:pPr>
              <w:pStyle w:val="ListParagraph"/>
              <w:numPr>
                <w:ilvl w:val="0"/>
                <w:numId w:val="7"/>
              </w:numPr>
              <w:spacing w:line="240" w:lineRule="auto"/>
            </w:pPr>
            <w:r w:rsidRPr="0074653E">
              <w:t>Rule 12</w:t>
            </w:r>
          </w:p>
          <w:p w14:paraId="667BD170" w14:textId="77777777" w:rsidR="0005268C" w:rsidRPr="0074653E" w:rsidRDefault="0005268C" w:rsidP="006E4916">
            <w:pPr>
              <w:pStyle w:val="ListParagraph"/>
              <w:spacing w:line="240" w:lineRule="auto"/>
              <w:ind w:left="1440"/>
            </w:pPr>
          </w:p>
        </w:tc>
        <w:tc>
          <w:tcPr>
            <w:tcW w:w="5590" w:type="dxa"/>
          </w:tcPr>
          <w:p w14:paraId="2CE7A386" w14:textId="266233F0" w:rsidR="0005268C" w:rsidRPr="0074653E" w:rsidRDefault="0005268C" w:rsidP="006E4916">
            <w:pPr>
              <w:pStyle w:val="ListParagraph"/>
              <w:numPr>
                <w:ilvl w:val="0"/>
                <w:numId w:val="7"/>
              </w:numPr>
              <w:spacing w:line="240" w:lineRule="auto"/>
            </w:pPr>
            <w:r w:rsidRPr="0074653E">
              <w:t xml:space="preserve">Disclosure of biometric information </w:t>
            </w:r>
            <w:r w:rsidR="00DE5CF9" w:rsidRPr="0074653E">
              <w:t xml:space="preserve">to an overseas jurisdiction </w:t>
            </w:r>
          </w:p>
        </w:tc>
      </w:tr>
      <w:tr w:rsidR="0005268C" w:rsidRPr="0074653E" w14:paraId="573B5E1A" w14:textId="77777777">
        <w:tc>
          <w:tcPr>
            <w:tcW w:w="9242" w:type="dxa"/>
            <w:gridSpan w:val="2"/>
          </w:tcPr>
          <w:p w14:paraId="1C081A59" w14:textId="35C83702" w:rsidR="00746653" w:rsidRPr="0074653E" w:rsidRDefault="0005268C" w:rsidP="006E4916">
            <w:pPr>
              <w:spacing w:line="240" w:lineRule="auto"/>
              <w:rPr>
                <w:b/>
                <w:bCs/>
              </w:rPr>
            </w:pPr>
            <w:r w:rsidRPr="0074653E">
              <w:rPr>
                <w:b/>
                <w:bCs/>
              </w:rPr>
              <w:t xml:space="preserve">Current requirement under IPP </w:t>
            </w:r>
            <w:r w:rsidR="00DE5CF9" w:rsidRPr="0074653E">
              <w:rPr>
                <w:b/>
                <w:bCs/>
              </w:rPr>
              <w:t>12</w:t>
            </w:r>
          </w:p>
          <w:p w14:paraId="6C44D5DA" w14:textId="7BF92D0F" w:rsidR="00DE5CF9" w:rsidRPr="0074653E" w:rsidRDefault="00DE5CF9" w:rsidP="006E4916">
            <w:pPr>
              <w:spacing w:line="240" w:lineRule="auto"/>
            </w:pPr>
            <w:r w:rsidRPr="0074653E">
              <w:t xml:space="preserve">IPP 12 says that an </w:t>
            </w:r>
            <w:r w:rsidR="001711D7" w:rsidRPr="0074653E">
              <w:t>organisation</w:t>
            </w:r>
            <w:r w:rsidRPr="0074653E">
              <w:t xml:space="preserve"> must not send personal information overseas unless the information will be protected </w:t>
            </w:r>
            <w:r w:rsidR="002C0C34" w:rsidRPr="0074653E">
              <w:t xml:space="preserve">by comparable </w:t>
            </w:r>
            <w:r w:rsidR="005A31C9" w:rsidRPr="0074653E">
              <w:t xml:space="preserve">safeguards to those in the Privacy Act. </w:t>
            </w:r>
          </w:p>
          <w:p w14:paraId="51E4F297" w14:textId="77777777" w:rsidR="0005268C" w:rsidRPr="0074653E" w:rsidRDefault="0005268C" w:rsidP="006E4916">
            <w:pPr>
              <w:spacing w:line="240" w:lineRule="auto"/>
            </w:pPr>
          </w:p>
        </w:tc>
      </w:tr>
      <w:tr w:rsidR="0005268C" w:rsidRPr="0074653E" w14:paraId="7D1FE606" w14:textId="77777777">
        <w:tc>
          <w:tcPr>
            <w:tcW w:w="9242" w:type="dxa"/>
            <w:gridSpan w:val="2"/>
          </w:tcPr>
          <w:p w14:paraId="5F67A040" w14:textId="5CF3161A" w:rsidR="0005268C" w:rsidRPr="0074653E" w:rsidRDefault="0005268C" w:rsidP="006E4916">
            <w:pPr>
              <w:spacing w:line="240" w:lineRule="auto"/>
              <w:rPr>
                <w:b/>
                <w:bCs/>
              </w:rPr>
            </w:pPr>
            <w:r w:rsidRPr="0074653E">
              <w:rPr>
                <w:b/>
                <w:bCs/>
              </w:rPr>
              <w:t xml:space="preserve">Modification by rule </w:t>
            </w:r>
            <w:r w:rsidR="005A31C9" w:rsidRPr="0074653E">
              <w:rPr>
                <w:b/>
                <w:bCs/>
              </w:rPr>
              <w:t>12</w:t>
            </w:r>
          </w:p>
          <w:p w14:paraId="257BB13C" w14:textId="1BBAAD97" w:rsidR="0005268C" w:rsidRPr="0074653E" w:rsidRDefault="001A642F" w:rsidP="006E4916">
            <w:pPr>
              <w:spacing w:line="240" w:lineRule="auto"/>
            </w:pPr>
            <w:r w:rsidRPr="0074653E">
              <w:t xml:space="preserve">Rule 12 adds that the comparable safeguards must be </w:t>
            </w:r>
            <w:r w:rsidR="00C804F9" w:rsidRPr="0074653E">
              <w:t>“</w:t>
            </w:r>
            <w:r w:rsidR="00345F20" w:rsidRPr="0074653E">
              <w:t xml:space="preserve">those in the </w:t>
            </w:r>
            <w:r w:rsidR="00B21F53" w:rsidRPr="0074653E">
              <w:t>P</w:t>
            </w:r>
            <w:r w:rsidR="00C804F9" w:rsidRPr="0074653E">
              <w:t>rivacy</w:t>
            </w:r>
            <w:r w:rsidR="00345F20" w:rsidRPr="0074653E">
              <w:t xml:space="preserve"> Act</w:t>
            </w:r>
            <w:r w:rsidR="00C804F9" w:rsidRPr="0074653E">
              <w:t>,</w:t>
            </w:r>
            <w:r w:rsidR="00345F20" w:rsidRPr="0074653E">
              <w:t xml:space="preserve"> </w:t>
            </w:r>
            <w:r w:rsidR="00345F20" w:rsidRPr="0074653E">
              <w:rPr>
                <w:i/>
                <w:iCs/>
              </w:rPr>
              <w:t>as modified by this code</w:t>
            </w:r>
            <w:r w:rsidR="00C804F9" w:rsidRPr="0074653E">
              <w:t xml:space="preserve">”. </w:t>
            </w:r>
            <w:r w:rsidR="00074BC5" w:rsidRPr="0074653E">
              <w:t xml:space="preserve">The same change is made in all the privacy codes of practice. </w:t>
            </w:r>
          </w:p>
          <w:p w14:paraId="154B198D" w14:textId="77777777" w:rsidR="0005268C" w:rsidRPr="0074653E" w:rsidRDefault="0005268C" w:rsidP="006E4916">
            <w:pPr>
              <w:spacing w:line="240" w:lineRule="auto"/>
            </w:pPr>
          </w:p>
        </w:tc>
      </w:tr>
    </w:tbl>
    <w:p w14:paraId="423DDFAA" w14:textId="77777777" w:rsidR="0005268C" w:rsidRPr="0074653E" w:rsidRDefault="0005268C" w:rsidP="00746653"/>
    <w:p w14:paraId="06D54F60" w14:textId="555C3176" w:rsidR="0049687F" w:rsidRPr="0074653E" w:rsidRDefault="00553D3A" w:rsidP="003F46C2">
      <w:r w:rsidRPr="0074653E">
        <w:t xml:space="preserve">This modification means that </w:t>
      </w:r>
      <w:r w:rsidR="00287BFC" w:rsidRPr="0074653E">
        <w:t>if biometric information is sent overseas, the</w:t>
      </w:r>
      <w:r w:rsidRPr="0074653E">
        <w:t xml:space="preserve"> sending organisation must ensure that the</w:t>
      </w:r>
      <w:r w:rsidR="00287BFC" w:rsidRPr="0074653E">
        <w:t xml:space="preserve"> other country </w:t>
      </w:r>
      <w:r w:rsidRPr="0074653E">
        <w:t>has</w:t>
      </w:r>
      <w:r w:rsidR="00287BFC" w:rsidRPr="0074653E">
        <w:t xml:space="preserve"> </w:t>
      </w:r>
      <w:r w:rsidR="00180CA7" w:rsidRPr="0074653E">
        <w:t>similar protections for biometric information that we do in New Zealand under any biometrics code</w:t>
      </w:r>
      <w:r w:rsidR="00EC3191" w:rsidRPr="0074653E">
        <w:t xml:space="preserve"> (instead of just under the Privacy Act)</w:t>
      </w:r>
      <w:r w:rsidR="00180CA7" w:rsidRPr="0074653E">
        <w:t xml:space="preserve">. </w:t>
      </w:r>
      <w:r w:rsidR="00DE5147" w:rsidRPr="0074653E">
        <w:t>The</w:t>
      </w:r>
      <w:r w:rsidR="00B2553E" w:rsidRPr="0074653E">
        <w:t xml:space="preserve"> organisation </w:t>
      </w:r>
      <w:r w:rsidR="007C436E" w:rsidRPr="0074653E">
        <w:t xml:space="preserve">could also rely on written </w:t>
      </w:r>
      <w:r w:rsidR="00616CE1" w:rsidRPr="0074653E">
        <w:t>authorisation</w:t>
      </w:r>
      <w:r w:rsidR="007C436E" w:rsidRPr="0074653E">
        <w:t xml:space="preserve"> from </w:t>
      </w:r>
      <w:r w:rsidR="004F0FB6" w:rsidRPr="0074653E">
        <w:t xml:space="preserve">the </w:t>
      </w:r>
      <w:r w:rsidR="00616CE1" w:rsidRPr="0074653E">
        <w:t>person</w:t>
      </w:r>
      <w:r w:rsidR="004F0FB6" w:rsidRPr="0074653E">
        <w:t xml:space="preserve"> to disclose their biometric information </w:t>
      </w:r>
      <w:r w:rsidR="00162B27" w:rsidRPr="0074653E">
        <w:t>overseas or</w:t>
      </w:r>
      <w:r w:rsidR="004F0FB6" w:rsidRPr="0074653E">
        <w:t xml:space="preserve"> </w:t>
      </w:r>
      <w:r w:rsidR="00616CE1" w:rsidRPr="0074653E">
        <w:lastRenderedPageBreak/>
        <w:t xml:space="preserve">ensure comparable protection to those in the code through an agreement with the overseas organisations. </w:t>
      </w:r>
    </w:p>
    <w:p w14:paraId="51623E0A" w14:textId="3A11AF0D" w:rsidR="002B6698" w:rsidRPr="0074653E" w:rsidRDefault="00EC3191" w:rsidP="003F46C2">
      <w:r w:rsidRPr="0074653E">
        <w:t>Other</w:t>
      </w:r>
      <w:r w:rsidR="0049687F" w:rsidRPr="0074653E">
        <w:t xml:space="preserve"> privacy codes have th</w:t>
      </w:r>
      <w:r w:rsidRPr="0074653E">
        <w:t>is</w:t>
      </w:r>
      <w:r w:rsidR="0049687F" w:rsidRPr="0074653E">
        <w:t xml:space="preserve"> same modification</w:t>
      </w:r>
      <w:r w:rsidR="00162B27" w:rsidRPr="0074653E">
        <w:t xml:space="preserve"> to protect information sent overseas. </w:t>
      </w:r>
    </w:p>
    <w:p w14:paraId="226A55FA" w14:textId="2C6FCE65" w:rsidR="00D87759" w:rsidRPr="0074653E" w:rsidRDefault="00D63D95" w:rsidP="0049687F">
      <w:bookmarkStart w:id="122" w:name="_Hlk162258810"/>
      <w:r w:rsidRPr="0074653E">
        <w:rPr>
          <w:b/>
          <w:bCs/>
        </w:rPr>
        <w:t xml:space="preserve">Question </w:t>
      </w:r>
      <w:r w:rsidR="00925B5E" w:rsidRPr="0074653E">
        <w:rPr>
          <w:b/>
          <w:bCs/>
        </w:rPr>
        <w:t>41</w:t>
      </w:r>
      <w:r w:rsidRPr="0074653E">
        <w:rPr>
          <w:b/>
          <w:bCs/>
        </w:rPr>
        <w:t>:</w:t>
      </w:r>
      <w:r w:rsidRPr="0074653E">
        <w:t xml:space="preserve"> </w:t>
      </w:r>
      <w:r w:rsidR="00C33107" w:rsidRPr="0074653E">
        <w:t xml:space="preserve">Do you agree that rule 12 should require the </w:t>
      </w:r>
      <w:r w:rsidR="001711D7" w:rsidRPr="0074653E">
        <w:t>organisation</w:t>
      </w:r>
      <w:r w:rsidR="00C33107" w:rsidRPr="0074653E">
        <w:t xml:space="preserve"> </w:t>
      </w:r>
      <w:r w:rsidR="00331C5F" w:rsidRPr="0074653E">
        <w:t xml:space="preserve">to make sure the </w:t>
      </w:r>
      <w:r w:rsidR="00C33107" w:rsidRPr="0074653E">
        <w:t xml:space="preserve">overseas </w:t>
      </w:r>
      <w:r w:rsidRPr="0074653E">
        <w:t>jurisdictions</w:t>
      </w:r>
      <w:r w:rsidR="00C33107" w:rsidRPr="0074653E">
        <w:t xml:space="preserve"> </w:t>
      </w:r>
      <w:r w:rsidR="00331C5F" w:rsidRPr="0074653E">
        <w:t xml:space="preserve">they’re sending to </w:t>
      </w:r>
      <w:r w:rsidR="00C33107" w:rsidRPr="0074653E">
        <w:t xml:space="preserve">have protections that reflect the heightened protections in the biometrics code, rather than the general Privacy Act? </w:t>
      </w:r>
      <w:bookmarkEnd w:id="122"/>
      <w:r w:rsidR="00D87759" w:rsidRPr="0074653E">
        <w:rPr>
          <w:rFonts w:eastAsia="Montserrat"/>
        </w:rPr>
        <w:br w:type="page"/>
      </w:r>
    </w:p>
    <w:p w14:paraId="0F6894EF" w14:textId="139F9C00" w:rsidR="00212BEE" w:rsidRPr="0074653E" w:rsidRDefault="00F41DB7" w:rsidP="006E4916">
      <w:pPr>
        <w:pStyle w:val="Heading1"/>
        <w:rPr>
          <w:rFonts w:eastAsia="Montserrat"/>
        </w:rPr>
      </w:pPr>
      <w:bookmarkStart w:id="123" w:name="_Toc163556597"/>
      <w:r w:rsidRPr="0074653E">
        <w:rPr>
          <w:rFonts w:eastAsia="Montserrat"/>
        </w:rPr>
        <w:lastRenderedPageBreak/>
        <w:t>Appendix A: Definitions</w:t>
      </w:r>
      <w:bookmarkEnd w:id="123"/>
      <w:r w:rsidRPr="0074653E">
        <w:rPr>
          <w:rFonts w:eastAsia="Montserrat"/>
        </w:rPr>
        <w:t xml:space="preserve"> </w:t>
      </w:r>
    </w:p>
    <w:p w14:paraId="4E1E6C5B" w14:textId="4FEC9358" w:rsidR="00846E16" w:rsidRPr="0074653E" w:rsidRDefault="00212BEE" w:rsidP="003F46C2">
      <w:r w:rsidRPr="0074653E">
        <w:t xml:space="preserve">Here are the </w:t>
      </w:r>
      <w:r w:rsidR="00844A55" w:rsidRPr="0074653E">
        <w:t xml:space="preserve">key </w:t>
      </w:r>
      <w:r w:rsidRPr="0074653E">
        <w:t xml:space="preserve">definitions </w:t>
      </w:r>
      <w:r w:rsidR="00C80DA7" w:rsidRPr="0074653E">
        <w:t>from the draft code</w:t>
      </w:r>
      <w:r w:rsidR="001B29CE" w:rsidRPr="0074653E">
        <w:t xml:space="preserve">, a full list can be found at </w:t>
      </w:r>
      <w:r w:rsidR="006E4916" w:rsidRPr="0074653E">
        <w:t>clause 3</w:t>
      </w:r>
      <w:r w:rsidR="001B29CE" w:rsidRPr="0074653E">
        <w:t xml:space="preserve"> of the exposure draft</w:t>
      </w:r>
      <w:r w:rsidR="006E4916" w:rsidRPr="0074653E">
        <w:t xml:space="preserve">. </w:t>
      </w:r>
    </w:p>
    <w:tbl>
      <w:tblPr>
        <w:tblStyle w:val="TableGrid"/>
        <w:tblW w:w="0" w:type="auto"/>
        <w:tblLook w:val="04A0" w:firstRow="1" w:lastRow="0" w:firstColumn="1" w:lastColumn="0" w:noHBand="0" w:noVBand="1"/>
      </w:tblPr>
      <w:tblGrid>
        <w:gridCol w:w="2212"/>
        <w:gridCol w:w="6804"/>
      </w:tblGrid>
      <w:tr w:rsidR="007B051B" w:rsidRPr="0074653E" w14:paraId="1B3C8EC6" w14:textId="77777777" w:rsidTr="00F65D31">
        <w:tc>
          <w:tcPr>
            <w:tcW w:w="9242" w:type="dxa"/>
            <w:gridSpan w:val="2"/>
          </w:tcPr>
          <w:p w14:paraId="3CD6E5D9" w14:textId="31B5E9C3" w:rsidR="007B051B" w:rsidRPr="0074653E" w:rsidRDefault="0094144C" w:rsidP="00050117">
            <w:pPr>
              <w:spacing w:line="240" w:lineRule="auto"/>
              <w:jc w:val="center"/>
              <w:rPr>
                <w:b/>
                <w:bCs/>
                <w:sz w:val="24"/>
                <w:szCs w:val="24"/>
              </w:rPr>
            </w:pPr>
            <w:r w:rsidRPr="0074653E">
              <w:rPr>
                <w:b/>
                <w:bCs/>
                <w:sz w:val="24"/>
                <w:szCs w:val="24"/>
              </w:rPr>
              <w:t>General</w:t>
            </w:r>
            <w:r w:rsidR="00222C26" w:rsidRPr="0074653E">
              <w:rPr>
                <w:b/>
                <w:bCs/>
                <w:sz w:val="24"/>
                <w:szCs w:val="24"/>
              </w:rPr>
              <w:t xml:space="preserve"> definitions</w:t>
            </w:r>
          </w:p>
        </w:tc>
      </w:tr>
      <w:tr w:rsidR="00222C26" w:rsidRPr="0074653E" w14:paraId="608C4CAE" w14:textId="77777777" w:rsidTr="00A94CAD">
        <w:tc>
          <w:tcPr>
            <w:tcW w:w="2235" w:type="dxa"/>
          </w:tcPr>
          <w:p w14:paraId="094F5CDF" w14:textId="57E92FC9" w:rsidR="00222C26" w:rsidRPr="0074653E" w:rsidRDefault="00222C26" w:rsidP="00222C26">
            <w:pPr>
              <w:spacing w:line="240" w:lineRule="auto"/>
              <w:rPr>
                <w:b/>
                <w:bCs/>
              </w:rPr>
            </w:pPr>
            <w:r w:rsidRPr="0074653E">
              <w:rPr>
                <w:b/>
                <w:bCs/>
              </w:rPr>
              <w:t>rule</w:t>
            </w:r>
          </w:p>
        </w:tc>
        <w:tc>
          <w:tcPr>
            <w:tcW w:w="7007" w:type="dxa"/>
          </w:tcPr>
          <w:p w14:paraId="44AA9E6B" w14:textId="27DB17D9" w:rsidR="00222C26" w:rsidRPr="0074653E" w:rsidRDefault="00222C26" w:rsidP="00222C26">
            <w:pPr>
              <w:spacing w:line="240" w:lineRule="auto"/>
            </w:pPr>
            <w:r w:rsidRPr="0074653E">
              <w:t>a biometric processing privacy rule set out in Part 2 of this code</w:t>
            </w:r>
          </w:p>
        </w:tc>
      </w:tr>
      <w:tr w:rsidR="00222C26" w:rsidRPr="0074653E" w14:paraId="76BC73B2" w14:textId="77777777" w:rsidTr="00A94CAD">
        <w:tc>
          <w:tcPr>
            <w:tcW w:w="2235" w:type="dxa"/>
          </w:tcPr>
          <w:p w14:paraId="1B387D50" w14:textId="1B2EB3E7" w:rsidR="00222C26" w:rsidRPr="0074653E" w:rsidRDefault="00222C26" w:rsidP="00222C26">
            <w:pPr>
              <w:spacing w:line="240" w:lineRule="auto"/>
              <w:rPr>
                <w:b/>
                <w:bCs/>
              </w:rPr>
            </w:pPr>
            <w:r w:rsidRPr="0074653E">
              <w:rPr>
                <w:b/>
                <w:bCs/>
              </w:rPr>
              <w:t>the Act</w:t>
            </w:r>
          </w:p>
        </w:tc>
        <w:tc>
          <w:tcPr>
            <w:tcW w:w="7007" w:type="dxa"/>
          </w:tcPr>
          <w:p w14:paraId="612C2CB8" w14:textId="69B8771D" w:rsidR="00222C26" w:rsidRPr="0074653E" w:rsidRDefault="00222C26" w:rsidP="00222C26">
            <w:pPr>
              <w:spacing w:line="240" w:lineRule="auto"/>
            </w:pPr>
            <w:r w:rsidRPr="0074653E">
              <w:t>the Privacy Act 2020</w:t>
            </w:r>
          </w:p>
        </w:tc>
      </w:tr>
      <w:tr w:rsidR="00222C26" w:rsidRPr="0074653E" w14:paraId="0C483A9B" w14:textId="77777777" w:rsidTr="009341B5">
        <w:tc>
          <w:tcPr>
            <w:tcW w:w="9242" w:type="dxa"/>
            <w:gridSpan w:val="2"/>
          </w:tcPr>
          <w:p w14:paraId="499FA34A" w14:textId="68B646E1" w:rsidR="00222C26" w:rsidRPr="0074653E" w:rsidRDefault="00222C26" w:rsidP="00222C26">
            <w:pPr>
              <w:spacing w:line="240" w:lineRule="auto"/>
              <w:jc w:val="center"/>
            </w:pPr>
            <w:r w:rsidRPr="0074653E">
              <w:rPr>
                <w:b/>
                <w:bCs/>
                <w:sz w:val="24"/>
                <w:szCs w:val="24"/>
              </w:rPr>
              <w:t>Scope definitions</w:t>
            </w:r>
          </w:p>
        </w:tc>
      </w:tr>
      <w:tr w:rsidR="00222C26" w:rsidRPr="0074653E" w14:paraId="17ECBBEC" w14:textId="77777777" w:rsidTr="00A94CAD">
        <w:tc>
          <w:tcPr>
            <w:tcW w:w="2235" w:type="dxa"/>
          </w:tcPr>
          <w:p w14:paraId="60E8E0F9" w14:textId="481CAF61" w:rsidR="00222C26" w:rsidRPr="0074653E" w:rsidRDefault="00222C26" w:rsidP="00222C26">
            <w:pPr>
              <w:spacing w:line="240" w:lineRule="auto"/>
              <w:rPr>
                <w:b/>
                <w:bCs/>
              </w:rPr>
            </w:pPr>
            <w:r w:rsidRPr="0074653E">
              <w:rPr>
                <w:b/>
                <w:bCs/>
              </w:rPr>
              <w:t>behavioural biometric</w:t>
            </w:r>
          </w:p>
        </w:tc>
        <w:tc>
          <w:tcPr>
            <w:tcW w:w="7007" w:type="dxa"/>
          </w:tcPr>
          <w:p w14:paraId="392972AF" w14:textId="77777777" w:rsidR="00A06917" w:rsidRPr="0074653E" w:rsidRDefault="00A06917" w:rsidP="00A06917">
            <w:r w:rsidRPr="0074653E">
              <w:t>a measurement or record of the way that an individual characteristically performs or responds to a task, action or decision with any part of their body including—</w:t>
            </w:r>
          </w:p>
          <w:p w14:paraId="06216C1C" w14:textId="77777777" w:rsidR="00A06917" w:rsidRPr="0074653E" w:rsidRDefault="00A06917" w:rsidP="00A06917">
            <w:pPr>
              <w:pStyle w:val="ListParagraph"/>
              <w:numPr>
                <w:ilvl w:val="0"/>
                <w:numId w:val="13"/>
              </w:numPr>
              <w:spacing w:after="200" w:line="276" w:lineRule="auto"/>
              <w:jc w:val="both"/>
            </w:pPr>
            <w:r w:rsidRPr="0074653E">
              <w:t>the individual’s gestures, gait, voice, eye movements, signature or handwriting style; and</w:t>
            </w:r>
          </w:p>
          <w:p w14:paraId="610BACB0" w14:textId="7570F73F" w:rsidR="00222C26" w:rsidRPr="0074653E" w:rsidRDefault="00A06917" w:rsidP="00A06917">
            <w:pPr>
              <w:pStyle w:val="ListParagraph"/>
              <w:numPr>
                <w:ilvl w:val="0"/>
                <w:numId w:val="13"/>
              </w:numPr>
              <w:spacing w:after="200" w:line="276" w:lineRule="auto"/>
              <w:jc w:val="both"/>
            </w:pPr>
            <w:r w:rsidRPr="0074653E">
              <w:t>the individual’s pattern of using any digital device.</w:t>
            </w:r>
          </w:p>
        </w:tc>
      </w:tr>
      <w:tr w:rsidR="00222C26" w:rsidRPr="0074653E" w14:paraId="53680FEC" w14:textId="77777777" w:rsidTr="00A94CAD">
        <w:tc>
          <w:tcPr>
            <w:tcW w:w="2235" w:type="dxa"/>
          </w:tcPr>
          <w:p w14:paraId="4D4CFBBA" w14:textId="532E6C5F" w:rsidR="00222C26" w:rsidRPr="0074653E" w:rsidRDefault="00222C26" w:rsidP="00222C26">
            <w:pPr>
              <w:spacing w:line="240" w:lineRule="auto"/>
              <w:rPr>
                <w:b/>
                <w:bCs/>
              </w:rPr>
            </w:pPr>
            <w:r w:rsidRPr="0074653E">
              <w:rPr>
                <w:b/>
                <w:bCs/>
              </w:rPr>
              <w:t xml:space="preserve">biological material </w:t>
            </w:r>
          </w:p>
        </w:tc>
        <w:tc>
          <w:tcPr>
            <w:tcW w:w="7007" w:type="dxa"/>
          </w:tcPr>
          <w:p w14:paraId="370047A3" w14:textId="77777777" w:rsidR="00222C26" w:rsidRPr="0074653E" w:rsidRDefault="00222C26" w:rsidP="0094144C">
            <w:pPr>
              <w:pStyle w:val="ListParagraph"/>
              <w:numPr>
                <w:ilvl w:val="0"/>
                <w:numId w:val="31"/>
              </w:numPr>
              <w:spacing w:line="240" w:lineRule="auto"/>
            </w:pPr>
            <w:r w:rsidRPr="0074653E">
              <w:t xml:space="preserve">the whole or part of any organ, bone, tissue, or cell; or </w:t>
            </w:r>
          </w:p>
          <w:p w14:paraId="1D61FE5E" w14:textId="09E87A83" w:rsidR="00222C26" w:rsidRPr="0074653E" w:rsidRDefault="00222C26" w:rsidP="0094144C">
            <w:pPr>
              <w:pStyle w:val="ListParagraph"/>
              <w:numPr>
                <w:ilvl w:val="0"/>
                <w:numId w:val="31"/>
              </w:numPr>
              <w:spacing w:line="240" w:lineRule="auto"/>
            </w:pPr>
            <w:r w:rsidRPr="0074653E">
              <w:t>blood or body fluids</w:t>
            </w:r>
          </w:p>
        </w:tc>
      </w:tr>
      <w:tr w:rsidR="00222C26" w:rsidRPr="0074653E" w14:paraId="25FC975C" w14:textId="77777777" w:rsidTr="00A94CAD">
        <w:tc>
          <w:tcPr>
            <w:tcW w:w="2235" w:type="dxa"/>
          </w:tcPr>
          <w:p w14:paraId="1B2FCD7A" w14:textId="3E4B084D" w:rsidR="00222C26" w:rsidRPr="0074653E" w:rsidRDefault="00222C26" w:rsidP="00222C26">
            <w:pPr>
              <w:spacing w:line="240" w:lineRule="auto"/>
              <w:rPr>
                <w:b/>
                <w:bCs/>
              </w:rPr>
            </w:pPr>
            <w:r w:rsidRPr="0074653E">
              <w:rPr>
                <w:b/>
                <w:bCs/>
              </w:rPr>
              <w:t>biometric category</w:t>
            </w:r>
          </w:p>
        </w:tc>
        <w:tc>
          <w:tcPr>
            <w:tcW w:w="7007" w:type="dxa"/>
          </w:tcPr>
          <w:p w14:paraId="13EA7E51" w14:textId="2A173FFF" w:rsidR="00222C26" w:rsidRPr="0074653E" w:rsidRDefault="00222C26" w:rsidP="00222C26">
            <w:pPr>
              <w:spacing w:line="240" w:lineRule="auto"/>
            </w:pPr>
            <w:r w:rsidRPr="0074653E">
              <w:t xml:space="preserve">a group or class of individuals that share a common attribute, including a category based on the individual’s age, race, ethnicity, or gender </w:t>
            </w:r>
          </w:p>
        </w:tc>
      </w:tr>
      <w:tr w:rsidR="00222C26" w:rsidRPr="0074653E" w14:paraId="7E58F497" w14:textId="77777777" w:rsidTr="00A94CAD">
        <w:tc>
          <w:tcPr>
            <w:tcW w:w="2235" w:type="dxa"/>
          </w:tcPr>
          <w:p w14:paraId="22629F20" w14:textId="3DD02F3F" w:rsidR="00222C26" w:rsidRPr="0074653E" w:rsidRDefault="00222C26" w:rsidP="00222C26">
            <w:pPr>
              <w:spacing w:line="240" w:lineRule="auto"/>
              <w:rPr>
                <w:b/>
                <w:bCs/>
              </w:rPr>
            </w:pPr>
            <w:r w:rsidRPr="0074653E">
              <w:rPr>
                <w:b/>
                <w:bCs/>
              </w:rPr>
              <w:t>biometric classification</w:t>
            </w:r>
          </w:p>
        </w:tc>
        <w:tc>
          <w:tcPr>
            <w:tcW w:w="7007" w:type="dxa"/>
          </w:tcPr>
          <w:p w14:paraId="341BCC99" w14:textId="77777777" w:rsidR="00DD2B10" w:rsidRPr="0074653E" w:rsidRDefault="00DD2B10" w:rsidP="00DD2B10">
            <w:pPr>
              <w:jc w:val="both"/>
            </w:pPr>
            <w:r w:rsidRPr="0074653E">
              <w:t>the process of analysing a behavioural biometric or a physiological biometric to infer or detect, or to attempt to infer or detect—</w:t>
            </w:r>
          </w:p>
          <w:p w14:paraId="2984DB08" w14:textId="77777777" w:rsidR="00DD2B10" w:rsidRPr="0074653E" w:rsidRDefault="00DD2B10" w:rsidP="00DD2B10">
            <w:pPr>
              <w:pStyle w:val="ListParagraph"/>
              <w:numPr>
                <w:ilvl w:val="0"/>
                <w:numId w:val="10"/>
              </w:numPr>
              <w:spacing w:after="200" w:line="276" w:lineRule="auto"/>
              <w:jc w:val="both"/>
            </w:pPr>
            <w:r w:rsidRPr="0074653E">
              <w:t xml:space="preserve">health information about an individual; or </w:t>
            </w:r>
          </w:p>
          <w:p w14:paraId="68D38663" w14:textId="77777777" w:rsidR="00DD2B10" w:rsidRPr="0074653E" w:rsidRDefault="00DD2B10" w:rsidP="00DD2B10">
            <w:pPr>
              <w:pStyle w:val="ListParagraph"/>
              <w:numPr>
                <w:ilvl w:val="0"/>
                <w:numId w:val="10"/>
              </w:numPr>
              <w:spacing w:after="200" w:line="276" w:lineRule="auto"/>
              <w:jc w:val="both"/>
            </w:pPr>
            <w:r w:rsidRPr="0074653E">
              <w:t>information about an individual’s inner state or physical state; or</w:t>
            </w:r>
          </w:p>
          <w:p w14:paraId="15D784EB" w14:textId="77777777" w:rsidR="00DD2B10" w:rsidRPr="0074653E" w:rsidRDefault="00DD2B10" w:rsidP="00DD2B10">
            <w:pPr>
              <w:pStyle w:val="ListParagraph"/>
              <w:numPr>
                <w:ilvl w:val="0"/>
                <w:numId w:val="10"/>
              </w:numPr>
              <w:spacing w:after="200" w:line="276" w:lineRule="auto"/>
              <w:jc w:val="both"/>
            </w:pPr>
            <w:r w:rsidRPr="0074653E">
              <w:t xml:space="preserve">information to categorise the individual according to one or more biometric categories; </w:t>
            </w:r>
          </w:p>
          <w:p w14:paraId="3C7F652B" w14:textId="0812F601" w:rsidR="00222C26" w:rsidRPr="0074653E" w:rsidRDefault="00DD2B10" w:rsidP="00DD2B10">
            <w:pPr>
              <w:jc w:val="both"/>
            </w:pPr>
            <w:r w:rsidRPr="0074653E">
              <w:t>but does not include any analytical process that is integrated in a commercial service and is solely dependent on that service, cannot be used separately from it, and where the effect of the integration does not circumvent the rules in this code</w:t>
            </w:r>
          </w:p>
        </w:tc>
      </w:tr>
      <w:tr w:rsidR="00222C26" w:rsidRPr="0074653E" w14:paraId="182DDB69" w14:textId="77777777" w:rsidTr="00A94CAD">
        <w:tc>
          <w:tcPr>
            <w:tcW w:w="2235" w:type="dxa"/>
          </w:tcPr>
          <w:p w14:paraId="22235879" w14:textId="32B1A2C8" w:rsidR="00222C26" w:rsidRPr="0074653E" w:rsidRDefault="00222C26" w:rsidP="00222C26">
            <w:pPr>
              <w:spacing w:line="240" w:lineRule="auto"/>
              <w:rPr>
                <w:b/>
                <w:bCs/>
              </w:rPr>
            </w:pPr>
            <w:r w:rsidRPr="0074653E">
              <w:rPr>
                <w:b/>
                <w:bCs/>
              </w:rPr>
              <w:t>biometric identification</w:t>
            </w:r>
          </w:p>
        </w:tc>
        <w:tc>
          <w:tcPr>
            <w:tcW w:w="7007" w:type="dxa"/>
          </w:tcPr>
          <w:p w14:paraId="4105D7A0" w14:textId="63BE91D2" w:rsidR="00222C26" w:rsidRPr="0074653E" w:rsidRDefault="00222C26" w:rsidP="00222C26">
            <w:pPr>
              <w:spacing w:line="240" w:lineRule="auto"/>
            </w:pPr>
            <w:r w:rsidRPr="0074653E">
              <w:t xml:space="preserve">the process of seeking to identify an individual by means of a biometric search </w:t>
            </w:r>
          </w:p>
        </w:tc>
      </w:tr>
      <w:tr w:rsidR="00222C26" w:rsidRPr="0074653E" w14:paraId="3FEEB450" w14:textId="77777777" w:rsidTr="00A94CAD">
        <w:tc>
          <w:tcPr>
            <w:tcW w:w="2235" w:type="dxa"/>
          </w:tcPr>
          <w:p w14:paraId="5F89F285" w14:textId="20ED03DA" w:rsidR="00222C26" w:rsidRPr="0074653E" w:rsidRDefault="00222C26" w:rsidP="00222C26">
            <w:pPr>
              <w:spacing w:line="240" w:lineRule="auto"/>
              <w:rPr>
                <w:b/>
                <w:bCs/>
              </w:rPr>
            </w:pPr>
            <w:r w:rsidRPr="0074653E">
              <w:rPr>
                <w:b/>
                <w:bCs/>
              </w:rPr>
              <w:t>biometric information</w:t>
            </w:r>
          </w:p>
        </w:tc>
        <w:tc>
          <w:tcPr>
            <w:tcW w:w="7007" w:type="dxa"/>
          </w:tcPr>
          <w:p w14:paraId="3FB97E83" w14:textId="77777777" w:rsidR="00222C26" w:rsidRPr="0074653E" w:rsidRDefault="00222C26" w:rsidP="00222C26">
            <w:pPr>
              <w:spacing w:line="240" w:lineRule="auto"/>
            </w:pPr>
            <w:r w:rsidRPr="0074653E">
              <w:t>any of the following types of personal information, in connection with any type of biometric processing—</w:t>
            </w:r>
          </w:p>
          <w:p w14:paraId="4A3749E5" w14:textId="77777777" w:rsidR="00222C26" w:rsidRPr="0074653E" w:rsidRDefault="00222C26" w:rsidP="0094144C">
            <w:pPr>
              <w:pStyle w:val="ListParagraph"/>
              <w:numPr>
                <w:ilvl w:val="0"/>
                <w:numId w:val="33"/>
              </w:numPr>
              <w:spacing w:line="240" w:lineRule="auto"/>
            </w:pPr>
            <w:r w:rsidRPr="0074653E">
              <w:lastRenderedPageBreak/>
              <w:t>a behavioural biometric;</w:t>
            </w:r>
          </w:p>
          <w:p w14:paraId="461ABC05" w14:textId="77777777" w:rsidR="00222C26" w:rsidRPr="0074653E" w:rsidRDefault="00222C26" w:rsidP="0094144C">
            <w:pPr>
              <w:pStyle w:val="ListParagraph"/>
              <w:numPr>
                <w:ilvl w:val="0"/>
                <w:numId w:val="33"/>
              </w:numPr>
              <w:spacing w:line="240" w:lineRule="auto"/>
            </w:pPr>
            <w:r w:rsidRPr="0074653E">
              <w:t>a physiological biometric;</w:t>
            </w:r>
          </w:p>
          <w:p w14:paraId="0AABDFE4" w14:textId="77777777" w:rsidR="00222C26" w:rsidRPr="0074653E" w:rsidRDefault="00222C26" w:rsidP="0094144C">
            <w:pPr>
              <w:pStyle w:val="ListParagraph"/>
              <w:numPr>
                <w:ilvl w:val="0"/>
                <w:numId w:val="33"/>
              </w:numPr>
              <w:spacing w:line="240" w:lineRule="auto"/>
            </w:pPr>
            <w:r w:rsidRPr="0074653E">
              <w:t>a biometric sample;</w:t>
            </w:r>
          </w:p>
          <w:p w14:paraId="7EB8D9A8" w14:textId="77777777" w:rsidR="00222C26" w:rsidRPr="0074653E" w:rsidRDefault="00222C26" w:rsidP="0094144C">
            <w:pPr>
              <w:pStyle w:val="ListParagraph"/>
              <w:numPr>
                <w:ilvl w:val="0"/>
                <w:numId w:val="33"/>
              </w:numPr>
              <w:spacing w:line="240" w:lineRule="auto"/>
            </w:pPr>
            <w:r w:rsidRPr="0074653E">
              <w:t xml:space="preserve">a biometric template; </w:t>
            </w:r>
          </w:p>
          <w:p w14:paraId="14830C34" w14:textId="77777777" w:rsidR="00222C26" w:rsidRPr="0074653E" w:rsidRDefault="00222C26" w:rsidP="0094144C">
            <w:pPr>
              <w:pStyle w:val="ListParagraph"/>
              <w:numPr>
                <w:ilvl w:val="0"/>
                <w:numId w:val="33"/>
              </w:numPr>
              <w:spacing w:line="240" w:lineRule="auto"/>
            </w:pPr>
            <w:r w:rsidRPr="0074653E">
              <w:t>a biometric result</w:t>
            </w:r>
          </w:p>
          <w:p w14:paraId="0277D846" w14:textId="77777777" w:rsidR="00222C26" w:rsidRPr="0074653E" w:rsidRDefault="00222C26" w:rsidP="00222C26">
            <w:pPr>
              <w:spacing w:line="240" w:lineRule="auto"/>
            </w:pPr>
            <w:r w:rsidRPr="0074653E">
              <w:t>but does not include any information obtained or inferred from—</w:t>
            </w:r>
          </w:p>
          <w:p w14:paraId="4AB09D71" w14:textId="77777777" w:rsidR="00222C26" w:rsidRPr="0074653E" w:rsidRDefault="00222C26" w:rsidP="0094144C">
            <w:pPr>
              <w:pStyle w:val="ListParagraph"/>
              <w:numPr>
                <w:ilvl w:val="0"/>
                <w:numId w:val="33"/>
              </w:numPr>
              <w:spacing w:line="240" w:lineRule="auto"/>
            </w:pPr>
            <w:r w:rsidRPr="0074653E">
              <w:t xml:space="preserve">the individual’s biological material; </w:t>
            </w:r>
          </w:p>
          <w:p w14:paraId="7494D1BD" w14:textId="77777777" w:rsidR="00222C26" w:rsidRPr="0074653E" w:rsidRDefault="00222C26" w:rsidP="0094144C">
            <w:pPr>
              <w:pStyle w:val="ListParagraph"/>
              <w:numPr>
                <w:ilvl w:val="0"/>
                <w:numId w:val="33"/>
              </w:numPr>
              <w:spacing w:line="240" w:lineRule="auto"/>
            </w:pPr>
            <w:r w:rsidRPr="0074653E">
              <w:t xml:space="preserve">the individual’s genetic material; </w:t>
            </w:r>
          </w:p>
          <w:p w14:paraId="79018681" w14:textId="77777777" w:rsidR="00DF0734" w:rsidRPr="0074653E" w:rsidRDefault="00222C26" w:rsidP="00222C26">
            <w:pPr>
              <w:pStyle w:val="ListParagraph"/>
              <w:numPr>
                <w:ilvl w:val="0"/>
                <w:numId w:val="33"/>
              </w:numPr>
              <w:spacing w:line="240" w:lineRule="auto"/>
            </w:pPr>
            <w:r w:rsidRPr="0074653E">
              <w:t xml:space="preserve">the individual’s brain activity; or </w:t>
            </w:r>
          </w:p>
          <w:p w14:paraId="4A29C81C" w14:textId="08B092EF" w:rsidR="00222C26" w:rsidRPr="0074653E" w:rsidRDefault="00222C26" w:rsidP="00222C26">
            <w:pPr>
              <w:pStyle w:val="ListParagraph"/>
              <w:numPr>
                <w:ilvl w:val="0"/>
                <w:numId w:val="33"/>
              </w:numPr>
              <w:spacing w:line="240" w:lineRule="auto"/>
            </w:pPr>
            <w:r w:rsidRPr="0074653E">
              <w:t>the individual’s nervous system</w:t>
            </w:r>
          </w:p>
        </w:tc>
      </w:tr>
      <w:tr w:rsidR="00222C26" w:rsidRPr="0074653E" w14:paraId="3A0F8842" w14:textId="77777777" w:rsidTr="00A94CAD">
        <w:tc>
          <w:tcPr>
            <w:tcW w:w="2235" w:type="dxa"/>
          </w:tcPr>
          <w:p w14:paraId="58CB6A28" w14:textId="47D6B0F4" w:rsidR="00222C26" w:rsidRPr="0074653E" w:rsidRDefault="00222C26" w:rsidP="00222C26">
            <w:pPr>
              <w:spacing w:line="240" w:lineRule="auto"/>
              <w:rPr>
                <w:b/>
                <w:bCs/>
              </w:rPr>
            </w:pPr>
            <w:r w:rsidRPr="0074653E">
              <w:rPr>
                <w:b/>
                <w:bCs/>
              </w:rPr>
              <w:lastRenderedPageBreak/>
              <w:t>biometric processing</w:t>
            </w:r>
          </w:p>
        </w:tc>
        <w:tc>
          <w:tcPr>
            <w:tcW w:w="7007" w:type="dxa"/>
          </w:tcPr>
          <w:p w14:paraId="124F4F65" w14:textId="77777777" w:rsidR="00222C26" w:rsidRPr="0074653E" w:rsidRDefault="00222C26" w:rsidP="00222C26">
            <w:pPr>
              <w:spacing w:line="240" w:lineRule="auto"/>
            </w:pPr>
            <w:r w:rsidRPr="0074653E">
              <w:t>the comparison or analysis of biometric information by a biometric system that produces a biometric result, and includes the following types of biometric processing—</w:t>
            </w:r>
          </w:p>
          <w:p w14:paraId="07A58580" w14:textId="77777777" w:rsidR="00222C26" w:rsidRPr="0074653E" w:rsidRDefault="00222C26" w:rsidP="00DF0734">
            <w:pPr>
              <w:pStyle w:val="ListParagraph"/>
              <w:numPr>
                <w:ilvl w:val="0"/>
                <w:numId w:val="34"/>
              </w:numPr>
              <w:spacing w:line="240" w:lineRule="auto"/>
            </w:pPr>
            <w:r w:rsidRPr="0074653E">
              <w:t>biometric identification;</w:t>
            </w:r>
          </w:p>
          <w:p w14:paraId="3D186232" w14:textId="77777777" w:rsidR="00DF0734" w:rsidRPr="0074653E" w:rsidRDefault="00222C26" w:rsidP="00222C26">
            <w:pPr>
              <w:pStyle w:val="ListParagraph"/>
              <w:numPr>
                <w:ilvl w:val="0"/>
                <w:numId w:val="34"/>
              </w:numPr>
              <w:spacing w:line="240" w:lineRule="auto"/>
            </w:pPr>
            <w:r w:rsidRPr="0074653E">
              <w:t>biometric verification; and</w:t>
            </w:r>
          </w:p>
          <w:p w14:paraId="0EB4683C" w14:textId="499A3CB9" w:rsidR="00222C26" w:rsidRPr="0074653E" w:rsidRDefault="00222C26" w:rsidP="00222C26">
            <w:pPr>
              <w:pStyle w:val="ListParagraph"/>
              <w:numPr>
                <w:ilvl w:val="0"/>
                <w:numId w:val="34"/>
              </w:numPr>
              <w:spacing w:line="240" w:lineRule="auto"/>
            </w:pPr>
            <w:r w:rsidRPr="0074653E">
              <w:t xml:space="preserve">biometric classification </w:t>
            </w:r>
          </w:p>
        </w:tc>
      </w:tr>
      <w:tr w:rsidR="00222C26" w:rsidRPr="0074653E" w14:paraId="6CD79F6A" w14:textId="77777777" w:rsidTr="00A94CAD">
        <w:tc>
          <w:tcPr>
            <w:tcW w:w="2235" w:type="dxa"/>
          </w:tcPr>
          <w:p w14:paraId="49FEF409" w14:textId="5E935F7E" w:rsidR="00222C26" w:rsidRPr="0074653E" w:rsidRDefault="00222C26" w:rsidP="00222C26">
            <w:pPr>
              <w:spacing w:line="240" w:lineRule="auto"/>
              <w:rPr>
                <w:b/>
                <w:bCs/>
              </w:rPr>
            </w:pPr>
            <w:r w:rsidRPr="0074653E">
              <w:rPr>
                <w:b/>
                <w:bCs/>
              </w:rPr>
              <w:t>biometric query</w:t>
            </w:r>
          </w:p>
        </w:tc>
        <w:tc>
          <w:tcPr>
            <w:tcW w:w="7007" w:type="dxa"/>
          </w:tcPr>
          <w:p w14:paraId="54E4E951" w14:textId="56C34A00" w:rsidR="00222C26" w:rsidRPr="0074653E" w:rsidRDefault="00222C26" w:rsidP="00222C26">
            <w:pPr>
              <w:spacing w:line="240" w:lineRule="auto"/>
            </w:pPr>
            <w:r w:rsidRPr="0074653E">
              <w:t>a biometric sample or a biometric template that is used as an input in a biometric search</w:t>
            </w:r>
          </w:p>
        </w:tc>
      </w:tr>
      <w:tr w:rsidR="00222C26" w:rsidRPr="0074653E" w14:paraId="35FC432C" w14:textId="77777777" w:rsidTr="00A94CAD">
        <w:tc>
          <w:tcPr>
            <w:tcW w:w="2235" w:type="dxa"/>
          </w:tcPr>
          <w:p w14:paraId="646E6E6B" w14:textId="1CFACB0D" w:rsidR="00222C26" w:rsidRPr="0074653E" w:rsidRDefault="00222C26" w:rsidP="00222C26">
            <w:pPr>
              <w:spacing w:line="240" w:lineRule="auto"/>
              <w:rPr>
                <w:b/>
                <w:bCs/>
              </w:rPr>
            </w:pPr>
            <w:r w:rsidRPr="0074653E">
              <w:rPr>
                <w:b/>
                <w:bCs/>
              </w:rPr>
              <w:t>biometric reference</w:t>
            </w:r>
          </w:p>
        </w:tc>
        <w:tc>
          <w:tcPr>
            <w:tcW w:w="7007" w:type="dxa"/>
          </w:tcPr>
          <w:p w14:paraId="7B8EF28F" w14:textId="5C4C7E86" w:rsidR="00222C26" w:rsidRPr="0074653E" w:rsidRDefault="00222C26" w:rsidP="00222C26">
            <w:pPr>
              <w:spacing w:line="240" w:lineRule="auto"/>
            </w:pPr>
            <w:r w:rsidRPr="0074653E">
              <w:t>any stored biometric sample or a biometric template that is used as the object of comparison in a biometric search</w:t>
            </w:r>
          </w:p>
        </w:tc>
      </w:tr>
      <w:tr w:rsidR="00222C26" w:rsidRPr="0074653E" w14:paraId="08F92CBD" w14:textId="77777777" w:rsidTr="00A94CAD">
        <w:tc>
          <w:tcPr>
            <w:tcW w:w="2235" w:type="dxa"/>
          </w:tcPr>
          <w:p w14:paraId="15176465" w14:textId="7D9EBB7C" w:rsidR="00222C26" w:rsidRPr="0074653E" w:rsidRDefault="00222C26" w:rsidP="00222C26">
            <w:pPr>
              <w:spacing w:line="240" w:lineRule="auto"/>
              <w:rPr>
                <w:b/>
                <w:bCs/>
              </w:rPr>
            </w:pPr>
            <w:r w:rsidRPr="0074653E">
              <w:rPr>
                <w:b/>
                <w:bCs/>
              </w:rPr>
              <w:t>biometric result</w:t>
            </w:r>
          </w:p>
        </w:tc>
        <w:tc>
          <w:tcPr>
            <w:tcW w:w="7007" w:type="dxa"/>
          </w:tcPr>
          <w:p w14:paraId="3D733D08" w14:textId="4D8B77F6" w:rsidR="00222C26" w:rsidRPr="0074653E" w:rsidRDefault="00222C26" w:rsidP="00222C26">
            <w:pPr>
              <w:spacing w:line="240" w:lineRule="auto"/>
            </w:pPr>
            <w:r w:rsidRPr="0074653E">
              <w:t xml:space="preserve">includes a comparison decision, biometric category or other result of biometric processing including an alert, prediction, analysis, assessment, determination, recommendation, identification, calculation or inference about an individual, whether or not the result is accurate or inaccurate, false, misleading, or is a false positive or a false negative </w:t>
            </w:r>
          </w:p>
        </w:tc>
      </w:tr>
      <w:tr w:rsidR="00222C26" w:rsidRPr="0074653E" w14:paraId="778D3C25" w14:textId="77777777" w:rsidTr="00A94CAD">
        <w:tc>
          <w:tcPr>
            <w:tcW w:w="2235" w:type="dxa"/>
          </w:tcPr>
          <w:p w14:paraId="5241DD9D" w14:textId="7A85F234" w:rsidR="00222C26" w:rsidRPr="0074653E" w:rsidRDefault="00222C26" w:rsidP="00222C26">
            <w:pPr>
              <w:spacing w:line="240" w:lineRule="auto"/>
              <w:rPr>
                <w:b/>
                <w:bCs/>
              </w:rPr>
            </w:pPr>
            <w:r w:rsidRPr="0074653E">
              <w:rPr>
                <w:b/>
                <w:bCs/>
              </w:rPr>
              <w:t>biometric sample</w:t>
            </w:r>
          </w:p>
        </w:tc>
        <w:tc>
          <w:tcPr>
            <w:tcW w:w="7007" w:type="dxa"/>
          </w:tcPr>
          <w:p w14:paraId="43DFB0C5" w14:textId="7FA9ACEC" w:rsidR="00222C26" w:rsidRPr="0074653E" w:rsidRDefault="00222C26" w:rsidP="00222C26">
            <w:pPr>
              <w:spacing w:line="240" w:lineRule="auto"/>
            </w:pPr>
            <w:r w:rsidRPr="0074653E">
              <w:t>an analogue or digital record of an individual’s physiological biometric or behavioural biometric</w:t>
            </w:r>
          </w:p>
        </w:tc>
      </w:tr>
      <w:tr w:rsidR="00222C26" w:rsidRPr="0074653E" w14:paraId="0C3E0A0E" w14:textId="77777777" w:rsidTr="00A94CAD">
        <w:tc>
          <w:tcPr>
            <w:tcW w:w="2235" w:type="dxa"/>
          </w:tcPr>
          <w:p w14:paraId="43E0DEEA" w14:textId="2B5BD9A3" w:rsidR="00222C26" w:rsidRPr="0074653E" w:rsidRDefault="00222C26" w:rsidP="00222C26">
            <w:pPr>
              <w:spacing w:line="240" w:lineRule="auto"/>
              <w:rPr>
                <w:b/>
                <w:bCs/>
              </w:rPr>
            </w:pPr>
            <w:r w:rsidRPr="0074653E">
              <w:rPr>
                <w:b/>
                <w:bCs/>
              </w:rPr>
              <w:t>biometric search</w:t>
            </w:r>
          </w:p>
        </w:tc>
        <w:tc>
          <w:tcPr>
            <w:tcW w:w="7007" w:type="dxa"/>
          </w:tcPr>
          <w:p w14:paraId="24D4A155" w14:textId="7DB91E73" w:rsidR="00222C26" w:rsidRPr="0074653E" w:rsidRDefault="00222C26" w:rsidP="00222C26">
            <w:pPr>
              <w:spacing w:line="240" w:lineRule="auto"/>
            </w:pPr>
            <w:r w:rsidRPr="0074653E">
              <w:t>the action of comparing a biometric query with one or more biometric references to make a comparison decision</w:t>
            </w:r>
          </w:p>
        </w:tc>
      </w:tr>
      <w:tr w:rsidR="00222C26" w:rsidRPr="0074653E" w14:paraId="4CB76FE3" w14:textId="77777777" w:rsidTr="00A94CAD">
        <w:tc>
          <w:tcPr>
            <w:tcW w:w="2235" w:type="dxa"/>
          </w:tcPr>
          <w:p w14:paraId="274328A6" w14:textId="41D2129F" w:rsidR="00222C26" w:rsidRPr="0074653E" w:rsidRDefault="00222C26" w:rsidP="00222C26">
            <w:pPr>
              <w:spacing w:line="240" w:lineRule="auto"/>
              <w:rPr>
                <w:b/>
                <w:bCs/>
              </w:rPr>
            </w:pPr>
            <w:r w:rsidRPr="0074653E">
              <w:rPr>
                <w:b/>
                <w:bCs/>
              </w:rPr>
              <w:t>biometric system</w:t>
            </w:r>
          </w:p>
        </w:tc>
        <w:tc>
          <w:tcPr>
            <w:tcW w:w="7007" w:type="dxa"/>
          </w:tcPr>
          <w:p w14:paraId="567B2140" w14:textId="33212685" w:rsidR="00222C26" w:rsidRPr="0074653E" w:rsidRDefault="00222C26" w:rsidP="00222C26">
            <w:pPr>
              <w:spacing w:line="240" w:lineRule="auto"/>
            </w:pPr>
            <w:r w:rsidRPr="0074653E">
              <w:t>a machine-based system, including any computer software, application or algorithm, that is used for biometric processing or a type of biometric processing, regardless of whether the system involves human input, assistance or oversight but does not include a system that relies solely or primarily on human analysis</w:t>
            </w:r>
          </w:p>
        </w:tc>
      </w:tr>
      <w:tr w:rsidR="00222C26" w:rsidRPr="0074653E" w14:paraId="1DB5676F" w14:textId="77777777" w:rsidTr="00A94CAD">
        <w:tc>
          <w:tcPr>
            <w:tcW w:w="2235" w:type="dxa"/>
          </w:tcPr>
          <w:p w14:paraId="72E718E0" w14:textId="4635CCDF" w:rsidR="00222C26" w:rsidRPr="0074653E" w:rsidRDefault="00222C26" w:rsidP="00222C26">
            <w:pPr>
              <w:spacing w:line="240" w:lineRule="auto"/>
              <w:rPr>
                <w:b/>
                <w:bCs/>
              </w:rPr>
            </w:pPr>
            <w:r w:rsidRPr="0074653E">
              <w:rPr>
                <w:b/>
                <w:bCs/>
              </w:rPr>
              <w:t>biometric template</w:t>
            </w:r>
          </w:p>
        </w:tc>
        <w:tc>
          <w:tcPr>
            <w:tcW w:w="7007" w:type="dxa"/>
          </w:tcPr>
          <w:p w14:paraId="26B23559" w14:textId="190166B3" w:rsidR="00222C26" w:rsidRPr="0074653E" w:rsidRDefault="00222C26" w:rsidP="00222C26">
            <w:pPr>
              <w:spacing w:line="240" w:lineRule="auto"/>
            </w:pPr>
            <w:r w:rsidRPr="0074653E">
              <w:t xml:space="preserve">a numerical or algorithmic representation of information extracted from a biometric sample </w:t>
            </w:r>
          </w:p>
        </w:tc>
      </w:tr>
      <w:tr w:rsidR="00222C26" w:rsidRPr="0074653E" w14:paraId="2B010556" w14:textId="77777777" w:rsidTr="00A94CAD">
        <w:tc>
          <w:tcPr>
            <w:tcW w:w="2235" w:type="dxa"/>
          </w:tcPr>
          <w:p w14:paraId="4A62A8BD" w14:textId="65CD92C7" w:rsidR="00222C26" w:rsidRPr="0074653E" w:rsidRDefault="00222C26" w:rsidP="00222C26">
            <w:pPr>
              <w:spacing w:line="240" w:lineRule="auto"/>
              <w:rPr>
                <w:b/>
                <w:bCs/>
              </w:rPr>
            </w:pPr>
            <w:r w:rsidRPr="0074653E">
              <w:rPr>
                <w:b/>
                <w:bCs/>
              </w:rPr>
              <w:t>biometric verification</w:t>
            </w:r>
          </w:p>
        </w:tc>
        <w:tc>
          <w:tcPr>
            <w:tcW w:w="7007" w:type="dxa"/>
          </w:tcPr>
          <w:p w14:paraId="45F033D3" w14:textId="1A84CD83" w:rsidR="00222C26" w:rsidRPr="0074653E" w:rsidRDefault="00222C26" w:rsidP="00222C26">
            <w:pPr>
              <w:spacing w:line="240" w:lineRule="auto"/>
            </w:pPr>
            <w:r w:rsidRPr="0074653E">
              <w:t>the process of seeking to verify the identity of an individual by means of a biometric search</w:t>
            </w:r>
          </w:p>
        </w:tc>
      </w:tr>
      <w:tr w:rsidR="00222C26" w:rsidRPr="0074653E" w14:paraId="6F03C000" w14:textId="77777777" w:rsidTr="00A94CAD">
        <w:tc>
          <w:tcPr>
            <w:tcW w:w="2235" w:type="dxa"/>
          </w:tcPr>
          <w:p w14:paraId="794CF921" w14:textId="066E4E65" w:rsidR="00222C26" w:rsidRPr="0074653E" w:rsidRDefault="00222C26" w:rsidP="00222C26">
            <w:pPr>
              <w:spacing w:line="240" w:lineRule="auto"/>
              <w:rPr>
                <w:b/>
                <w:bCs/>
              </w:rPr>
            </w:pPr>
            <w:r w:rsidRPr="0074653E">
              <w:rPr>
                <w:b/>
                <w:bCs/>
              </w:rPr>
              <w:t xml:space="preserve">comparison decision </w:t>
            </w:r>
          </w:p>
        </w:tc>
        <w:tc>
          <w:tcPr>
            <w:tcW w:w="7007" w:type="dxa"/>
          </w:tcPr>
          <w:p w14:paraId="18FE4E04" w14:textId="50C2201A" w:rsidR="00222C26" w:rsidRPr="0074653E" w:rsidRDefault="00222C26" w:rsidP="00222C26">
            <w:pPr>
              <w:spacing w:line="240" w:lineRule="auto"/>
            </w:pPr>
            <w:r w:rsidRPr="0074653E">
              <w:t xml:space="preserve">a decision resulting from a biometric search assessing the likelihood that a biometric query and a biometric reference relate to the same individual, and includes any positive match, probable match, and non-match </w:t>
            </w:r>
          </w:p>
        </w:tc>
      </w:tr>
      <w:tr w:rsidR="00222C26" w:rsidRPr="0074653E" w14:paraId="07673928" w14:textId="77777777" w:rsidTr="00A94CAD">
        <w:tc>
          <w:tcPr>
            <w:tcW w:w="2235" w:type="dxa"/>
          </w:tcPr>
          <w:p w14:paraId="3105756A" w14:textId="1AFA2CA0" w:rsidR="00222C26" w:rsidRPr="0074653E" w:rsidRDefault="00222C26" w:rsidP="00222C26">
            <w:pPr>
              <w:spacing w:line="240" w:lineRule="auto"/>
              <w:rPr>
                <w:b/>
                <w:bCs/>
              </w:rPr>
            </w:pPr>
            <w:r w:rsidRPr="0074653E">
              <w:rPr>
                <w:b/>
                <w:bCs/>
              </w:rPr>
              <w:t>health agency</w:t>
            </w:r>
          </w:p>
        </w:tc>
        <w:tc>
          <w:tcPr>
            <w:tcW w:w="7007" w:type="dxa"/>
          </w:tcPr>
          <w:p w14:paraId="397638A1" w14:textId="0A8EBB4A" w:rsidR="00222C26" w:rsidRPr="0074653E" w:rsidRDefault="00222C26" w:rsidP="00222C26">
            <w:pPr>
              <w:spacing w:line="240" w:lineRule="auto"/>
            </w:pPr>
            <w:r w:rsidRPr="0074653E">
              <w:t>has the meaning in the Health Information Privacy Code 2020</w:t>
            </w:r>
          </w:p>
        </w:tc>
      </w:tr>
      <w:tr w:rsidR="00222C26" w:rsidRPr="0074653E" w14:paraId="7DDF5FF8" w14:textId="77777777" w:rsidTr="00A94CAD">
        <w:tc>
          <w:tcPr>
            <w:tcW w:w="2235" w:type="dxa"/>
          </w:tcPr>
          <w:p w14:paraId="66B43D29" w14:textId="20B3AC19" w:rsidR="00222C26" w:rsidRPr="0074653E" w:rsidRDefault="00222C26" w:rsidP="00222C26">
            <w:pPr>
              <w:spacing w:line="240" w:lineRule="auto"/>
              <w:rPr>
                <w:b/>
                <w:bCs/>
              </w:rPr>
            </w:pPr>
            <w:r w:rsidRPr="0074653E">
              <w:rPr>
                <w:b/>
                <w:bCs/>
              </w:rPr>
              <w:lastRenderedPageBreak/>
              <w:t>heath information</w:t>
            </w:r>
          </w:p>
        </w:tc>
        <w:tc>
          <w:tcPr>
            <w:tcW w:w="7007" w:type="dxa"/>
          </w:tcPr>
          <w:p w14:paraId="2B9B3F7D" w14:textId="27DE06FC" w:rsidR="00222C26" w:rsidRPr="0074653E" w:rsidRDefault="00222C26" w:rsidP="00222C26">
            <w:pPr>
              <w:spacing w:line="240" w:lineRule="auto"/>
            </w:pPr>
            <w:r w:rsidRPr="0074653E">
              <w:t>has the meaning in the Health Information Privacy Code 2020</w:t>
            </w:r>
          </w:p>
        </w:tc>
      </w:tr>
      <w:tr w:rsidR="00222C26" w:rsidRPr="0074653E" w14:paraId="4412EE04" w14:textId="77777777" w:rsidTr="00A94CAD">
        <w:tc>
          <w:tcPr>
            <w:tcW w:w="2235" w:type="dxa"/>
          </w:tcPr>
          <w:p w14:paraId="15CD4EF7" w14:textId="2C75175C" w:rsidR="00222C26" w:rsidRPr="0074653E" w:rsidRDefault="00222C26" w:rsidP="00222C26">
            <w:pPr>
              <w:spacing w:line="240" w:lineRule="auto"/>
              <w:rPr>
                <w:b/>
                <w:bCs/>
              </w:rPr>
            </w:pPr>
            <w:r w:rsidRPr="0074653E">
              <w:rPr>
                <w:b/>
                <w:bCs/>
              </w:rPr>
              <w:t>inner state</w:t>
            </w:r>
          </w:p>
        </w:tc>
        <w:tc>
          <w:tcPr>
            <w:tcW w:w="7007" w:type="dxa"/>
          </w:tcPr>
          <w:p w14:paraId="230DDDAB" w14:textId="77777777" w:rsidR="00222C26" w:rsidRPr="0074653E" w:rsidRDefault="00222C26" w:rsidP="00222C26">
            <w:pPr>
              <w:spacing w:line="240" w:lineRule="auto"/>
            </w:pPr>
            <w:r w:rsidRPr="0074653E">
              <w:t>means an individual’s personality, mood, emotion, intention, or mental state and does not include—</w:t>
            </w:r>
          </w:p>
          <w:p w14:paraId="66179EDE" w14:textId="77777777" w:rsidR="00DF0734" w:rsidRPr="0074653E" w:rsidRDefault="00222C26" w:rsidP="00222C26">
            <w:pPr>
              <w:pStyle w:val="ListParagraph"/>
              <w:numPr>
                <w:ilvl w:val="0"/>
                <w:numId w:val="35"/>
              </w:numPr>
              <w:spacing w:line="240" w:lineRule="auto"/>
            </w:pPr>
            <w:r w:rsidRPr="0074653E">
              <w:t xml:space="preserve">an individual’s physical state; or </w:t>
            </w:r>
          </w:p>
          <w:p w14:paraId="005B27CF" w14:textId="67092D31" w:rsidR="00222C26" w:rsidRPr="0074653E" w:rsidRDefault="00222C26" w:rsidP="00222C26">
            <w:pPr>
              <w:pStyle w:val="ListParagraph"/>
              <w:numPr>
                <w:ilvl w:val="0"/>
                <w:numId w:val="35"/>
              </w:numPr>
              <w:spacing w:line="240" w:lineRule="auto"/>
            </w:pPr>
            <w:r w:rsidRPr="0074653E">
              <w:t>detection of a readily apparent expression</w:t>
            </w:r>
          </w:p>
        </w:tc>
      </w:tr>
      <w:tr w:rsidR="00222C26" w:rsidRPr="0074653E" w14:paraId="412BDCED" w14:textId="77777777" w:rsidTr="00A94CAD">
        <w:tc>
          <w:tcPr>
            <w:tcW w:w="2235" w:type="dxa"/>
          </w:tcPr>
          <w:p w14:paraId="5D54D9E2" w14:textId="0EA442B5" w:rsidR="00222C26" w:rsidRPr="0074653E" w:rsidRDefault="00222C26" w:rsidP="00222C26">
            <w:pPr>
              <w:spacing w:line="240" w:lineRule="auto"/>
              <w:rPr>
                <w:b/>
                <w:bCs/>
              </w:rPr>
            </w:pPr>
            <w:r w:rsidRPr="0074653E">
              <w:rPr>
                <w:b/>
                <w:bCs/>
              </w:rPr>
              <w:t>physical state</w:t>
            </w:r>
          </w:p>
        </w:tc>
        <w:tc>
          <w:tcPr>
            <w:tcW w:w="7007" w:type="dxa"/>
          </w:tcPr>
          <w:p w14:paraId="1B37A7C4" w14:textId="4E9FE2E2" w:rsidR="00222C26" w:rsidRPr="0074653E" w:rsidRDefault="00222C26" w:rsidP="00222C26">
            <w:pPr>
              <w:spacing w:line="240" w:lineRule="auto"/>
            </w:pPr>
            <w:r w:rsidRPr="0074653E">
              <w:t xml:space="preserve">means an individual’s state of fatigue, alertness, or attention level </w:t>
            </w:r>
          </w:p>
        </w:tc>
      </w:tr>
      <w:tr w:rsidR="00222C26" w:rsidRPr="0074653E" w14:paraId="36130287" w14:textId="77777777" w:rsidTr="00A94CAD">
        <w:tc>
          <w:tcPr>
            <w:tcW w:w="2235" w:type="dxa"/>
          </w:tcPr>
          <w:p w14:paraId="5AD591BB" w14:textId="66CFDCBA" w:rsidR="00222C26" w:rsidRPr="0074653E" w:rsidRDefault="00222C26" w:rsidP="00222C26">
            <w:pPr>
              <w:spacing w:line="240" w:lineRule="auto"/>
              <w:rPr>
                <w:b/>
                <w:bCs/>
              </w:rPr>
            </w:pPr>
            <w:r w:rsidRPr="0074653E">
              <w:rPr>
                <w:b/>
                <w:bCs/>
              </w:rPr>
              <w:t>physiological biometric</w:t>
            </w:r>
          </w:p>
        </w:tc>
        <w:tc>
          <w:tcPr>
            <w:tcW w:w="7007" w:type="dxa"/>
          </w:tcPr>
          <w:p w14:paraId="4E44879A" w14:textId="4F53C999" w:rsidR="00222C26" w:rsidRPr="0074653E" w:rsidRDefault="00222C26" w:rsidP="00222C26">
            <w:pPr>
              <w:spacing w:line="240" w:lineRule="auto"/>
            </w:pPr>
            <w:r w:rsidRPr="0074653E">
              <w:t xml:space="preserve">means a measurement or record of the physical appearance of any part of an individual’s body including their face, fingerprints, palmprints, iris, retina, or vein patterns </w:t>
            </w:r>
          </w:p>
        </w:tc>
      </w:tr>
      <w:tr w:rsidR="00222C26" w:rsidRPr="0074653E" w14:paraId="60D085AA" w14:textId="77777777" w:rsidTr="00A94CAD">
        <w:tc>
          <w:tcPr>
            <w:tcW w:w="2235" w:type="dxa"/>
          </w:tcPr>
          <w:p w14:paraId="2F922299" w14:textId="4B70333D" w:rsidR="00222C26" w:rsidRPr="0074653E" w:rsidRDefault="00222C26" w:rsidP="00222C26">
            <w:pPr>
              <w:spacing w:line="240" w:lineRule="auto"/>
              <w:rPr>
                <w:b/>
                <w:bCs/>
              </w:rPr>
            </w:pPr>
            <w:r w:rsidRPr="0074653E">
              <w:rPr>
                <w:b/>
                <w:bCs/>
              </w:rPr>
              <w:t>readily apparent expression</w:t>
            </w:r>
          </w:p>
        </w:tc>
        <w:tc>
          <w:tcPr>
            <w:tcW w:w="7007" w:type="dxa"/>
          </w:tcPr>
          <w:p w14:paraId="14461CEE" w14:textId="2A6A7604" w:rsidR="00222C26" w:rsidRPr="0074653E" w:rsidRDefault="00222C26" w:rsidP="00222C26">
            <w:pPr>
              <w:spacing w:line="240" w:lineRule="auto"/>
            </w:pPr>
            <w:r w:rsidRPr="0074653E">
              <w:t>an individual's expression, gesture, movement or the level or pitch of their voice that can be observed or recorded visually or aurally without biometric processing</w:t>
            </w:r>
          </w:p>
        </w:tc>
      </w:tr>
      <w:tr w:rsidR="00222C26" w:rsidRPr="0074653E" w14:paraId="0F9ACD74" w14:textId="77777777" w:rsidTr="00824396">
        <w:tc>
          <w:tcPr>
            <w:tcW w:w="9242" w:type="dxa"/>
            <w:gridSpan w:val="2"/>
          </w:tcPr>
          <w:p w14:paraId="75747433" w14:textId="4AC737F4" w:rsidR="00222C26" w:rsidRPr="0074653E" w:rsidRDefault="00222C26" w:rsidP="00222C26">
            <w:pPr>
              <w:spacing w:line="240" w:lineRule="auto"/>
              <w:jc w:val="center"/>
              <w:rPr>
                <w:b/>
                <w:bCs/>
                <w:sz w:val="24"/>
                <w:szCs w:val="24"/>
              </w:rPr>
            </w:pPr>
            <w:r w:rsidRPr="0074653E">
              <w:rPr>
                <w:b/>
                <w:bCs/>
                <w:sz w:val="24"/>
                <w:szCs w:val="24"/>
              </w:rPr>
              <w:t>Rule 1 definitions</w:t>
            </w:r>
          </w:p>
        </w:tc>
      </w:tr>
      <w:tr w:rsidR="00474DB4" w:rsidRPr="0074653E" w14:paraId="31E10E49" w14:textId="77777777" w:rsidTr="00A94CAD">
        <w:tc>
          <w:tcPr>
            <w:tcW w:w="2235" w:type="dxa"/>
          </w:tcPr>
          <w:p w14:paraId="4C602688" w14:textId="7E840C3E" w:rsidR="00474DB4" w:rsidRPr="0074653E" w:rsidRDefault="00474DB4" w:rsidP="00474DB4">
            <w:pPr>
              <w:spacing w:line="240" w:lineRule="auto"/>
              <w:rPr>
                <w:b/>
                <w:bCs/>
              </w:rPr>
            </w:pPr>
            <w:r w:rsidRPr="0074653E">
              <w:rPr>
                <w:b/>
                <w:bCs/>
              </w:rPr>
              <w:t>adverse action</w:t>
            </w:r>
          </w:p>
        </w:tc>
        <w:tc>
          <w:tcPr>
            <w:tcW w:w="7007" w:type="dxa"/>
          </w:tcPr>
          <w:p w14:paraId="2AD69891" w14:textId="77777777" w:rsidR="00474DB4" w:rsidRPr="0074653E" w:rsidRDefault="00474DB4" w:rsidP="00474DB4">
            <w:pPr>
              <w:spacing w:line="240" w:lineRule="auto"/>
            </w:pPr>
            <w:r w:rsidRPr="0074653E">
              <w:t>any action, informed by a biometric result, with respect to any specified individual—</w:t>
            </w:r>
          </w:p>
          <w:p w14:paraId="05A7B7D7" w14:textId="77777777" w:rsidR="00474DB4" w:rsidRPr="0074653E" w:rsidRDefault="00474DB4" w:rsidP="00DF0734">
            <w:pPr>
              <w:pStyle w:val="ListParagraph"/>
              <w:numPr>
                <w:ilvl w:val="0"/>
                <w:numId w:val="36"/>
              </w:numPr>
              <w:spacing w:line="240" w:lineRule="auto"/>
            </w:pPr>
            <w:r w:rsidRPr="0074653E">
              <w:t>to monitor or profile the individual, including surveillance of the individual; or</w:t>
            </w:r>
          </w:p>
          <w:p w14:paraId="0E445952" w14:textId="77777777" w:rsidR="00474DB4" w:rsidRPr="0074653E" w:rsidRDefault="00474DB4" w:rsidP="00DF0734">
            <w:pPr>
              <w:pStyle w:val="ListParagraph"/>
              <w:numPr>
                <w:ilvl w:val="0"/>
                <w:numId w:val="36"/>
              </w:numPr>
              <w:spacing w:line="240" w:lineRule="auto"/>
            </w:pPr>
            <w:r w:rsidRPr="0074653E">
              <w:t>that may adversely affect the individual’s rights, benefits, privileges, obligations, or interests including the imposition of a penalty or a fine; or</w:t>
            </w:r>
          </w:p>
          <w:p w14:paraId="6F236AB0" w14:textId="77777777" w:rsidR="00474DB4" w:rsidRPr="0074653E" w:rsidRDefault="00474DB4" w:rsidP="00DF0734">
            <w:pPr>
              <w:pStyle w:val="ListParagraph"/>
              <w:numPr>
                <w:ilvl w:val="0"/>
                <w:numId w:val="36"/>
              </w:numPr>
              <w:spacing w:line="240" w:lineRule="auto"/>
            </w:pPr>
            <w:r w:rsidRPr="0074653E">
              <w:t>that may cause loss, detriment, damage or injury to the individual; or</w:t>
            </w:r>
          </w:p>
          <w:p w14:paraId="1FB3055A" w14:textId="3CC0E237" w:rsidR="00474DB4" w:rsidRPr="0074653E" w:rsidRDefault="00474DB4" w:rsidP="00474DB4">
            <w:pPr>
              <w:spacing w:line="240" w:lineRule="auto"/>
            </w:pPr>
            <w:r w:rsidRPr="0074653E">
              <w:t>that may result in humiliation, loss of dignity or injury to feelings of the individual</w:t>
            </w:r>
          </w:p>
        </w:tc>
      </w:tr>
      <w:tr w:rsidR="00474DB4" w:rsidRPr="0074653E" w14:paraId="3BB78F18" w14:textId="77777777" w:rsidTr="00A94CAD">
        <w:tc>
          <w:tcPr>
            <w:tcW w:w="2235" w:type="dxa"/>
          </w:tcPr>
          <w:p w14:paraId="7988CA91" w14:textId="12176026" w:rsidR="00474DB4" w:rsidRPr="0074653E" w:rsidRDefault="00474DB4" w:rsidP="00474DB4">
            <w:pPr>
              <w:spacing w:line="240" w:lineRule="auto"/>
              <w:rPr>
                <w:b/>
                <w:bCs/>
              </w:rPr>
            </w:pPr>
            <w:r w:rsidRPr="0074653E">
              <w:rPr>
                <w:b/>
                <w:bCs/>
              </w:rPr>
              <w:t>benefit</w:t>
            </w:r>
          </w:p>
        </w:tc>
        <w:tc>
          <w:tcPr>
            <w:tcW w:w="7007" w:type="dxa"/>
          </w:tcPr>
          <w:p w14:paraId="25D043A2" w14:textId="77777777" w:rsidR="00474DB4" w:rsidRPr="0074653E" w:rsidRDefault="00474DB4" w:rsidP="00474DB4">
            <w:pPr>
              <w:spacing w:line="240" w:lineRule="auto"/>
            </w:pPr>
            <w:r w:rsidRPr="0074653E">
              <w:t>has the meaning in subclause (4)</w:t>
            </w:r>
          </w:p>
          <w:p w14:paraId="0FD00E0C" w14:textId="77777777" w:rsidR="00474DB4" w:rsidRPr="0074653E" w:rsidRDefault="00474DB4" w:rsidP="00474DB4">
            <w:pPr>
              <w:spacing w:line="240" w:lineRule="auto"/>
            </w:pPr>
          </w:p>
        </w:tc>
      </w:tr>
      <w:tr w:rsidR="00474DB4" w:rsidRPr="0074653E" w14:paraId="6B7213BF" w14:textId="77777777" w:rsidTr="00A94CAD">
        <w:tc>
          <w:tcPr>
            <w:tcW w:w="2235" w:type="dxa"/>
          </w:tcPr>
          <w:p w14:paraId="011A3E05" w14:textId="70590741" w:rsidR="00474DB4" w:rsidRPr="0074653E" w:rsidRDefault="00474DB4" w:rsidP="00474DB4">
            <w:pPr>
              <w:spacing w:line="240" w:lineRule="auto"/>
              <w:rPr>
                <w:b/>
                <w:bCs/>
              </w:rPr>
            </w:pPr>
            <w:r w:rsidRPr="0074653E">
              <w:rPr>
                <w:b/>
                <w:bCs/>
              </w:rPr>
              <w:t>biometric watchlist</w:t>
            </w:r>
          </w:p>
        </w:tc>
        <w:tc>
          <w:tcPr>
            <w:tcW w:w="7007" w:type="dxa"/>
          </w:tcPr>
          <w:p w14:paraId="66C9EC10" w14:textId="22784C0A" w:rsidR="00474DB4" w:rsidRPr="0074653E" w:rsidRDefault="00474DB4" w:rsidP="00474DB4">
            <w:pPr>
              <w:spacing w:line="240" w:lineRule="auto"/>
            </w:pPr>
            <w:r w:rsidRPr="0074653E">
              <w:t>a database of biometric references used in biometric identification for the purpose of deciding whether to take an adverse action</w:t>
            </w:r>
          </w:p>
        </w:tc>
      </w:tr>
      <w:tr w:rsidR="00B078E5" w:rsidRPr="0074653E" w14:paraId="239BE680" w14:textId="77777777" w:rsidTr="00A94CAD">
        <w:tc>
          <w:tcPr>
            <w:tcW w:w="2235" w:type="dxa"/>
          </w:tcPr>
          <w:p w14:paraId="3A192EBE" w14:textId="1E681B08" w:rsidR="00B078E5" w:rsidRPr="0074653E" w:rsidRDefault="00B078E5" w:rsidP="00B078E5">
            <w:pPr>
              <w:spacing w:line="240" w:lineRule="auto"/>
              <w:rPr>
                <w:b/>
                <w:bCs/>
              </w:rPr>
            </w:pPr>
            <w:r w:rsidRPr="0074653E">
              <w:rPr>
                <w:b/>
                <w:bCs/>
              </w:rPr>
              <w:t>privacy risk</w:t>
            </w:r>
          </w:p>
        </w:tc>
        <w:tc>
          <w:tcPr>
            <w:tcW w:w="7007" w:type="dxa"/>
          </w:tcPr>
          <w:p w14:paraId="732312FA" w14:textId="1AE1CE56" w:rsidR="00B078E5" w:rsidRPr="0074653E" w:rsidRDefault="00B078E5" w:rsidP="00B078E5">
            <w:pPr>
              <w:spacing w:line="240" w:lineRule="auto"/>
            </w:pPr>
            <w:r w:rsidRPr="0074653E">
              <w:t>has the meaning in sub-clause (2)</w:t>
            </w:r>
          </w:p>
        </w:tc>
      </w:tr>
      <w:tr w:rsidR="00B078E5" w:rsidRPr="0074653E" w14:paraId="39B0C17B" w14:textId="77777777" w:rsidTr="00A94CAD">
        <w:tc>
          <w:tcPr>
            <w:tcW w:w="2235" w:type="dxa"/>
          </w:tcPr>
          <w:p w14:paraId="532674A3" w14:textId="63B57735" w:rsidR="00B078E5" w:rsidRPr="0074653E" w:rsidRDefault="00B078E5" w:rsidP="00B078E5">
            <w:pPr>
              <w:spacing w:line="240" w:lineRule="auto"/>
              <w:rPr>
                <w:b/>
                <w:bCs/>
              </w:rPr>
            </w:pPr>
            <w:r w:rsidRPr="0074653E">
              <w:rPr>
                <w:b/>
                <w:bCs/>
              </w:rPr>
              <w:t>privacy safeguards</w:t>
            </w:r>
          </w:p>
        </w:tc>
        <w:tc>
          <w:tcPr>
            <w:tcW w:w="7007" w:type="dxa"/>
          </w:tcPr>
          <w:p w14:paraId="43AB0E69" w14:textId="77777777" w:rsidR="00B078E5" w:rsidRPr="0074653E" w:rsidRDefault="00B078E5" w:rsidP="00B078E5">
            <w:r w:rsidRPr="0074653E">
              <w:t>has the meaning in sub-clause (3).</w:t>
            </w:r>
          </w:p>
          <w:p w14:paraId="05556FDA" w14:textId="77777777" w:rsidR="00B078E5" w:rsidRPr="0074653E" w:rsidRDefault="00B078E5" w:rsidP="00B078E5">
            <w:pPr>
              <w:spacing w:line="240" w:lineRule="auto"/>
            </w:pPr>
          </w:p>
        </w:tc>
      </w:tr>
      <w:tr w:rsidR="00BE15D8" w:rsidRPr="0074653E" w14:paraId="71E8BC5D" w14:textId="77777777" w:rsidTr="00A94CAD">
        <w:tc>
          <w:tcPr>
            <w:tcW w:w="2235" w:type="dxa"/>
          </w:tcPr>
          <w:p w14:paraId="57BABAF9" w14:textId="57E07B1C" w:rsidR="00BE15D8" w:rsidRPr="0074653E" w:rsidRDefault="00BE15D8" w:rsidP="00BE15D8">
            <w:pPr>
              <w:spacing w:line="240" w:lineRule="auto"/>
              <w:rPr>
                <w:b/>
                <w:bCs/>
              </w:rPr>
            </w:pPr>
            <w:r w:rsidRPr="0074653E">
              <w:rPr>
                <w:b/>
                <w:bCs/>
              </w:rPr>
              <w:t>privacy breach</w:t>
            </w:r>
          </w:p>
        </w:tc>
        <w:tc>
          <w:tcPr>
            <w:tcW w:w="7007" w:type="dxa"/>
          </w:tcPr>
          <w:p w14:paraId="31A3BF25" w14:textId="59DFD6BC" w:rsidR="00BE15D8" w:rsidRPr="0074653E" w:rsidRDefault="00BE15D8" w:rsidP="00BE15D8">
            <w:pPr>
              <w:spacing w:line="240" w:lineRule="auto"/>
            </w:pPr>
            <w:r w:rsidRPr="0074653E">
              <w:t>has the meaning in section 112 of the Act</w:t>
            </w:r>
          </w:p>
        </w:tc>
      </w:tr>
      <w:tr w:rsidR="00BE15D8" w:rsidRPr="0074653E" w14:paraId="74D7E113" w14:textId="77777777" w:rsidTr="00A94CAD">
        <w:tc>
          <w:tcPr>
            <w:tcW w:w="2235" w:type="dxa"/>
          </w:tcPr>
          <w:p w14:paraId="380988FA" w14:textId="1F5C5F49" w:rsidR="00BE15D8" w:rsidRPr="0074653E" w:rsidRDefault="00BE15D8" w:rsidP="00BE15D8">
            <w:pPr>
              <w:spacing w:line="240" w:lineRule="auto"/>
              <w:rPr>
                <w:b/>
                <w:bCs/>
              </w:rPr>
            </w:pPr>
            <w:r w:rsidRPr="0074653E">
              <w:rPr>
                <w:b/>
                <w:bCs/>
              </w:rPr>
              <w:t>protected rights</w:t>
            </w:r>
          </w:p>
        </w:tc>
        <w:tc>
          <w:tcPr>
            <w:tcW w:w="7007" w:type="dxa"/>
          </w:tcPr>
          <w:p w14:paraId="60D8B656" w14:textId="35C031B6" w:rsidR="00BE15D8" w:rsidRPr="0074653E" w:rsidRDefault="00BE15D8" w:rsidP="00BE15D8">
            <w:pPr>
              <w:spacing w:line="240" w:lineRule="auto"/>
            </w:pPr>
            <w:r w:rsidRPr="0074653E">
              <w:t>the rights protected under the New Zealand Bill of Rights Act 1990</w:t>
            </w:r>
          </w:p>
        </w:tc>
      </w:tr>
      <w:tr w:rsidR="00BE15D8" w:rsidRPr="0074653E" w14:paraId="085DB486" w14:textId="77777777" w:rsidTr="00855613">
        <w:tc>
          <w:tcPr>
            <w:tcW w:w="9242" w:type="dxa"/>
            <w:gridSpan w:val="2"/>
          </w:tcPr>
          <w:p w14:paraId="446240D3" w14:textId="6EB208D1" w:rsidR="00BE15D8" w:rsidRPr="0074653E" w:rsidRDefault="00BE15D8" w:rsidP="00BE15D8">
            <w:pPr>
              <w:spacing w:line="240" w:lineRule="auto"/>
              <w:jc w:val="center"/>
              <w:rPr>
                <w:b/>
                <w:bCs/>
                <w:sz w:val="24"/>
                <w:szCs w:val="24"/>
              </w:rPr>
            </w:pPr>
            <w:r w:rsidRPr="0074653E">
              <w:rPr>
                <w:b/>
                <w:bCs/>
                <w:sz w:val="24"/>
                <w:szCs w:val="24"/>
              </w:rPr>
              <w:t>Rule 2 definitions</w:t>
            </w:r>
          </w:p>
        </w:tc>
      </w:tr>
      <w:tr w:rsidR="00BE15D8" w:rsidRPr="0074653E" w14:paraId="7AB08573" w14:textId="77777777" w:rsidTr="00A94CAD">
        <w:tc>
          <w:tcPr>
            <w:tcW w:w="2235" w:type="dxa"/>
          </w:tcPr>
          <w:p w14:paraId="613753B3" w14:textId="4D492DD6" w:rsidR="00BE15D8" w:rsidRPr="0074653E" w:rsidRDefault="00BE15D8" w:rsidP="00BE15D8">
            <w:pPr>
              <w:spacing w:line="240" w:lineRule="auto"/>
              <w:rPr>
                <w:b/>
                <w:bCs/>
              </w:rPr>
            </w:pPr>
            <w:r w:rsidRPr="0074653E">
              <w:rPr>
                <w:b/>
                <w:bCs/>
              </w:rPr>
              <w:t>web scraping</w:t>
            </w:r>
          </w:p>
        </w:tc>
        <w:tc>
          <w:tcPr>
            <w:tcW w:w="7007" w:type="dxa"/>
          </w:tcPr>
          <w:p w14:paraId="2292F43D" w14:textId="0B7053F2" w:rsidR="00BE15D8" w:rsidRPr="0074653E" w:rsidRDefault="00BE15D8" w:rsidP="00BE15D8">
            <w:pPr>
              <w:spacing w:line="240" w:lineRule="auto"/>
            </w:pPr>
            <w:r w:rsidRPr="0074653E">
              <w:t xml:space="preserve">using automated tools to extract biometric information from publicly available online sources including websites and social media platforms </w:t>
            </w:r>
          </w:p>
        </w:tc>
      </w:tr>
      <w:tr w:rsidR="00BE15D8" w:rsidRPr="0074653E" w14:paraId="75E2525E" w14:textId="77777777" w:rsidTr="00C32968">
        <w:tc>
          <w:tcPr>
            <w:tcW w:w="9242" w:type="dxa"/>
            <w:gridSpan w:val="2"/>
          </w:tcPr>
          <w:p w14:paraId="0802FE4C" w14:textId="7A008D3C" w:rsidR="00BE15D8" w:rsidRPr="0074653E" w:rsidRDefault="00BE15D8" w:rsidP="00BE15D8">
            <w:pPr>
              <w:spacing w:line="240" w:lineRule="auto"/>
              <w:jc w:val="center"/>
              <w:rPr>
                <w:b/>
                <w:bCs/>
                <w:sz w:val="24"/>
                <w:szCs w:val="24"/>
              </w:rPr>
            </w:pPr>
            <w:r w:rsidRPr="0074653E">
              <w:rPr>
                <w:b/>
                <w:bCs/>
                <w:sz w:val="24"/>
                <w:szCs w:val="24"/>
              </w:rPr>
              <w:t>Rule 3 definitions</w:t>
            </w:r>
          </w:p>
        </w:tc>
      </w:tr>
      <w:tr w:rsidR="00B55BEE" w:rsidRPr="0074653E" w14:paraId="7F51414B" w14:textId="77777777" w:rsidTr="00A94CAD">
        <w:tc>
          <w:tcPr>
            <w:tcW w:w="2235" w:type="dxa"/>
          </w:tcPr>
          <w:p w14:paraId="2EAE9383" w14:textId="74191E61" w:rsidR="00B55BEE" w:rsidRPr="0074653E" w:rsidRDefault="00B55BEE" w:rsidP="00B55BEE">
            <w:pPr>
              <w:spacing w:line="240" w:lineRule="auto"/>
              <w:rPr>
                <w:b/>
                <w:bCs/>
              </w:rPr>
            </w:pPr>
            <w:r w:rsidRPr="0074653E">
              <w:rPr>
                <w:b/>
                <w:bCs/>
              </w:rPr>
              <w:t>accessible notice</w:t>
            </w:r>
          </w:p>
        </w:tc>
        <w:tc>
          <w:tcPr>
            <w:tcW w:w="7007" w:type="dxa"/>
          </w:tcPr>
          <w:p w14:paraId="02AF597E" w14:textId="77777777" w:rsidR="00B55BEE" w:rsidRPr="0074653E" w:rsidRDefault="00B55BEE" w:rsidP="00B55BEE">
            <w:pPr>
              <w:spacing w:line="240" w:lineRule="auto"/>
            </w:pPr>
            <w:r w:rsidRPr="0074653E">
              <w:t>means a notice in plain language that is—</w:t>
            </w:r>
          </w:p>
          <w:p w14:paraId="1C08D9C4" w14:textId="77777777" w:rsidR="00B55BEE" w:rsidRPr="0074653E" w:rsidRDefault="00B55BEE" w:rsidP="00B55BEE">
            <w:pPr>
              <w:pStyle w:val="ListParagraph"/>
              <w:numPr>
                <w:ilvl w:val="0"/>
                <w:numId w:val="29"/>
              </w:numPr>
              <w:spacing w:line="240" w:lineRule="auto"/>
            </w:pPr>
            <w:r w:rsidRPr="0074653E">
              <w:t xml:space="preserve">readily accessible to the individuals concerned; and </w:t>
            </w:r>
          </w:p>
          <w:p w14:paraId="1A970761" w14:textId="77777777" w:rsidR="00B55BEE" w:rsidRPr="0074653E" w:rsidRDefault="00B55BEE" w:rsidP="00B55BEE">
            <w:pPr>
              <w:pStyle w:val="ListParagraph"/>
              <w:numPr>
                <w:ilvl w:val="0"/>
                <w:numId w:val="29"/>
              </w:numPr>
              <w:spacing w:line="240" w:lineRule="auto"/>
            </w:pPr>
            <w:r w:rsidRPr="0074653E">
              <w:lastRenderedPageBreak/>
              <w:t xml:space="preserve">presented independently of an organisation’s privacy statement , </w:t>
            </w:r>
          </w:p>
          <w:p w14:paraId="7A5DE619" w14:textId="2F02D02F" w:rsidR="00B55BEE" w:rsidRPr="0074653E" w:rsidRDefault="00B55BEE" w:rsidP="00B55BEE">
            <w:pPr>
              <w:spacing w:line="240" w:lineRule="auto"/>
            </w:pPr>
            <w:r w:rsidRPr="0074653E">
              <w:t xml:space="preserve">and includes an online notice </w:t>
            </w:r>
          </w:p>
        </w:tc>
      </w:tr>
      <w:tr w:rsidR="00B55BEE" w:rsidRPr="0074653E" w14:paraId="6CA0F987" w14:textId="77777777" w:rsidTr="00A94CAD">
        <w:tc>
          <w:tcPr>
            <w:tcW w:w="2235" w:type="dxa"/>
          </w:tcPr>
          <w:p w14:paraId="794C655C" w14:textId="6B4C4338" w:rsidR="00B55BEE" w:rsidRPr="0074653E" w:rsidRDefault="00B55BEE" w:rsidP="00B55BEE">
            <w:pPr>
              <w:spacing w:line="240" w:lineRule="auto"/>
              <w:rPr>
                <w:b/>
                <w:bCs/>
              </w:rPr>
            </w:pPr>
            <w:r w:rsidRPr="0074653E">
              <w:rPr>
                <w:b/>
                <w:bCs/>
              </w:rPr>
              <w:lastRenderedPageBreak/>
              <w:t>conspicuous notice</w:t>
            </w:r>
          </w:p>
        </w:tc>
        <w:tc>
          <w:tcPr>
            <w:tcW w:w="7007" w:type="dxa"/>
          </w:tcPr>
          <w:p w14:paraId="67BBBA92" w14:textId="77777777" w:rsidR="00B55BEE" w:rsidRPr="0074653E" w:rsidRDefault="00B55BEE" w:rsidP="00B55BEE">
            <w:pPr>
              <w:spacing w:line="240" w:lineRule="auto"/>
            </w:pPr>
            <w:r w:rsidRPr="0074653E">
              <w:t>a written or verbal notice in plain language—</w:t>
            </w:r>
          </w:p>
          <w:p w14:paraId="27F15D5D" w14:textId="77777777" w:rsidR="00B55BEE" w:rsidRPr="0074653E" w:rsidRDefault="00B55BEE" w:rsidP="0063376F">
            <w:pPr>
              <w:pStyle w:val="ListParagraph"/>
              <w:numPr>
                <w:ilvl w:val="0"/>
                <w:numId w:val="37"/>
              </w:numPr>
              <w:spacing w:line="240" w:lineRule="auto"/>
            </w:pPr>
            <w:r w:rsidRPr="0074653E">
              <w:t xml:space="preserve">that is displayed or presented in a location where it can be readily noticed by individuals before their biometric information is collected or at the point of collection; and </w:t>
            </w:r>
          </w:p>
          <w:p w14:paraId="719788F5" w14:textId="77777777" w:rsidR="00B55BEE" w:rsidRPr="0074653E" w:rsidRDefault="00B55BEE" w:rsidP="0063376F">
            <w:pPr>
              <w:pStyle w:val="ListParagraph"/>
              <w:numPr>
                <w:ilvl w:val="0"/>
                <w:numId w:val="37"/>
              </w:numPr>
              <w:spacing w:line="240" w:lineRule="auto"/>
            </w:pPr>
            <w:r w:rsidRPr="0074653E">
              <w:t>that includes a location or address for, or means of an individual obtaining, an accessible notice; and</w:t>
            </w:r>
          </w:p>
          <w:p w14:paraId="5D6E067A" w14:textId="1D53E015" w:rsidR="00B55BEE" w:rsidRPr="0074653E" w:rsidRDefault="00B55BEE" w:rsidP="0063376F">
            <w:pPr>
              <w:pStyle w:val="ListParagraph"/>
              <w:numPr>
                <w:ilvl w:val="0"/>
                <w:numId w:val="37"/>
              </w:numPr>
              <w:spacing w:line="240" w:lineRule="auto"/>
            </w:pPr>
            <w:r w:rsidRPr="0074653E">
              <w:t xml:space="preserve">that is presented independently of an accessible notice or an organisation’s privacy </w:t>
            </w:r>
            <w:r w:rsidR="006E4916" w:rsidRPr="0074653E">
              <w:t>statement</w:t>
            </w:r>
            <w:r w:rsidRPr="0074653E">
              <w:t xml:space="preserve">; </w:t>
            </w:r>
          </w:p>
          <w:p w14:paraId="02D97D1A" w14:textId="60FB70AD" w:rsidR="00B55BEE" w:rsidRPr="0074653E" w:rsidRDefault="00B55BEE" w:rsidP="00B55BEE">
            <w:pPr>
              <w:spacing w:line="240" w:lineRule="auto"/>
            </w:pPr>
            <w:r w:rsidRPr="0074653E">
              <w:t xml:space="preserve">and includes a physical notice and an online notice </w:t>
            </w:r>
          </w:p>
        </w:tc>
      </w:tr>
      <w:tr w:rsidR="00B55BEE" w:rsidRPr="0074653E" w14:paraId="61032099" w14:textId="77777777" w:rsidTr="00A94CAD">
        <w:tc>
          <w:tcPr>
            <w:tcW w:w="2235" w:type="dxa"/>
          </w:tcPr>
          <w:p w14:paraId="23B461B1" w14:textId="573E3507" w:rsidR="00B55BEE" w:rsidRPr="0074653E" w:rsidRDefault="00B55BEE" w:rsidP="00B55BEE">
            <w:pPr>
              <w:spacing w:line="240" w:lineRule="auto"/>
              <w:rPr>
                <w:b/>
                <w:bCs/>
              </w:rPr>
            </w:pPr>
            <w:r w:rsidRPr="0074653E">
              <w:rPr>
                <w:b/>
                <w:bCs/>
              </w:rPr>
              <w:t>plain language</w:t>
            </w:r>
          </w:p>
        </w:tc>
        <w:tc>
          <w:tcPr>
            <w:tcW w:w="7007" w:type="dxa"/>
          </w:tcPr>
          <w:p w14:paraId="5A148A1B" w14:textId="08852C68" w:rsidR="00B55BEE" w:rsidRPr="0074653E" w:rsidRDefault="00B55BEE" w:rsidP="00B55BEE">
            <w:pPr>
              <w:spacing w:line="240" w:lineRule="auto"/>
            </w:pPr>
            <w:r w:rsidRPr="0074653E">
              <w:t>has the meaning in section 5 of the Plain Language Act</w:t>
            </w:r>
            <w:r w:rsidRPr="0074653E">
              <w:rPr>
                <w:b/>
                <w:bCs/>
              </w:rPr>
              <w:t xml:space="preserve"> </w:t>
            </w:r>
            <w:r w:rsidRPr="0074653E">
              <w:t>2022</w:t>
            </w:r>
          </w:p>
        </w:tc>
      </w:tr>
      <w:tr w:rsidR="00B55BEE" w:rsidRPr="0074653E" w14:paraId="06D5A20D" w14:textId="77777777" w:rsidTr="00A94CAD">
        <w:tc>
          <w:tcPr>
            <w:tcW w:w="2235" w:type="dxa"/>
          </w:tcPr>
          <w:p w14:paraId="67B772D4" w14:textId="206056AF" w:rsidR="00B55BEE" w:rsidRPr="0074653E" w:rsidRDefault="00B55BEE" w:rsidP="00B55BEE">
            <w:pPr>
              <w:spacing w:line="240" w:lineRule="auto"/>
              <w:rPr>
                <w:b/>
                <w:bCs/>
              </w:rPr>
            </w:pPr>
            <w:r w:rsidRPr="0074653E">
              <w:rPr>
                <w:b/>
                <w:bCs/>
              </w:rPr>
              <w:t>disability</w:t>
            </w:r>
          </w:p>
        </w:tc>
        <w:tc>
          <w:tcPr>
            <w:tcW w:w="7007" w:type="dxa"/>
          </w:tcPr>
          <w:p w14:paraId="03BD0E2E" w14:textId="2AEA414E" w:rsidR="00B55BEE" w:rsidRPr="0074653E" w:rsidRDefault="00B55BEE" w:rsidP="00B55BEE">
            <w:pPr>
              <w:spacing w:line="240" w:lineRule="auto"/>
            </w:pPr>
            <w:r w:rsidRPr="0074653E">
              <w:t>has the meaning in section 21(1)(h) of the Human Rights Act 1993</w:t>
            </w:r>
          </w:p>
        </w:tc>
      </w:tr>
      <w:tr w:rsidR="00B55BEE" w:rsidRPr="0074653E" w14:paraId="204B3E55" w14:textId="77777777" w:rsidTr="009A7D3E">
        <w:tc>
          <w:tcPr>
            <w:tcW w:w="9242" w:type="dxa"/>
            <w:gridSpan w:val="2"/>
          </w:tcPr>
          <w:p w14:paraId="50607A93" w14:textId="20248538" w:rsidR="00B55BEE" w:rsidRPr="0074653E" w:rsidRDefault="00B55BEE" w:rsidP="00B55BEE">
            <w:pPr>
              <w:spacing w:line="240" w:lineRule="auto"/>
              <w:jc w:val="center"/>
              <w:rPr>
                <w:sz w:val="24"/>
                <w:szCs w:val="24"/>
              </w:rPr>
            </w:pPr>
            <w:r w:rsidRPr="0074653E">
              <w:rPr>
                <w:b/>
                <w:bCs/>
                <w:sz w:val="24"/>
                <w:szCs w:val="24"/>
              </w:rPr>
              <w:t>Rule 4 definitions</w:t>
            </w:r>
            <w:r w:rsidR="0013741F" w:rsidRPr="0074653E">
              <w:rPr>
                <w:b/>
                <w:bCs/>
                <w:sz w:val="24"/>
                <w:szCs w:val="24"/>
              </w:rPr>
              <w:t xml:space="preserve"> </w:t>
            </w:r>
            <w:r w:rsidR="0013741F" w:rsidRPr="0074653E">
              <w:rPr>
                <w:sz w:val="24"/>
                <w:szCs w:val="24"/>
              </w:rPr>
              <w:t>(see also scope definitions)</w:t>
            </w:r>
          </w:p>
        </w:tc>
      </w:tr>
      <w:tr w:rsidR="00B55BEE" w:rsidRPr="0074653E" w14:paraId="39FDEADD" w14:textId="77777777" w:rsidTr="00A94CAD">
        <w:tc>
          <w:tcPr>
            <w:tcW w:w="2235" w:type="dxa"/>
          </w:tcPr>
          <w:p w14:paraId="25C7CF65" w14:textId="2CDC2CCA" w:rsidR="00B55BEE" w:rsidRPr="0074653E" w:rsidRDefault="00B55BEE" w:rsidP="00B55BEE">
            <w:pPr>
              <w:spacing w:line="240" w:lineRule="auto"/>
              <w:rPr>
                <w:b/>
                <w:bCs/>
              </w:rPr>
            </w:pPr>
            <w:r w:rsidRPr="0074653E">
              <w:rPr>
                <w:b/>
                <w:bCs/>
              </w:rPr>
              <w:t>access limit</w:t>
            </w:r>
          </w:p>
        </w:tc>
        <w:tc>
          <w:tcPr>
            <w:tcW w:w="7007" w:type="dxa"/>
          </w:tcPr>
          <w:p w14:paraId="7D6C2CC1" w14:textId="15AF15C1" w:rsidR="00B55BEE" w:rsidRPr="0074653E" w:rsidRDefault="00B55BEE" w:rsidP="00B55BEE">
            <w:pPr>
              <w:spacing w:line="240" w:lineRule="auto"/>
            </w:pPr>
            <w:r w:rsidRPr="0074653E">
              <w:t xml:space="preserve">a limit on an individual’s access to </w:t>
            </w:r>
            <w:r w:rsidRPr="0074653E">
              <w:rPr>
                <w:lang w:eastAsia="en-NZ"/>
              </w:rPr>
              <w:t>goods or services, to a physical or online location, or to any particular content</w:t>
            </w:r>
          </w:p>
        </w:tc>
      </w:tr>
      <w:tr w:rsidR="00B55BEE" w:rsidRPr="0074653E" w14:paraId="59F02B19" w14:textId="77777777" w:rsidTr="00A94CAD">
        <w:tc>
          <w:tcPr>
            <w:tcW w:w="2235" w:type="dxa"/>
          </w:tcPr>
          <w:p w14:paraId="0CFA9BBA" w14:textId="5FD9CC64" w:rsidR="00B55BEE" w:rsidRPr="0074653E" w:rsidRDefault="00B55BEE" w:rsidP="00B55BEE">
            <w:pPr>
              <w:spacing w:line="240" w:lineRule="auto"/>
              <w:rPr>
                <w:b/>
                <w:bCs/>
              </w:rPr>
            </w:pPr>
            <w:r w:rsidRPr="0074653E">
              <w:rPr>
                <w:b/>
                <w:bCs/>
              </w:rPr>
              <w:t>accessibility</w:t>
            </w:r>
          </w:p>
        </w:tc>
        <w:tc>
          <w:tcPr>
            <w:tcW w:w="7007" w:type="dxa"/>
          </w:tcPr>
          <w:p w14:paraId="0534E98B" w14:textId="4182FC22" w:rsidR="00B55BEE" w:rsidRPr="0074653E" w:rsidRDefault="00B55BEE" w:rsidP="00B55BEE">
            <w:pPr>
              <w:spacing w:line="240" w:lineRule="auto"/>
            </w:pPr>
            <w:r w:rsidRPr="0074653E">
              <w:t>actions, measures, modifications or adjustments that help enable individuals with a disability to overcome or reduce barriers to participation on an equal basis with others</w:t>
            </w:r>
          </w:p>
        </w:tc>
      </w:tr>
      <w:tr w:rsidR="00B55BEE" w:rsidRPr="0074653E" w14:paraId="57D1B386" w14:textId="77777777" w:rsidTr="00A94CAD">
        <w:tc>
          <w:tcPr>
            <w:tcW w:w="2235" w:type="dxa"/>
          </w:tcPr>
          <w:p w14:paraId="6740219A" w14:textId="623667AF" w:rsidR="00B55BEE" w:rsidRPr="0074653E" w:rsidRDefault="00B55BEE" w:rsidP="00B55BEE">
            <w:pPr>
              <w:spacing w:line="240" w:lineRule="auto"/>
              <w:rPr>
                <w:b/>
                <w:bCs/>
              </w:rPr>
            </w:pPr>
            <w:r w:rsidRPr="0074653E">
              <w:rPr>
                <w:b/>
                <w:bCs/>
              </w:rPr>
              <w:t>disability</w:t>
            </w:r>
          </w:p>
        </w:tc>
        <w:tc>
          <w:tcPr>
            <w:tcW w:w="7007" w:type="dxa"/>
          </w:tcPr>
          <w:p w14:paraId="2255FCD8" w14:textId="5C34A18E" w:rsidR="00B55BEE" w:rsidRPr="0074653E" w:rsidRDefault="00B55BEE" w:rsidP="00B55BEE">
            <w:pPr>
              <w:spacing w:line="240" w:lineRule="auto"/>
            </w:pPr>
            <w:r w:rsidRPr="0074653E">
              <w:t>has the meaning in section 21(1)(h) of the Human Rights Act 1993</w:t>
            </w:r>
          </w:p>
        </w:tc>
      </w:tr>
      <w:tr w:rsidR="00B55BEE" w:rsidRPr="0074653E" w14:paraId="2E277535" w14:textId="77777777" w:rsidTr="00A94CAD">
        <w:tc>
          <w:tcPr>
            <w:tcW w:w="2235" w:type="dxa"/>
          </w:tcPr>
          <w:p w14:paraId="0A471733" w14:textId="77777777" w:rsidR="00B55BEE" w:rsidRPr="0074653E" w:rsidRDefault="00B55BEE" w:rsidP="00B55BEE">
            <w:pPr>
              <w:spacing w:line="240" w:lineRule="auto"/>
              <w:rPr>
                <w:b/>
                <w:bCs/>
              </w:rPr>
            </w:pPr>
            <w:r w:rsidRPr="0074653E">
              <w:rPr>
                <w:b/>
                <w:bCs/>
              </w:rPr>
              <w:t>restricted biometric category</w:t>
            </w:r>
          </w:p>
        </w:tc>
        <w:tc>
          <w:tcPr>
            <w:tcW w:w="7007" w:type="dxa"/>
          </w:tcPr>
          <w:p w14:paraId="6451B8B2" w14:textId="77777777" w:rsidR="00B55BEE" w:rsidRPr="0074653E" w:rsidRDefault="00B55BEE" w:rsidP="00B55BEE">
            <w:pPr>
              <w:spacing w:line="240" w:lineRule="auto"/>
            </w:pPr>
            <w:r w:rsidRPr="0074653E">
              <w:t xml:space="preserve">a biometric category that is a prohibited ground of discrimination under section 21(1) of the Human Rights Act 1993, other than the age of the individual concerned </w:t>
            </w:r>
          </w:p>
        </w:tc>
      </w:tr>
    </w:tbl>
    <w:p w14:paraId="344C6B58" w14:textId="77777777" w:rsidR="00846E16" w:rsidRPr="0074653E" w:rsidRDefault="00846E16" w:rsidP="003F46C2"/>
    <w:p w14:paraId="78CA3103" w14:textId="35C784B9" w:rsidR="006B30DC" w:rsidRDefault="0074653E" w:rsidP="006B30DC">
      <w:pPr>
        <w:pStyle w:val="Heading1"/>
        <w:rPr>
          <w:rFonts w:eastAsia="Montserrat"/>
        </w:rPr>
      </w:pPr>
      <w:bookmarkStart w:id="124" w:name="_Toc163556598"/>
      <w:r w:rsidRPr="0074653E">
        <w:rPr>
          <w:noProof/>
        </w:rPr>
        <w:lastRenderedPageBreak/>
        <w:drawing>
          <wp:anchor distT="0" distB="0" distL="114300" distR="114300" simplePos="0" relativeHeight="251658240" behindDoc="0" locked="0" layoutInCell="1" allowOverlap="1" wp14:anchorId="1483F169" wp14:editId="2ABFC1C4">
            <wp:simplePos x="0" y="0"/>
            <wp:positionH relativeFrom="margin">
              <wp:posOffset>6824</wp:posOffset>
            </wp:positionH>
            <wp:positionV relativeFrom="margin">
              <wp:posOffset>435544</wp:posOffset>
            </wp:positionV>
            <wp:extent cx="5738495" cy="7100570"/>
            <wp:effectExtent l="0" t="0" r="0" b="5080"/>
            <wp:wrapSquare wrapText="bothSides"/>
            <wp:docPr id="1368079078" name="Picture 2" descr="A blue and purple arrow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079078" name="Picture 2" descr="A blue and purple arrow with black text&#10;&#10;Description automatically generated"/>
                    <pic:cNvPicPr/>
                  </pic:nvPicPr>
                  <pic:blipFill rotWithShape="1">
                    <a:blip r:embed="rId16">
                      <a:extLst>
                        <a:ext uri="{28A0092B-C50C-407E-A947-70E740481C1C}">
                          <a14:useLocalDpi xmlns:a14="http://schemas.microsoft.com/office/drawing/2010/main" val="0"/>
                        </a:ext>
                      </a:extLst>
                    </a:blip>
                    <a:srcRect b="45856"/>
                    <a:stretch/>
                  </pic:blipFill>
                  <pic:spPr bwMode="auto">
                    <a:xfrm>
                      <a:off x="0" y="0"/>
                      <a:ext cx="5738495" cy="7100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30DC" w:rsidRPr="0074653E">
        <w:rPr>
          <w:rFonts w:eastAsia="Montserrat"/>
        </w:rPr>
        <w:t>Appendix B: work history</w:t>
      </w:r>
      <w:bookmarkEnd w:id="124"/>
    </w:p>
    <w:p w14:paraId="0B3EAE90" w14:textId="4892760C" w:rsidR="006B30DC" w:rsidRPr="006B30DC" w:rsidRDefault="006B30DC" w:rsidP="006B30DC"/>
    <w:p w14:paraId="428B65B9" w14:textId="77777777" w:rsidR="006B30DC" w:rsidRPr="001F6742" w:rsidRDefault="006B30DC" w:rsidP="003F46C2"/>
    <w:sectPr w:rsidR="006B30DC" w:rsidRPr="001F6742" w:rsidSect="00487DF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93202" w14:textId="77777777" w:rsidR="00487DF7" w:rsidRDefault="00487DF7" w:rsidP="003F46C2">
      <w:r>
        <w:separator/>
      </w:r>
    </w:p>
    <w:p w14:paraId="2AA06A7E" w14:textId="77777777" w:rsidR="00487DF7" w:rsidRDefault="00487DF7"/>
  </w:endnote>
  <w:endnote w:type="continuationSeparator" w:id="0">
    <w:p w14:paraId="2588F9E5" w14:textId="77777777" w:rsidR="00487DF7" w:rsidRDefault="00487DF7" w:rsidP="003F46C2">
      <w:r>
        <w:continuationSeparator/>
      </w:r>
    </w:p>
    <w:p w14:paraId="12E77C98" w14:textId="77777777" w:rsidR="00487DF7" w:rsidRDefault="00487DF7"/>
  </w:endnote>
  <w:endnote w:type="continuationNotice" w:id="1">
    <w:p w14:paraId="7CB574DE" w14:textId="77777777" w:rsidR="00487DF7" w:rsidRDefault="00487DF7" w:rsidP="003F46C2"/>
    <w:p w14:paraId="58516BD9" w14:textId="77777777" w:rsidR="00487DF7" w:rsidRDefault="00487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127403"/>
      <w:docPartObj>
        <w:docPartGallery w:val="Page Numbers (Bottom of Page)"/>
        <w:docPartUnique/>
      </w:docPartObj>
    </w:sdtPr>
    <w:sdtEndPr>
      <w:rPr>
        <w:noProof/>
      </w:rPr>
    </w:sdtEndPr>
    <w:sdtContent>
      <w:p w14:paraId="5C5B55FB" w14:textId="4D313127" w:rsidR="004D6F42" w:rsidRDefault="001639B1">
        <w:pPr>
          <w:pStyle w:val="Footer"/>
          <w:jc w:val="center"/>
        </w:pPr>
        <w:r>
          <w:t xml:space="preserve"> </w:t>
        </w:r>
        <w:r w:rsidR="004D6F42">
          <w:fldChar w:fldCharType="begin"/>
        </w:r>
        <w:r w:rsidR="004D6F42">
          <w:instrText xml:space="preserve"> PAGE   \* MERGEFORMAT </w:instrText>
        </w:r>
        <w:r w:rsidR="004D6F42">
          <w:fldChar w:fldCharType="separate"/>
        </w:r>
        <w:r w:rsidR="004D6F42">
          <w:rPr>
            <w:noProof/>
          </w:rPr>
          <w:t>2</w:t>
        </w:r>
        <w:r w:rsidR="004D6F42">
          <w:rPr>
            <w:noProof/>
          </w:rPr>
          <w:fldChar w:fldCharType="end"/>
        </w:r>
      </w:p>
    </w:sdtContent>
  </w:sdt>
  <w:p w14:paraId="7369EC11" w14:textId="6099C601" w:rsidR="2469C92E" w:rsidRDefault="00593E13" w:rsidP="003F46C2">
    <w:pPr>
      <w:pStyle w:val="Footer"/>
    </w:pPr>
    <w:r>
      <w:rPr>
        <w:noProof/>
      </w:rPr>
      <w:drawing>
        <wp:anchor distT="0" distB="0" distL="114300" distR="114300" simplePos="0" relativeHeight="251658240" behindDoc="0" locked="0" layoutInCell="1" allowOverlap="1" wp14:anchorId="5E481F5D" wp14:editId="710E887F">
          <wp:simplePos x="0" y="0"/>
          <wp:positionH relativeFrom="margin">
            <wp:posOffset>3582897</wp:posOffset>
          </wp:positionH>
          <wp:positionV relativeFrom="margin">
            <wp:posOffset>8655875</wp:posOffset>
          </wp:positionV>
          <wp:extent cx="2744470" cy="584200"/>
          <wp:effectExtent l="0" t="0" r="0" b="0"/>
          <wp:wrapSquare wrapText="bothSides"/>
          <wp:docPr id="1398400302"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00302"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44470" cy="584200"/>
                  </a:xfrm>
                  <a:prstGeom prst="rect">
                    <a:avLst/>
                  </a:prstGeom>
                </pic:spPr>
              </pic:pic>
            </a:graphicData>
          </a:graphic>
        </wp:anchor>
      </w:drawing>
    </w:r>
  </w:p>
  <w:p w14:paraId="052D69A1" w14:textId="63AC35D3" w:rsidR="008D3038" w:rsidRDefault="008D30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E9732" w14:textId="77777777" w:rsidR="00487DF7" w:rsidRDefault="00487DF7" w:rsidP="003F46C2">
      <w:r>
        <w:separator/>
      </w:r>
    </w:p>
    <w:p w14:paraId="266B3F25" w14:textId="77777777" w:rsidR="00487DF7" w:rsidRDefault="00487DF7"/>
  </w:footnote>
  <w:footnote w:type="continuationSeparator" w:id="0">
    <w:p w14:paraId="7FF557F1" w14:textId="77777777" w:rsidR="00487DF7" w:rsidRDefault="00487DF7" w:rsidP="003F46C2">
      <w:r>
        <w:continuationSeparator/>
      </w:r>
    </w:p>
    <w:p w14:paraId="023BC38C" w14:textId="77777777" w:rsidR="00487DF7" w:rsidRDefault="00487DF7"/>
  </w:footnote>
  <w:footnote w:type="continuationNotice" w:id="1">
    <w:p w14:paraId="52BC8989" w14:textId="77777777" w:rsidR="00487DF7" w:rsidRDefault="00487DF7" w:rsidP="003F46C2"/>
    <w:p w14:paraId="25F53D77" w14:textId="77777777" w:rsidR="00487DF7" w:rsidRDefault="00487DF7"/>
  </w:footnote>
  <w:footnote w:id="2">
    <w:p w14:paraId="406AB8BE" w14:textId="6E9D965B" w:rsidR="009029E3" w:rsidRDefault="00A63B7D" w:rsidP="003F46C2">
      <w:pPr>
        <w:pStyle w:val="FootnoteText"/>
      </w:pPr>
      <w:r>
        <w:rPr>
          <w:rStyle w:val="FootnoteReference"/>
        </w:rPr>
        <w:footnoteRef/>
      </w:r>
      <w:r w:rsidR="009029E3">
        <w:rPr>
          <w:rStyle w:val="FootnoteReference"/>
        </w:rPr>
        <w:footnoteRef/>
      </w:r>
      <w:r w:rsidR="009029E3">
        <w:t xml:space="preserve"> </w:t>
      </w:r>
      <w:r w:rsidR="009029E3" w:rsidRPr="00AC04EC">
        <w:t>The Pathologies of Digital Consent</w:t>
      </w:r>
      <w:r w:rsidR="00515F27" w:rsidRPr="00AC04EC">
        <w:t xml:space="preserve">, NM Richards, </w:t>
      </w:r>
      <w:r w:rsidR="00AC04EC" w:rsidRPr="00AC04EC">
        <w:t>2019.</w:t>
      </w:r>
      <w:r w:rsidR="00AC04EC">
        <w:t xml:space="preserve"> </w:t>
      </w:r>
    </w:p>
  </w:footnote>
  <w:footnote w:id="3">
    <w:p w14:paraId="2DA4A453" w14:textId="090C39C3" w:rsidR="00AB11FF" w:rsidRDefault="00AB11FF">
      <w:pPr>
        <w:pStyle w:val="FootnoteText"/>
      </w:pPr>
      <w:r>
        <w:rPr>
          <w:rStyle w:val="FootnoteReference"/>
        </w:rPr>
        <w:footnoteRef/>
      </w:r>
      <w:r>
        <w:t xml:space="preserve"> </w:t>
      </w:r>
      <w:r w:rsidR="00A167A0">
        <w:t>A watchlist is</w:t>
      </w:r>
      <w:r w:rsidR="008128B8">
        <w:t xml:space="preserve"> </w:t>
      </w:r>
      <w:r w:rsidR="002110D0">
        <w:t xml:space="preserve">a database of </w:t>
      </w:r>
      <w:r w:rsidR="008128B8">
        <w:t xml:space="preserve">stored biometric references that are used to </w:t>
      </w:r>
      <w:r w:rsidR="000C24DF">
        <w:t xml:space="preserve">identify </w:t>
      </w:r>
      <w:r w:rsidR="003F76D0">
        <w:t>people, usually</w:t>
      </w:r>
      <w:r w:rsidR="001E551D">
        <w:t xml:space="preserve"> </w:t>
      </w:r>
      <w:r w:rsidR="00893CF0">
        <w:t xml:space="preserve">to take unfavourable action against them. </w:t>
      </w:r>
      <w:r w:rsidR="00720FE1">
        <w:t xml:space="preserve">We’ve defined biometric watchlist in the code (see Appendix A). </w:t>
      </w:r>
    </w:p>
  </w:footnote>
  <w:footnote w:id="4">
    <w:p w14:paraId="356A0E7A" w14:textId="2F42F3F8" w:rsidR="005C4D77" w:rsidRDefault="005C4D77">
      <w:pPr>
        <w:pStyle w:val="FootnoteText"/>
      </w:pPr>
      <w:r>
        <w:rPr>
          <w:rStyle w:val="FootnoteReference"/>
        </w:rPr>
        <w:footnoteRef/>
      </w:r>
      <w:r>
        <w:t xml:space="preserve"> General Data Protection Regulation</w:t>
      </w:r>
      <w:r w:rsidR="009023E8">
        <w:t xml:space="preserve"> 2018</w:t>
      </w:r>
      <w:r w:rsidR="00A61CA0">
        <w:t xml:space="preserve"> (</w:t>
      </w:r>
      <w:r w:rsidR="009023E8">
        <w:t>the EU’s privacy law).</w:t>
      </w:r>
    </w:p>
  </w:footnote>
  <w:footnote w:id="5">
    <w:p w14:paraId="0D05C232" w14:textId="1B9D4C28" w:rsidR="000F2D99" w:rsidRDefault="000F2D99">
      <w:pPr>
        <w:pStyle w:val="FootnoteText"/>
      </w:pPr>
      <w:r>
        <w:rPr>
          <w:rStyle w:val="FootnoteReference"/>
        </w:rPr>
        <w:footnoteRef/>
      </w:r>
      <w:r>
        <w:t xml:space="preserve"> Excluded from definition of ‘inner state’. </w:t>
      </w:r>
    </w:p>
  </w:footnote>
  <w:footnote w:id="6">
    <w:p w14:paraId="3DB29797" w14:textId="07C08CAE" w:rsidR="00AE1A5A" w:rsidRDefault="00AE1A5A" w:rsidP="003F46C2">
      <w:pPr>
        <w:pStyle w:val="FootnoteText"/>
      </w:pPr>
      <w:r>
        <w:rPr>
          <w:rStyle w:val="FootnoteReference"/>
        </w:rPr>
        <w:footnoteRef/>
      </w:r>
      <w:r>
        <w:t xml:space="preserve"> Section 27 of the Privacy Act</w:t>
      </w:r>
    </w:p>
  </w:footnote>
  <w:footnote w:id="7">
    <w:p w14:paraId="7046C46B" w14:textId="35A3F9B1" w:rsidR="00975300" w:rsidRDefault="00975300">
      <w:pPr>
        <w:pStyle w:val="FootnoteText"/>
      </w:pPr>
      <w:r>
        <w:rPr>
          <w:rStyle w:val="FootnoteReference"/>
        </w:rPr>
        <w:footnoteRef/>
      </w:r>
      <w:r>
        <w:t xml:space="preserve"> </w:t>
      </w:r>
      <w:r w:rsidR="00D02381">
        <w:t>Section 12 of the Privacy Act.</w:t>
      </w:r>
    </w:p>
  </w:footnote>
  <w:footnote w:id="8">
    <w:p w14:paraId="7C057482" w14:textId="009B6E7C" w:rsidR="007B457D" w:rsidRDefault="007B457D">
      <w:pPr>
        <w:pStyle w:val="FootnoteText"/>
      </w:pPr>
      <w:r>
        <w:rPr>
          <w:rStyle w:val="FootnoteReference"/>
        </w:rPr>
        <w:footnoteRef/>
      </w:r>
      <w:r>
        <w:t xml:space="preserve"> Section 8 of the Privacy Act. </w:t>
      </w:r>
    </w:p>
  </w:footnote>
  <w:footnote w:id="9">
    <w:p w14:paraId="621E0227" w14:textId="77777777" w:rsidR="00C7755B" w:rsidRDefault="00C7755B" w:rsidP="00C7755B">
      <w:pPr>
        <w:pStyle w:val="FootnoteText"/>
      </w:pPr>
      <w:r>
        <w:rPr>
          <w:rStyle w:val="FootnoteReference"/>
        </w:rPr>
        <w:footnoteRef/>
      </w:r>
      <w:r>
        <w:t xml:space="preserve"> Privacy Act 2020, s 24(2), s 38. </w:t>
      </w:r>
    </w:p>
  </w:footnote>
  <w:footnote w:id="10">
    <w:p w14:paraId="688B6F22" w14:textId="4955D20F" w:rsidR="00214D69" w:rsidRDefault="00214D69">
      <w:pPr>
        <w:pStyle w:val="FootnoteText"/>
      </w:pPr>
      <w:r>
        <w:rPr>
          <w:rStyle w:val="FootnoteReference"/>
        </w:rPr>
        <w:footnoteRef/>
      </w:r>
      <w:r>
        <w:t xml:space="preserve"> </w:t>
      </w:r>
      <w:r w:rsidR="00CA3B36">
        <w:t xml:space="preserve">For example, Customs and Excise Act 2018 or Immigration Act 2009. </w:t>
      </w:r>
    </w:p>
  </w:footnote>
  <w:footnote w:id="11">
    <w:p w14:paraId="547F8D33" w14:textId="396D5C66" w:rsidR="00286595" w:rsidRDefault="00286595">
      <w:pPr>
        <w:pStyle w:val="FootnoteText"/>
      </w:pPr>
      <w:r>
        <w:rPr>
          <w:rStyle w:val="FootnoteReference"/>
        </w:rPr>
        <w:footnoteRef/>
      </w:r>
      <w:r>
        <w:t xml:space="preserve"> Defined in </w:t>
      </w:r>
      <w:r w:rsidR="009F5DF8">
        <w:t xml:space="preserve">clause 3(2) of the draft code. </w:t>
      </w:r>
    </w:p>
  </w:footnote>
  <w:footnote w:id="12">
    <w:p w14:paraId="75D98E6F" w14:textId="504C8055" w:rsidR="00DD7F3C" w:rsidRDefault="00DD7F3C">
      <w:pPr>
        <w:pStyle w:val="FootnoteText"/>
      </w:pPr>
      <w:r>
        <w:rPr>
          <w:rStyle w:val="FootnoteReference"/>
        </w:rPr>
        <w:footnoteRef/>
      </w:r>
      <w:r>
        <w:t xml:space="preserve"> </w:t>
      </w:r>
      <w:r w:rsidR="00BA0774">
        <w:t xml:space="preserve">We’ve </w:t>
      </w:r>
      <w:r w:rsidR="000532B2">
        <w:t xml:space="preserve">used the threshold in </w:t>
      </w:r>
      <w:r w:rsidR="00BA0774">
        <w:t>s 17</w:t>
      </w:r>
      <w:r w:rsidR="00E86483">
        <w:t>(</w:t>
      </w:r>
      <w:r w:rsidR="00BA0774">
        <w:t>1</w:t>
      </w:r>
      <w:r w:rsidR="005C305B">
        <w:t>)</w:t>
      </w:r>
      <w:r w:rsidR="00BA0774">
        <w:t xml:space="preserve"> in the Privacy Act which </w:t>
      </w:r>
      <w:r w:rsidR="00C52DE1">
        <w:t xml:space="preserve">gives the Commissioner power to inquire into anything that may </w:t>
      </w:r>
      <w:r w:rsidR="002A799B">
        <w:t xml:space="preserve">have </w:t>
      </w:r>
      <w:r w:rsidR="00C52DE1">
        <w:t>infringe</w:t>
      </w:r>
      <w:r w:rsidR="002A799B">
        <w:t>d</w:t>
      </w:r>
      <w:r w:rsidR="00C52DE1">
        <w:t xml:space="preserve"> individual privacy. </w:t>
      </w:r>
    </w:p>
  </w:footnote>
  <w:footnote w:id="13">
    <w:p w14:paraId="2BA0425F" w14:textId="6A7DC39E" w:rsidR="009F5DF8" w:rsidRDefault="009F5DF8">
      <w:pPr>
        <w:pStyle w:val="FootnoteText"/>
      </w:pPr>
      <w:r>
        <w:rPr>
          <w:rStyle w:val="FootnoteReference"/>
        </w:rPr>
        <w:footnoteRef/>
      </w:r>
      <w:r>
        <w:t xml:space="preserve"> Defined in clause 3(4) of the draft code. </w:t>
      </w:r>
    </w:p>
  </w:footnote>
  <w:footnote w:id="14">
    <w:p w14:paraId="2EA3C8E2" w14:textId="45E075E2" w:rsidR="00EF14D5" w:rsidRDefault="00EF14D5" w:rsidP="003F46C2">
      <w:pPr>
        <w:pStyle w:val="FootnoteText"/>
      </w:pPr>
      <w:r>
        <w:rPr>
          <w:rStyle w:val="FootnoteReference"/>
        </w:rPr>
        <w:footnoteRef/>
      </w:r>
      <w:r>
        <w:t xml:space="preserve"> Rule 3(5) and (6)</w:t>
      </w:r>
      <w:r w:rsidR="003A6C4B">
        <w:t xml:space="preserve"> in the draft code</w:t>
      </w:r>
      <w:r>
        <w:t xml:space="preserve">. </w:t>
      </w:r>
    </w:p>
  </w:footnote>
  <w:footnote w:id="15">
    <w:p w14:paraId="36AA4E01" w14:textId="029F9D8E" w:rsidR="00EF14D5" w:rsidRDefault="00EF14D5" w:rsidP="003F46C2">
      <w:pPr>
        <w:pStyle w:val="FootnoteText"/>
      </w:pPr>
      <w:r>
        <w:rPr>
          <w:rStyle w:val="FootnoteReference"/>
        </w:rPr>
        <w:footnoteRef/>
      </w:r>
      <w:r>
        <w:t xml:space="preserve"> Rule 3(5)</w:t>
      </w:r>
      <w:r w:rsidR="003A6C4B">
        <w:t xml:space="preserve"> in the draft code</w:t>
      </w:r>
      <w:r>
        <w:t xml:space="preserve">. </w:t>
      </w:r>
    </w:p>
  </w:footnote>
  <w:footnote w:id="16">
    <w:p w14:paraId="234DABF4" w14:textId="564BA663" w:rsidR="003737B2" w:rsidRDefault="003737B2" w:rsidP="003737B2">
      <w:pPr>
        <w:pStyle w:val="FootnoteText"/>
      </w:pPr>
      <w:r>
        <w:rPr>
          <w:rStyle w:val="FootnoteReference"/>
        </w:rPr>
        <w:footnoteRef/>
      </w:r>
      <w:r>
        <w:t xml:space="preserve"> See rule 3(7)</w:t>
      </w:r>
      <w:r w:rsidR="003A6C4B">
        <w:t xml:space="preserve"> in the draft code</w:t>
      </w:r>
      <w:r>
        <w:t xml:space="preserve">. </w:t>
      </w:r>
    </w:p>
  </w:footnote>
  <w:footnote w:id="17">
    <w:p w14:paraId="41FEC0D9" w14:textId="47A31183" w:rsidR="00AF0D6F" w:rsidRDefault="00AF0D6F">
      <w:pPr>
        <w:pStyle w:val="FootnoteText"/>
      </w:pPr>
      <w:r>
        <w:rPr>
          <w:rStyle w:val="FootnoteReference"/>
        </w:rPr>
        <w:footnoteRef/>
      </w:r>
      <w:r>
        <w:t xml:space="preserve"> </w:t>
      </w:r>
      <w:r w:rsidRPr="00C845C0">
        <w:t xml:space="preserve">Because s21 </w:t>
      </w:r>
      <w:r>
        <w:t xml:space="preserve">doesn’t prohibit age discrimination for under </w:t>
      </w:r>
      <w:r w:rsidR="00936E04">
        <w:t>16-year-olds</w:t>
      </w:r>
      <w:r w:rsidR="00B74215">
        <w:t xml:space="preserve">, </w:t>
      </w:r>
      <w:r w:rsidR="00B74215" w:rsidRPr="00C845C0">
        <w:t>we’ve</w:t>
      </w:r>
      <w:r>
        <w:t xml:space="preserve"> expressly included age separately as a restricted biometric category, so inferring children or young people’s age is also prohibited.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69C92E" w14:paraId="60DB64A9" w14:textId="77777777" w:rsidTr="2469C92E">
      <w:trPr>
        <w:trHeight w:val="300"/>
      </w:trPr>
      <w:tc>
        <w:tcPr>
          <w:tcW w:w="3005" w:type="dxa"/>
        </w:tcPr>
        <w:p w14:paraId="43B87CB4" w14:textId="09CBDF83" w:rsidR="2469C92E" w:rsidRDefault="2469C92E" w:rsidP="003F46C2">
          <w:pPr>
            <w:pStyle w:val="Header"/>
          </w:pPr>
        </w:p>
      </w:tc>
      <w:tc>
        <w:tcPr>
          <w:tcW w:w="3005" w:type="dxa"/>
        </w:tcPr>
        <w:p w14:paraId="57AC04BE" w14:textId="3DD6328F" w:rsidR="2469C92E" w:rsidRDefault="2469C92E" w:rsidP="003F46C2">
          <w:pPr>
            <w:pStyle w:val="Header"/>
          </w:pPr>
        </w:p>
      </w:tc>
      <w:tc>
        <w:tcPr>
          <w:tcW w:w="3005" w:type="dxa"/>
        </w:tcPr>
        <w:p w14:paraId="2439B889" w14:textId="5EA08E4E" w:rsidR="2469C92E" w:rsidRDefault="2469C92E" w:rsidP="003F46C2">
          <w:pPr>
            <w:pStyle w:val="Header"/>
          </w:pPr>
        </w:p>
      </w:tc>
    </w:tr>
  </w:tbl>
  <w:p w14:paraId="75D9FBB0" w14:textId="309FC674" w:rsidR="2469C92E" w:rsidRDefault="2469C92E" w:rsidP="003F46C2">
    <w:pPr>
      <w:pStyle w:val="Header"/>
    </w:pPr>
  </w:p>
  <w:p w14:paraId="7B4C4F12" w14:textId="77777777" w:rsidR="008D3038" w:rsidRDefault="008D30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575"/>
    <w:multiLevelType w:val="hybridMultilevel"/>
    <w:tmpl w:val="2A207C04"/>
    <w:lvl w:ilvl="0" w:tplc="1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644" w:hanging="360"/>
      </w:pPr>
      <w:rPr>
        <w:rFonts w:ascii="Symbol" w:hAnsi="Symbol" w:hint="default"/>
      </w:rPr>
    </w:lvl>
    <w:lvl w:ilvl="4" w:tplc="FFFFFFFF">
      <w:start w:val="1"/>
      <w:numFmt w:val="bullet"/>
      <w:lvlText w:val="o"/>
      <w:lvlJc w:val="left"/>
      <w:pPr>
        <w:ind w:left="1353"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A0E6146"/>
    <w:multiLevelType w:val="hybridMultilevel"/>
    <w:tmpl w:val="F198FD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2B3F8B"/>
    <w:multiLevelType w:val="hybridMultilevel"/>
    <w:tmpl w:val="00BCAD3C"/>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D3B452A"/>
    <w:multiLevelType w:val="hybridMultilevel"/>
    <w:tmpl w:val="4A5E8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0D37BB"/>
    <w:multiLevelType w:val="hybridMultilevel"/>
    <w:tmpl w:val="7B3E609C"/>
    <w:lvl w:ilvl="0" w:tplc="FFFFFFFF">
      <w:start w:val="1"/>
      <w:numFmt w:val="decimal"/>
      <w:lvlText w:val="%1."/>
      <w:lvlJc w:val="left"/>
      <w:pPr>
        <w:ind w:left="720" w:hanging="360"/>
      </w:pPr>
      <w:rPr>
        <w:rFonts w:hint="default"/>
      </w:rPr>
    </w:lvl>
    <w:lvl w:ilvl="1" w:tplc="1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D230F"/>
    <w:multiLevelType w:val="hybridMultilevel"/>
    <w:tmpl w:val="4A88B316"/>
    <w:lvl w:ilvl="0" w:tplc="FFFFFFFF">
      <w:start w:val="1"/>
      <w:numFmt w:val="lowerLetter"/>
      <w:lvlText w:val="(%1)"/>
      <w:lvlJc w:val="left"/>
      <w:pPr>
        <w:ind w:left="1129" w:hanging="360"/>
      </w:pPr>
      <w:rPr>
        <w:rFonts w:hint="default"/>
      </w:rPr>
    </w:lvl>
    <w:lvl w:ilvl="1" w:tplc="FFFFFFFF">
      <w:start w:val="1"/>
      <w:numFmt w:val="lowerRoman"/>
      <w:lvlText w:val="(%2)"/>
      <w:lvlJc w:val="left"/>
      <w:pPr>
        <w:ind w:left="1849" w:hanging="360"/>
      </w:pPr>
      <w:rPr>
        <w:rFonts w:ascii="Times New Roman" w:eastAsia="Times New Roman" w:hAnsi="Times New Roman" w:cs="Times New Roman"/>
      </w:r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6" w15:restartNumberingAfterBreak="0">
    <w:nsid w:val="140937A7"/>
    <w:multiLevelType w:val="hybridMultilevel"/>
    <w:tmpl w:val="EAF2DE5E"/>
    <w:lvl w:ilvl="0" w:tplc="3FDA0C3C">
      <w:start w:val="1"/>
      <w:numFmt w:val="decimal"/>
      <w:lvlText w:val="%1."/>
      <w:lvlJc w:val="left"/>
      <w:pPr>
        <w:ind w:left="720" w:hanging="360"/>
      </w:pPr>
    </w:lvl>
    <w:lvl w:ilvl="1" w:tplc="9DF6829E">
      <w:start w:val="1"/>
      <w:numFmt w:val="lowerLetter"/>
      <w:lvlText w:val="%2."/>
      <w:lvlJc w:val="left"/>
      <w:pPr>
        <w:ind w:left="1440" w:hanging="360"/>
      </w:pPr>
    </w:lvl>
    <w:lvl w:ilvl="2" w:tplc="7598CA72">
      <w:start w:val="1"/>
      <w:numFmt w:val="lowerRoman"/>
      <w:lvlText w:val="%3."/>
      <w:lvlJc w:val="right"/>
      <w:pPr>
        <w:ind w:left="2160" w:hanging="180"/>
      </w:pPr>
    </w:lvl>
    <w:lvl w:ilvl="3" w:tplc="F68E44E4">
      <w:start w:val="1"/>
      <w:numFmt w:val="decimal"/>
      <w:lvlText w:val="%4."/>
      <w:lvlJc w:val="left"/>
      <w:pPr>
        <w:ind w:left="2880" w:hanging="360"/>
      </w:pPr>
    </w:lvl>
    <w:lvl w:ilvl="4" w:tplc="64CA0DE8">
      <w:start w:val="1"/>
      <w:numFmt w:val="lowerLetter"/>
      <w:lvlText w:val="%5."/>
      <w:lvlJc w:val="left"/>
      <w:pPr>
        <w:ind w:left="3600" w:hanging="360"/>
      </w:pPr>
    </w:lvl>
    <w:lvl w:ilvl="5" w:tplc="F36406FE">
      <w:start w:val="1"/>
      <w:numFmt w:val="lowerRoman"/>
      <w:lvlText w:val="%6."/>
      <w:lvlJc w:val="right"/>
      <w:pPr>
        <w:ind w:left="4320" w:hanging="180"/>
      </w:pPr>
    </w:lvl>
    <w:lvl w:ilvl="6" w:tplc="B57A9E74">
      <w:start w:val="1"/>
      <w:numFmt w:val="decimal"/>
      <w:lvlText w:val="%7."/>
      <w:lvlJc w:val="left"/>
      <w:pPr>
        <w:ind w:left="5040" w:hanging="360"/>
      </w:pPr>
    </w:lvl>
    <w:lvl w:ilvl="7" w:tplc="383E1FAA">
      <w:start w:val="1"/>
      <w:numFmt w:val="lowerLetter"/>
      <w:lvlText w:val="%8."/>
      <w:lvlJc w:val="left"/>
      <w:pPr>
        <w:ind w:left="5760" w:hanging="360"/>
      </w:pPr>
    </w:lvl>
    <w:lvl w:ilvl="8" w:tplc="3DB24B5C">
      <w:start w:val="1"/>
      <w:numFmt w:val="lowerRoman"/>
      <w:lvlText w:val="%9."/>
      <w:lvlJc w:val="right"/>
      <w:pPr>
        <w:ind w:left="6480" w:hanging="180"/>
      </w:pPr>
    </w:lvl>
  </w:abstractNum>
  <w:abstractNum w:abstractNumId="7" w15:restartNumberingAfterBreak="0">
    <w:nsid w:val="187F64B6"/>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19F21438"/>
    <w:multiLevelType w:val="hybridMultilevel"/>
    <w:tmpl w:val="4A88B316"/>
    <w:lvl w:ilvl="0" w:tplc="FFFFFFFF">
      <w:start w:val="1"/>
      <w:numFmt w:val="lowerLetter"/>
      <w:lvlText w:val="(%1)"/>
      <w:lvlJc w:val="left"/>
      <w:pPr>
        <w:ind w:left="1129" w:hanging="360"/>
      </w:pPr>
      <w:rPr>
        <w:rFonts w:hint="default"/>
      </w:rPr>
    </w:lvl>
    <w:lvl w:ilvl="1" w:tplc="FFFFFFFF">
      <w:start w:val="1"/>
      <w:numFmt w:val="lowerRoman"/>
      <w:lvlText w:val="(%2)"/>
      <w:lvlJc w:val="left"/>
      <w:pPr>
        <w:ind w:left="1849" w:hanging="360"/>
      </w:pPr>
      <w:rPr>
        <w:rFonts w:ascii="Times New Roman" w:eastAsia="Times New Roman" w:hAnsi="Times New Roman" w:cs="Times New Roman"/>
      </w:r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9" w15:restartNumberingAfterBreak="0">
    <w:nsid w:val="1BAD6CD5"/>
    <w:multiLevelType w:val="hybridMultilevel"/>
    <w:tmpl w:val="D908BB18"/>
    <w:lvl w:ilvl="0" w:tplc="1409000F">
      <w:start w:val="1"/>
      <w:numFmt w:val="decimal"/>
      <w:lvlText w:val="%1."/>
      <w:lvlJc w:val="left"/>
      <w:pPr>
        <w:ind w:left="1495" w:hanging="360"/>
      </w:pPr>
    </w:lvl>
    <w:lvl w:ilvl="1" w:tplc="14090019" w:tentative="1">
      <w:start w:val="1"/>
      <w:numFmt w:val="lowerLetter"/>
      <w:lvlText w:val="%2."/>
      <w:lvlJc w:val="left"/>
      <w:pPr>
        <w:ind w:left="2215" w:hanging="360"/>
      </w:pPr>
    </w:lvl>
    <w:lvl w:ilvl="2" w:tplc="1409001B" w:tentative="1">
      <w:start w:val="1"/>
      <w:numFmt w:val="lowerRoman"/>
      <w:lvlText w:val="%3."/>
      <w:lvlJc w:val="right"/>
      <w:pPr>
        <w:ind w:left="2935" w:hanging="180"/>
      </w:pPr>
    </w:lvl>
    <w:lvl w:ilvl="3" w:tplc="1409000F" w:tentative="1">
      <w:start w:val="1"/>
      <w:numFmt w:val="decimal"/>
      <w:lvlText w:val="%4."/>
      <w:lvlJc w:val="left"/>
      <w:pPr>
        <w:ind w:left="3655" w:hanging="360"/>
      </w:pPr>
    </w:lvl>
    <w:lvl w:ilvl="4" w:tplc="14090019" w:tentative="1">
      <w:start w:val="1"/>
      <w:numFmt w:val="lowerLetter"/>
      <w:lvlText w:val="%5."/>
      <w:lvlJc w:val="left"/>
      <w:pPr>
        <w:ind w:left="4375" w:hanging="360"/>
      </w:pPr>
    </w:lvl>
    <w:lvl w:ilvl="5" w:tplc="1409001B" w:tentative="1">
      <w:start w:val="1"/>
      <w:numFmt w:val="lowerRoman"/>
      <w:lvlText w:val="%6."/>
      <w:lvlJc w:val="right"/>
      <w:pPr>
        <w:ind w:left="5095" w:hanging="180"/>
      </w:pPr>
    </w:lvl>
    <w:lvl w:ilvl="6" w:tplc="1409000F" w:tentative="1">
      <w:start w:val="1"/>
      <w:numFmt w:val="decimal"/>
      <w:lvlText w:val="%7."/>
      <w:lvlJc w:val="left"/>
      <w:pPr>
        <w:ind w:left="5815" w:hanging="360"/>
      </w:pPr>
    </w:lvl>
    <w:lvl w:ilvl="7" w:tplc="14090019" w:tentative="1">
      <w:start w:val="1"/>
      <w:numFmt w:val="lowerLetter"/>
      <w:lvlText w:val="%8."/>
      <w:lvlJc w:val="left"/>
      <w:pPr>
        <w:ind w:left="6535" w:hanging="360"/>
      </w:pPr>
    </w:lvl>
    <w:lvl w:ilvl="8" w:tplc="1409001B" w:tentative="1">
      <w:start w:val="1"/>
      <w:numFmt w:val="lowerRoman"/>
      <w:lvlText w:val="%9."/>
      <w:lvlJc w:val="right"/>
      <w:pPr>
        <w:ind w:left="7255" w:hanging="180"/>
      </w:pPr>
    </w:lvl>
  </w:abstractNum>
  <w:abstractNum w:abstractNumId="10" w15:restartNumberingAfterBreak="0">
    <w:nsid w:val="216D0466"/>
    <w:multiLevelType w:val="hybridMultilevel"/>
    <w:tmpl w:val="4A88B316"/>
    <w:lvl w:ilvl="0" w:tplc="FFFFFFFF">
      <w:start w:val="1"/>
      <w:numFmt w:val="lowerLetter"/>
      <w:lvlText w:val="(%1)"/>
      <w:lvlJc w:val="left"/>
      <w:pPr>
        <w:ind w:left="1129" w:hanging="360"/>
      </w:pPr>
      <w:rPr>
        <w:rFonts w:hint="default"/>
      </w:rPr>
    </w:lvl>
    <w:lvl w:ilvl="1" w:tplc="FFFFFFFF">
      <w:start w:val="1"/>
      <w:numFmt w:val="lowerRoman"/>
      <w:lvlText w:val="(%2)"/>
      <w:lvlJc w:val="left"/>
      <w:pPr>
        <w:ind w:left="1849" w:hanging="360"/>
      </w:pPr>
      <w:rPr>
        <w:rFonts w:ascii="Times New Roman" w:eastAsia="Times New Roman" w:hAnsi="Times New Roman" w:cs="Times New Roman"/>
      </w:rPr>
    </w:lvl>
    <w:lvl w:ilvl="2" w:tplc="FFFFFFFF" w:tentative="1">
      <w:start w:val="1"/>
      <w:numFmt w:val="lowerRoman"/>
      <w:lvlText w:val="%3."/>
      <w:lvlJc w:val="right"/>
      <w:pPr>
        <w:ind w:left="2569" w:hanging="180"/>
      </w:pPr>
    </w:lvl>
    <w:lvl w:ilvl="3" w:tplc="FFFFFFFF" w:tentative="1">
      <w:start w:val="1"/>
      <w:numFmt w:val="decimal"/>
      <w:lvlText w:val="%4."/>
      <w:lvlJc w:val="left"/>
      <w:pPr>
        <w:ind w:left="3289" w:hanging="360"/>
      </w:pPr>
    </w:lvl>
    <w:lvl w:ilvl="4" w:tplc="FFFFFFFF" w:tentative="1">
      <w:start w:val="1"/>
      <w:numFmt w:val="lowerLetter"/>
      <w:lvlText w:val="%5."/>
      <w:lvlJc w:val="left"/>
      <w:pPr>
        <w:ind w:left="4009" w:hanging="360"/>
      </w:pPr>
    </w:lvl>
    <w:lvl w:ilvl="5" w:tplc="FFFFFFFF" w:tentative="1">
      <w:start w:val="1"/>
      <w:numFmt w:val="lowerRoman"/>
      <w:lvlText w:val="%6."/>
      <w:lvlJc w:val="right"/>
      <w:pPr>
        <w:ind w:left="4729" w:hanging="180"/>
      </w:pPr>
    </w:lvl>
    <w:lvl w:ilvl="6" w:tplc="FFFFFFFF" w:tentative="1">
      <w:start w:val="1"/>
      <w:numFmt w:val="decimal"/>
      <w:lvlText w:val="%7."/>
      <w:lvlJc w:val="left"/>
      <w:pPr>
        <w:ind w:left="5449" w:hanging="360"/>
      </w:pPr>
    </w:lvl>
    <w:lvl w:ilvl="7" w:tplc="FFFFFFFF" w:tentative="1">
      <w:start w:val="1"/>
      <w:numFmt w:val="lowerLetter"/>
      <w:lvlText w:val="%8."/>
      <w:lvlJc w:val="left"/>
      <w:pPr>
        <w:ind w:left="6169" w:hanging="360"/>
      </w:pPr>
    </w:lvl>
    <w:lvl w:ilvl="8" w:tplc="FFFFFFFF" w:tentative="1">
      <w:start w:val="1"/>
      <w:numFmt w:val="lowerRoman"/>
      <w:lvlText w:val="%9."/>
      <w:lvlJc w:val="right"/>
      <w:pPr>
        <w:ind w:left="6889" w:hanging="180"/>
      </w:pPr>
    </w:lvl>
  </w:abstractNum>
  <w:abstractNum w:abstractNumId="11" w15:restartNumberingAfterBreak="0">
    <w:nsid w:val="22221AD1"/>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272E4093"/>
    <w:multiLevelType w:val="hybridMultilevel"/>
    <w:tmpl w:val="DF44BEBA"/>
    <w:lvl w:ilvl="0" w:tplc="FFFFFFFF">
      <w:numFmt w:val="bullet"/>
      <w:lvlText w:val=""/>
      <w:lvlJc w:val="left"/>
      <w:pPr>
        <w:ind w:left="786"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841FE0"/>
    <w:multiLevelType w:val="hybridMultilevel"/>
    <w:tmpl w:val="87402610"/>
    <w:lvl w:ilvl="0" w:tplc="EEFCDEC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8BB4099"/>
    <w:multiLevelType w:val="hybridMultilevel"/>
    <w:tmpl w:val="E188B09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28C4158B"/>
    <w:multiLevelType w:val="hybridMultilevel"/>
    <w:tmpl w:val="4A88B316"/>
    <w:lvl w:ilvl="0" w:tplc="DE3C4962">
      <w:start w:val="1"/>
      <w:numFmt w:val="lowerLetter"/>
      <w:lvlText w:val="(%1)"/>
      <w:lvlJc w:val="left"/>
      <w:pPr>
        <w:ind w:left="1129" w:hanging="360"/>
      </w:pPr>
      <w:rPr>
        <w:rFonts w:hint="default"/>
      </w:rPr>
    </w:lvl>
    <w:lvl w:ilvl="1" w:tplc="E20A2812">
      <w:start w:val="1"/>
      <w:numFmt w:val="lowerRoman"/>
      <w:lvlText w:val="(%2)"/>
      <w:lvlJc w:val="left"/>
      <w:pPr>
        <w:ind w:left="1849" w:hanging="360"/>
      </w:pPr>
      <w:rPr>
        <w:rFonts w:ascii="Times New Roman" w:eastAsia="Times New Roman" w:hAnsi="Times New Roman" w:cs="Times New Roman"/>
      </w:rPr>
    </w:lvl>
    <w:lvl w:ilvl="2" w:tplc="1409001B" w:tentative="1">
      <w:start w:val="1"/>
      <w:numFmt w:val="lowerRoman"/>
      <w:lvlText w:val="%3."/>
      <w:lvlJc w:val="right"/>
      <w:pPr>
        <w:ind w:left="2569" w:hanging="180"/>
      </w:pPr>
    </w:lvl>
    <w:lvl w:ilvl="3" w:tplc="1409000F" w:tentative="1">
      <w:start w:val="1"/>
      <w:numFmt w:val="decimal"/>
      <w:lvlText w:val="%4."/>
      <w:lvlJc w:val="left"/>
      <w:pPr>
        <w:ind w:left="3289" w:hanging="360"/>
      </w:pPr>
    </w:lvl>
    <w:lvl w:ilvl="4" w:tplc="14090019" w:tentative="1">
      <w:start w:val="1"/>
      <w:numFmt w:val="lowerLetter"/>
      <w:lvlText w:val="%5."/>
      <w:lvlJc w:val="left"/>
      <w:pPr>
        <w:ind w:left="4009" w:hanging="360"/>
      </w:pPr>
    </w:lvl>
    <w:lvl w:ilvl="5" w:tplc="1409001B" w:tentative="1">
      <w:start w:val="1"/>
      <w:numFmt w:val="lowerRoman"/>
      <w:lvlText w:val="%6."/>
      <w:lvlJc w:val="right"/>
      <w:pPr>
        <w:ind w:left="4729" w:hanging="180"/>
      </w:pPr>
    </w:lvl>
    <w:lvl w:ilvl="6" w:tplc="1409000F" w:tentative="1">
      <w:start w:val="1"/>
      <w:numFmt w:val="decimal"/>
      <w:lvlText w:val="%7."/>
      <w:lvlJc w:val="left"/>
      <w:pPr>
        <w:ind w:left="5449" w:hanging="360"/>
      </w:pPr>
    </w:lvl>
    <w:lvl w:ilvl="7" w:tplc="14090019" w:tentative="1">
      <w:start w:val="1"/>
      <w:numFmt w:val="lowerLetter"/>
      <w:lvlText w:val="%8."/>
      <w:lvlJc w:val="left"/>
      <w:pPr>
        <w:ind w:left="6169" w:hanging="360"/>
      </w:pPr>
    </w:lvl>
    <w:lvl w:ilvl="8" w:tplc="1409001B" w:tentative="1">
      <w:start w:val="1"/>
      <w:numFmt w:val="lowerRoman"/>
      <w:lvlText w:val="%9."/>
      <w:lvlJc w:val="right"/>
      <w:pPr>
        <w:ind w:left="6889" w:hanging="180"/>
      </w:pPr>
    </w:lvl>
  </w:abstractNum>
  <w:abstractNum w:abstractNumId="16" w15:restartNumberingAfterBreak="0">
    <w:nsid w:val="2D444E27"/>
    <w:multiLevelType w:val="hybridMultilevel"/>
    <w:tmpl w:val="D66C7BC8"/>
    <w:lvl w:ilvl="0" w:tplc="EEFCDEC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0EE67FE"/>
    <w:multiLevelType w:val="hybridMultilevel"/>
    <w:tmpl w:val="E188B09A"/>
    <w:lvl w:ilvl="0" w:tplc="FC8E96C8">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8" w15:restartNumberingAfterBreak="0">
    <w:nsid w:val="31CF7D3E"/>
    <w:multiLevelType w:val="hybridMultilevel"/>
    <w:tmpl w:val="FFDE84B2"/>
    <w:lvl w:ilvl="0" w:tplc="03CC098E">
      <w:start w:val="3"/>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9995B28"/>
    <w:multiLevelType w:val="hybridMultilevel"/>
    <w:tmpl w:val="DF44BEBA"/>
    <w:lvl w:ilvl="0" w:tplc="D2C0CA92">
      <w:numFmt w:val="bullet"/>
      <w:lvlText w:val=""/>
      <w:lvlJc w:val="left"/>
      <w:pPr>
        <w:ind w:left="786" w:hanging="360"/>
      </w:pPr>
      <w:rPr>
        <w:rFonts w:ascii="Symbol" w:eastAsiaTheme="minorHAnsi" w:hAnsi="Symbol"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A837453"/>
    <w:multiLevelType w:val="hybridMultilevel"/>
    <w:tmpl w:val="27427D9C"/>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C5F3A25"/>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435CAAA7"/>
    <w:multiLevelType w:val="hybridMultilevel"/>
    <w:tmpl w:val="4E3EF6C6"/>
    <w:lvl w:ilvl="0" w:tplc="A9383AF6">
      <w:start w:val="1"/>
      <w:numFmt w:val="decimal"/>
      <w:lvlText w:val="%1."/>
      <w:lvlJc w:val="left"/>
      <w:pPr>
        <w:ind w:left="720" w:hanging="360"/>
      </w:pPr>
    </w:lvl>
    <w:lvl w:ilvl="1" w:tplc="79C01DB2">
      <w:start w:val="1"/>
      <w:numFmt w:val="lowerLetter"/>
      <w:lvlText w:val="%2."/>
      <w:lvlJc w:val="left"/>
      <w:pPr>
        <w:ind w:left="1440" w:hanging="360"/>
      </w:pPr>
    </w:lvl>
    <w:lvl w:ilvl="2" w:tplc="A0D0F162">
      <w:start w:val="1"/>
      <w:numFmt w:val="lowerRoman"/>
      <w:lvlText w:val="%3."/>
      <w:lvlJc w:val="right"/>
      <w:pPr>
        <w:ind w:left="2160" w:hanging="180"/>
      </w:pPr>
    </w:lvl>
    <w:lvl w:ilvl="3" w:tplc="E33292C4">
      <w:start w:val="1"/>
      <w:numFmt w:val="decimal"/>
      <w:lvlText w:val="%4."/>
      <w:lvlJc w:val="left"/>
      <w:pPr>
        <w:ind w:left="2880" w:hanging="360"/>
      </w:pPr>
    </w:lvl>
    <w:lvl w:ilvl="4" w:tplc="034E40C4">
      <w:start w:val="1"/>
      <w:numFmt w:val="lowerLetter"/>
      <w:lvlText w:val="%5."/>
      <w:lvlJc w:val="left"/>
      <w:pPr>
        <w:ind w:left="3600" w:hanging="360"/>
      </w:pPr>
    </w:lvl>
    <w:lvl w:ilvl="5" w:tplc="F0C8AADC">
      <w:start w:val="1"/>
      <w:numFmt w:val="lowerRoman"/>
      <w:lvlText w:val="%6."/>
      <w:lvlJc w:val="right"/>
      <w:pPr>
        <w:ind w:left="4320" w:hanging="180"/>
      </w:pPr>
    </w:lvl>
    <w:lvl w:ilvl="6" w:tplc="59243E14">
      <w:start w:val="1"/>
      <w:numFmt w:val="decimal"/>
      <w:lvlText w:val="%7."/>
      <w:lvlJc w:val="left"/>
      <w:pPr>
        <w:ind w:left="5040" w:hanging="360"/>
      </w:pPr>
    </w:lvl>
    <w:lvl w:ilvl="7" w:tplc="E8E40DC4">
      <w:start w:val="1"/>
      <w:numFmt w:val="lowerLetter"/>
      <w:lvlText w:val="%8."/>
      <w:lvlJc w:val="left"/>
      <w:pPr>
        <w:ind w:left="5760" w:hanging="360"/>
      </w:pPr>
    </w:lvl>
    <w:lvl w:ilvl="8" w:tplc="8584B4A4">
      <w:start w:val="1"/>
      <w:numFmt w:val="lowerRoman"/>
      <w:lvlText w:val="%9."/>
      <w:lvlJc w:val="right"/>
      <w:pPr>
        <w:ind w:left="6480" w:hanging="180"/>
      </w:pPr>
    </w:lvl>
  </w:abstractNum>
  <w:abstractNum w:abstractNumId="23" w15:restartNumberingAfterBreak="0">
    <w:nsid w:val="44007D79"/>
    <w:multiLevelType w:val="hybridMultilevel"/>
    <w:tmpl w:val="D4D0B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60E411C"/>
    <w:multiLevelType w:val="hybridMultilevel"/>
    <w:tmpl w:val="9B0E0B8C"/>
    <w:lvl w:ilvl="0" w:tplc="77F8DAC6">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5" w15:restartNumberingAfterBreak="0">
    <w:nsid w:val="463070B4"/>
    <w:multiLevelType w:val="hybridMultilevel"/>
    <w:tmpl w:val="EEE2E59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47C05DCD"/>
    <w:multiLevelType w:val="hybridMultilevel"/>
    <w:tmpl w:val="4BC2B52A"/>
    <w:lvl w:ilvl="0" w:tplc="FFFFFFFF">
      <w:numFmt w:val="bullet"/>
      <w:lvlText w:val=""/>
      <w:lvlJc w:val="left"/>
      <w:pPr>
        <w:ind w:left="720" w:hanging="360"/>
      </w:pPr>
      <w:rPr>
        <w:rFonts w:ascii="Symbol" w:eastAsiaTheme="minorHAnsi" w:hAnsi="Symbol" w:cstheme="minorBidi" w:hint="default"/>
      </w:rPr>
    </w:lvl>
    <w:lvl w:ilvl="1" w:tplc="1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053939"/>
    <w:multiLevelType w:val="hybridMultilevel"/>
    <w:tmpl w:val="6C3C99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28" w15:restartNumberingAfterBreak="0">
    <w:nsid w:val="4A0D1D76"/>
    <w:multiLevelType w:val="hybridMultilevel"/>
    <w:tmpl w:val="939405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CCE36DB"/>
    <w:multiLevelType w:val="hybridMultilevel"/>
    <w:tmpl w:val="9B0E0B8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586570F4"/>
    <w:multiLevelType w:val="hybridMultilevel"/>
    <w:tmpl w:val="00BCAD3C"/>
    <w:lvl w:ilvl="0" w:tplc="FFFFFFFF">
      <w:start w:val="1"/>
      <w:numFmt w:val="lowerLetter"/>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598337DE"/>
    <w:multiLevelType w:val="hybridMultilevel"/>
    <w:tmpl w:val="C5805BA4"/>
    <w:lvl w:ilvl="0" w:tplc="FD4E350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1827550"/>
    <w:multiLevelType w:val="hybridMultilevel"/>
    <w:tmpl w:val="8012D3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2D00636"/>
    <w:multiLevelType w:val="hybridMultilevel"/>
    <w:tmpl w:val="65167F5C"/>
    <w:lvl w:ilvl="0" w:tplc="60C00E0C">
      <w:start w:val="1"/>
      <w:numFmt w:val="lowerLetter"/>
      <w:lvlText w:val="(%1)"/>
      <w:lvlJc w:val="left"/>
      <w:pPr>
        <w:ind w:left="1084" w:hanging="375"/>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4" w15:restartNumberingAfterBreak="0">
    <w:nsid w:val="656F0EAB"/>
    <w:multiLevelType w:val="hybridMultilevel"/>
    <w:tmpl w:val="EEE2E590"/>
    <w:lvl w:ilvl="0" w:tplc="537058B8">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5" w15:restartNumberingAfterBreak="0">
    <w:nsid w:val="66E24479"/>
    <w:multiLevelType w:val="hybridMultilevel"/>
    <w:tmpl w:val="65167F5C"/>
    <w:lvl w:ilvl="0" w:tplc="FFFFFFFF">
      <w:start w:val="1"/>
      <w:numFmt w:val="lowerLetter"/>
      <w:lvlText w:val="(%1)"/>
      <w:lvlJc w:val="left"/>
      <w:pPr>
        <w:ind w:left="1084" w:hanging="37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682B039C"/>
    <w:multiLevelType w:val="hybridMultilevel"/>
    <w:tmpl w:val="C59ED6A6"/>
    <w:lvl w:ilvl="0" w:tplc="147C4830">
      <w:start w:val="1"/>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8846CD2"/>
    <w:multiLevelType w:val="hybridMultilevel"/>
    <w:tmpl w:val="01EC1DB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8" w15:restartNumberingAfterBreak="0">
    <w:nsid w:val="6EDD4394"/>
    <w:multiLevelType w:val="hybridMultilevel"/>
    <w:tmpl w:val="89DC56B8"/>
    <w:lvl w:ilvl="0" w:tplc="59C67FC8">
      <w:start w:val="1"/>
      <w:numFmt w:val="decimal"/>
      <w:lvlText w:val="%1."/>
      <w:lvlJc w:val="left"/>
      <w:pPr>
        <w:ind w:left="720" w:hanging="360"/>
      </w:pPr>
    </w:lvl>
    <w:lvl w:ilvl="1" w:tplc="894A736E">
      <w:start w:val="1"/>
      <w:numFmt w:val="lowerLetter"/>
      <w:lvlText w:val="%2."/>
      <w:lvlJc w:val="left"/>
      <w:pPr>
        <w:ind w:left="1440" w:hanging="360"/>
      </w:pPr>
    </w:lvl>
    <w:lvl w:ilvl="2" w:tplc="A2F2C3B6">
      <w:start w:val="1"/>
      <w:numFmt w:val="lowerRoman"/>
      <w:lvlText w:val="%3."/>
      <w:lvlJc w:val="right"/>
      <w:pPr>
        <w:ind w:left="2160" w:hanging="180"/>
      </w:pPr>
    </w:lvl>
    <w:lvl w:ilvl="3" w:tplc="B61E5606">
      <w:start w:val="1"/>
      <w:numFmt w:val="decimal"/>
      <w:lvlText w:val="%4."/>
      <w:lvlJc w:val="left"/>
      <w:pPr>
        <w:ind w:left="2880" w:hanging="360"/>
      </w:pPr>
    </w:lvl>
    <w:lvl w:ilvl="4" w:tplc="BD4A5D06">
      <w:start w:val="1"/>
      <w:numFmt w:val="lowerLetter"/>
      <w:lvlText w:val="%5."/>
      <w:lvlJc w:val="left"/>
      <w:pPr>
        <w:ind w:left="3600" w:hanging="360"/>
      </w:pPr>
    </w:lvl>
    <w:lvl w:ilvl="5" w:tplc="0C1E5ACC">
      <w:start w:val="1"/>
      <w:numFmt w:val="lowerRoman"/>
      <w:lvlText w:val="%6."/>
      <w:lvlJc w:val="right"/>
      <w:pPr>
        <w:ind w:left="4320" w:hanging="180"/>
      </w:pPr>
    </w:lvl>
    <w:lvl w:ilvl="6" w:tplc="A2DEA6F2">
      <w:start w:val="1"/>
      <w:numFmt w:val="decimal"/>
      <w:lvlText w:val="%7."/>
      <w:lvlJc w:val="left"/>
      <w:pPr>
        <w:ind w:left="5040" w:hanging="360"/>
      </w:pPr>
    </w:lvl>
    <w:lvl w:ilvl="7" w:tplc="0FAEF064">
      <w:start w:val="1"/>
      <w:numFmt w:val="lowerLetter"/>
      <w:lvlText w:val="%8."/>
      <w:lvlJc w:val="left"/>
      <w:pPr>
        <w:ind w:left="5760" w:hanging="360"/>
      </w:pPr>
    </w:lvl>
    <w:lvl w:ilvl="8" w:tplc="F320BBA4">
      <w:start w:val="1"/>
      <w:numFmt w:val="lowerRoman"/>
      <w:lvlText w:val="%9."/>
      <w:lvlJc w:val="right"/>
      <w:pPr>
        <w:ind w:left="6480" w:hanging="180"/>
      </w:pPr>
    </w:lvl>
  </w:abstractNum>
  <w:abstractNum w:abstractNumId="39" w15:restartNumberingAfterBreak="0">
    <w:nsid w:val="71411F84"/>
    <w:multiLevelType w:val="hybridMultilevel"/>
    <w:tmpl w:val="00BCAD3C"/>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871652158">
    <w:abstractNumId w:val="22"/>
  </w:num>
  <w:num w:numId="2" w16cid:durableId="1727101278">
    <w:abstractNumId w:val="6"/>
  </w:num>
  <w:num w:numId="3" w16cid:durableId="1856536270">
    <w:abstractNumId w:val="19"/>
  </w:num>
  <w:num w:numId="4" w16cid:durableId="2111965226">
    <w:abstractNumId w:val="23"/>
  </w:num>
  <w:num w:numId="5" w16cid:durableId="1062682255">
    <w:abstractNumId w:val="26"/>
  </w:num>
  <w:num w:numId="6" w16cid:durableId="701857425">
    <w:abstractNumId w:val="28"/>
  </w:num>
  <w:num w:numId="7" w16cid:durableId="331494313">
    <w:abstractNumId w:val="12"/>
  </w:num>
  <w:num w:numId="8" w16cid:durableId="621421716">
    <w:abstractNumId w:val="17"/>
  </w:num>
  <w:num w:numId="9" w16cid:durableId="1422219003">
    <w:abstractNumId w:val="34"/>
  </w:num>
  <w:num w:numId="10" w16cid:durableId="585042972">
    <w:abstractNumId w:val="30"/>
  </w:num>
  <w:num w:numId="11" w16cid:durableId="835074329">
    <w:abstractNumId w:val="39"/>
  </w:num>
  <w:num w:numId="12" w16cid:durableId="1775520349">
    <w:abstractNumId w:val="11"/>
  </w:num>
  <w:num w:numId="13" w16cid:durableId="1526483184">
    <w:abstractNumId w:val="15"/>
  </w:num>
  <w:num w:numId="14" w16cid:durableId="251159833">
    <w:abstractNumId w:val="24"/>
  </w:num>
  <w:num w:numId="15" w16cid:durableId="1636712212">
    <w:abstractNumId w:val="33"/>
  </w:num>
  <w:num w:numId="16" w16cid:durableId="1176067545">
    <w:abstractNumId w:val="3"/>
  </w:num>
  <w:num w:numId="17" w16cid:durableId="1060515657">
    <w:abstractNumId w:val="4"/>
  </w:num>
  <w:num w:numId="18" w16cid:durableId="1757167166">
    <w:abstractNumId w:val="20"/>
  </w:num>
  <w:num w:numId="19" w16cid:durableId="626544644">
    <w:abstractNumId w:val="13"/>
  </w:num>
  <w:num w:numId="20" w16cid:durableId="2107992106">
    <w:abstractNumId w:val="16"/>
  </w:num>
  <w:num w:numId="21" w16cid:durableId="2140026863">
    <w:abstractNumId w:val="9"/>
  </w:num>
  <w:num w:numId="22" w16cid:durableId="472328383">
    <w:abstractNumId w:val="32"/>
  </w:num>
  <w:num w:numId="23" w16cid:durableId="931400970">
    <w:abstractNumId w:val="37"/>
  </w:num>
  <w:num w:numId="24" w16cid:durableId="91708403">
    <w:abstractNumId w:val="27"/>
  </w:num>
  <w:num w:numId="25" w16cid:durableId="418186359">
    <w:abstractNumId w:val="31"/>
  </w:num>
  <w:num w:numId="26" w16cid:durableId="1830947222">
    <w:abstractNumId w:val="10"/>
  </w:num>
  <w:num w:numId="27" w16cid:durableId="711425458">
    <w:abstractNumId w:val="1"/>
  </w:num>
  <w:num w:numId="28" w16cid:durableId="2030906761">
    <w:abstractNumId w:val="36"/>
  </w:num>
  <w:num w:numId="29" w16cid:durableId="789397589">
    <w:abstractNumId w:val="29"/>
  </w:num>
  <w:num w:numId="30" w16cid:durableId="1241714110">
    <w:abstractNumId w:val="8"/>
  </w:num>
  <w:num w:numId="31" w16cid:durableId="474447152">
    <w:abstractNumId w:val="5"/>
  </w:num>
  <w:num w:numId="32" w16cid:durableId="1889294651">
    <w:abstractNumId w:val="2"/>
  </w:num>
  <w:num w:numId="33" w16cid:durableId="1704282771">
    <w:abstractNumId w:val="21"/>
  </w:num>
  <w:num w:numId="34" w16cid:durableId="2007516920">
    <w:abstractNumId w:val="7"/>
  </w:num>
  <w:num w:numId="35" w16cid:durableId="6905680">
    <w:abstractNumId w:val="14"/>
  </w:num>
  <w:num w:numId="36" w16cid:durableId="208155005">
    <w:abstractNumId w:val="35"/>
  </w:num>
  <w:num w:numId="37" w16cid:durableId="95908824">
    <w:abstractNumId w:val="25"/>
  </w:num>
  <w:num w:numId="38" w16cid:durableId="534079248">
    <w:abstractNumId w:val="0"/>
  </w:num>
  <w:num w:numId="39" w16cid:durableId="792988360">
    <w:abstractNumId w:val="38"/>
  </w:num>
  <w:num w:numId="40" w16cid:durableId="755245921">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6D"/>
    <w:rsid w:val="000002B3"/>
    <w:rsid w:val="00000934"/>
    <w:rsid w:val="000009D3"/>
    <w:rsid w:val="00001614"/>
    <w:rsid w:val="00001C38"/>
    <w:rsid w:val="00001D52"/>
    <w:rsid w:val="000033A3"/>
    <w:rsid w:val="000034D8"/>
    <w:rsid w:val="00005944"/>
    <w:rsid w:val="000069CD"/>
    <w:rsid w:val="000073D1"/>
    <w:rsid w:val="00007EEE"/>
    <w:rsid w:val="000102EF"/>
    <w:rsid w:val="000102F1"/>
    <w:rsid w:val="00010825"/>
    <w:rsid w:val="0001145A"/>
    <w:rsid w:val="00011963"/>
    <w:rsid w:val="000122F4"/>
    <w:rsid w:val="000128DC"/>
    <w:rsid w:val="00013100"/>
    <w:rsid w:val="000143B3"/>
    <w:rsid w:val="00015058"/>
    <w:rsid w:val="0001528E"/>
    <w:rsid w:val="000152DD"/>
    <w:rsid w:val="00015E8D"/>
    <w:rsid w:val="00016BD3"/>
    <w:rsid w:val="000172D0"/>
    <w:rsid w:val="0002044F"/>
    <w:rsid w:val="000214C2"/>
    <w:rsid w:val="0002160F"/>
    <w:rsid w:val="00021C3A"/>
    <w:rsid w:val="00023A2C"/>
    <w:rsid w:val="00023BDF"/>
    <w:rsid w:val="00023CE6"/>
    <w:rsid w:val="0002443C"/>
    <w:rsid w:val="00024CE0"/>
    <w:rsid w:val="00025A1A"/>
    <w:rsid w:val="00025B4E"/>
    <w:rsid w:val="0002660D"/>
    <w:rsid w:val="0002764B"/>
    <w:rsid w:val="000305A4"/>
    <w:rsid w:val="000308FF"/>
    <w:rsid w:val="0003102D"/>
    <w:rsid w:val="00032067"/>
    <w:rsid w:val="0003262D"/>
    <w:rsid w:val="00032879"/>
    <w:rsid w:val="00033FE4"/>
    <w:rsid w:val="00034EF4"/>
    <w:rsid w:val="000356BD"/>
    <w:rsid w:val="00036AEA"/>
    <w:rsid w:val="00036BA4"/>
    <w:rsid w:val="00040FBA"/>
    <w:rsid w:val="00041268"/>
    <w:rsid w:val="000418F9"/>
    <w:rsid w:val="00042AF5"/>
    <w:rsid w:val="000431AE"/>
    <w:rsid w:val="00043506"/>
    <w:rsid w:val="000444CA"/>
    <w:rsid w:val="00044F05"/>
    <w:rsid w:val="00045F9C"/>
    <w:rsid w:val="00046274"/>
    <w:rsid w:val="000467AC"/>
    <w:rsid w:val="00046EA9"/>
    <w:rsid w:val="00050117"/>
    <w:rsid w:val="00051019"/>
    <w:rsid w:val="000514E2"/>
    <w:rsid w:val="00051AD7"/>
    <w:rsid w:val="00052550"/>
    <w:rsid w:val="00052576"/>
    <w:rsid w:val="0005268C"/>
    <w:rsid w:val="000526B5"/>
    <w:rsid w:val="00052F00"/>
    <w:rsid w:val="00052F8E"/>
    <w:rsid w:val="000532B2"/>
    <w:rsid w:val="00053369"/>
    <w:rsid w:val="00053ACE"/>
    <w:rsid w:val="00054ACC"/>
    <w:rsid w:val="000553FC"/>
    <w:rsid w:val="00057454"/>
    <w:rsid w:val="0006026C"/>
    <w:rsid w:val="00060B09"/>
    <w:rsid w:val="00060FA8"/>
    <w:rsid w:val="000622DD"/>
    <w:rsid w:val="00063430"/>
    <w:rsid w:val="000634EC"/>
    <w:rsid w:val="00064255"/>
    <w:rsid w:val="00064D58"/>
    <w:rsid w:val="00065477"/>
    <w:rsid w:val="00065E35"/>
    <w:rsid w:val="000667B7"/>
    <w:rsid w:val="00066A91"/>
    <w:rsid w:val="000670AA"/>
    <w:rsid w:val="00067499"/>
    <w:rsid w:val="0006762F"/>
    <w:rsid w:val="00067A23"/>
    <w:rsid w:val="00067EC8"/>
    <w:rsid w:val="000701A4"/>
    <w:rsid w:val="00070476"/>
    <w:rsid w:val="00070BC5"/>
    <w:rsid w:val="00071355"/>
    <w:rsid w:val="00071520"/>
    <w:rsid w:val="0007192E"/>
    <w:rsid w:val="00073190"/>
    <w:rsid w:val="000736B1"/>
    <w:rsid w:val="000738AE"/>
    <w:rsid w:val="000739BF"/>
    <w:rsid w:val="00073E8F"/>
    <w:rsid w:val="00074576"/>
    <w:rsid w:val="00074BC5"/>
    <w:rsid w:val="00075F1C"/>
    <w:rsid w:val="000766D6"/>
    <w:rsid w:val="00077333"/>
    <w:rsid w:val="00077F53"/>
    <w:rsid w:val="00080722"/>
    <w:rsid w:val="00081AFD"/>
    <w:rsid w:val="00082F0D"/>
    <w:rsid w:val="0008314B"/>
    <w:rsid w:val="000832B5"/>
    <w:rsid w:val="00083367"/>
    <w:rsid w:val="000835BB"/>
    <w:rsid w:val="0008399D"/>
    <w:rsid w:val="00083BD4"/>
    <w:rsid w:val="00084371"/>
    <w:rsid w:val="00084A3D"/>
    <w:rsid w:val="00087479"/>
    <w:rsid w:val="000874A4"/>
    <w:rsid w:val="000876F2"/>
    <w:rsid w:val="00087B0D"/>
    <w:rsid w:val="00092993"/>
    <w:rsid w:val="0009330A"/>
    <w:rsid w:val="00094086"/>
    <w:rsid w:val="00094F05"/>
    <w:rsid w:val="0009507E"/>
    <w:rsid w:val="00095ABC"/>
    <w:rsid w:val="00097381"/>
    <w:rsid w:val="0009759F"/>
    <w:rsid w:val="00097A8E"/>
    <w:rsid w:val="000A05CA"/>
    <w:rsid w:val="000A06EF"/>
    <w:rsid w:val="000A0A05"/>
    <w:rsid w:val="000A0E52"/>
    <w:rsid w:val="000A190C"/>
    <w:rsid w:val="000A27A5"/>
    <w:rsid w:val="000A2820"/>
    <w:rsid w:val="000A40F9"/>
    <w:rsid w:val="000A4809"/>
    <w:rsid w:val="000A4A44"/>
    <w:rsid w:val="000A4F02"/>
    <w:rsid w:val="000A528F"/>
    <w:rsid w:val="000A58AB"/>
    <w:rsid w:val="000A6026"/>
    <w:rsid w:val="000A7531"/>
    <w:rsid w:val="000B0C78"/>
    <w:rsid w:val="000B0D48"/>
    <w:rsid w:val="000B12B7"/>
    <w:rsid w:val="000B1646"/>
    <w:rsid w:val="000B16DE"/>
    <w:rsid w:val="000B16F7"/>
    <w:rsid w:val="000B2019"/>
    <w:rsid w:val="000B2C02"/>
    <w:rsid w:val="000B32E6"/>
    <w:rsid w:val="000B3483"/>
    <w:rsid w:val="000B3B4B"/>
    <w:rsid w:val="000B4E14"/>
    <w:rsid w:val="000B502B"/>
    <w:rsid w:val="000B5287"/>
    <w:rsid w:val="000B5392"/>
    <w:rsid w:val="000B65EE"/>
    <w:rsid w:val="000B74FA"/>
    <w:rsid w:val="000C1A49"/>
    <w:rsid w:val="000C24DF"/>
    <w:rsid w:val="000C2D3D"/>
    <w:rsid w:val="000C3402"/>
    <w:rsid w:val="000C353A"/>
    <w:rsid w:val="000C3A96"/>
    <w:rsid w:val="000C3B46"/>
    <w:rsid w:val="000C3CE2"/>
    <w:rsid w:val="000C4308"/>
    <w:rsid w:val="000C4442"/>
    <w:rsid w:val="000C4514"/>
    <w:rsid w:val="000C4547"/>
    <w:rsid w:val="000C4996"/>
    <w:rsid w:val="000C49E9"/>
    <w:rsid w:val="000C54C6"/>
    <w:rsid w:val="000C5970"/>
    <w:rsid w:val="000C636D"/>
    <w:rsid w:val="000C7C8F"/>
    <w:rsid w:val="000C7EB9"/>
    <w:rsid w:val="000D08CC"/>
    <w:rsid w:val="000D08DA"/>
    <w:rsid w:val="000D0C15"/>
    <w:rsid w:val="000D0C50"/>
    <w:rsid w:val="000D0D38"/>
    <w:rsid w:val="000D1275"/>
    <w:rsid w:val="000D1571"/>
    <w:rsid w:val="000D1905"/>
    <w:rsid w:val="000D1A94"/>
    <w:rsid w:val="000D3307"/>
    <w:rsid w:val="000D42BE"/>
    <w:rsid w:val="000D4330"/>
    <w:rsid w:val="000D489B"/>
    <w:rsid w:val="000D5D50"/>
    <w:rsid w:val="000D6006"/>
    <w:rsid w:val="000D6033"/>
    <w:rsid w:val="000D7915"/>
    <w:rsid w:val="000E0BC5"/>
    <w:rsid w:val="000E0F17"/>
    <w:rsid w:val="000E1129"/>
    <w:rsid w:val="000E1394"/>
    <w:rsid w:val="000E290D"/>
    <w:rsid w:val="000E35E9"/>
    <w:rsid w:val="000E374D"/>
    <w:rsid w:val="000E44CB"/>
    <w:rsid w:val="000E50D8"/>
    <w:rsid w:val="000E5A50"/>
    <w:rsid w:val="000E7D0F"/>
    <w:rsid w:val="000F0420"/>
    <w:rsid w:val="000F1934"/>
    <w:rsid w:val="000F1D4A"/>
    <w:rsid w:val="000F2D99"/>
    <w:rsid w:val="000F35AA"/>
    <w:rsid w:val="000F36C9"/>
    <w:rsid w:val="000F53E2"/>
    <w:rsid w:val="000F53FE"/>
    <w:rsid w:val="000F58DD"/>
    <w:rsid w:val="0010192A"/>
    <w:rsid w:val="00101BF7"/>
    <w:rsid w:val="00101C21"/>
    <w:rsid w:val="0010221F"/>
    <w:rsid w:val="001033AD"/>
    <w:rsid w:val="001061DF"/>
    <w:rsid w:val="0010656B"/>
    <w:rsid w:val="00106817"/>
    <w:rsid w:val="00106F9E"/>
    <w:rsid w:val="00107275"/>
    <w:rsid w:val="00107D39"/>
    <w:rsid w:val="00110957"/>
    <w:rsid w:val="001127A3"/>
    <w:rsid w:val="00112A96"/>
    <w:rsid w:val="0011307E"/>
    <w:rsid w:val="00113817"/>
    <w:rsid w:val="00113BB2"/>
    <w:rsid w:val="00113D2F"/>
    <w:rsid w:val="001142C5"/>
    <w:rsid w:val="00114F26"/>
    <w:rsid w:val="00115B73"/>
    <w:rsid w:val="00115F03"/>
    <w:rsid w:val="00117F2D"/>
    <w:rsid w:val="00120996"/>
    <w:rsid w:val="00121092"/>
    <w:rsid w:val="00121310"/>
    <w:rsid w:val="001222D9"/>
    <w:rsid w:val="00122610"/>
    <w:rsid w:val="00122E66"/>
    <w:rsid w:val="0012394A"/>
    <w:rsid w:val="00123E51"/>
    <w:rsid w:val="00124738"/>
    <w:rsid w:val="00124950"/>
    <w:rsid w:val="00125058"/>
    <w:rsid w:val="001262F7"/>
    <w:rsid w:val="001267ED"/>
    <w:rsid w:val="0012680D"/>
    <w:rsid w:val="001269BD"/>
    <w:rsid w:val="00127055"/>
    <w:rsid w:val="00127A1D"/>
    <w:rsid w:val="00130B1C"/>
    <w:rsid w:val="00130ED4"/>
    <w:rsid w:val="00131804"/>
    <w:rsid w:val="001329CF"/>
    <w:rsid w:val="0013425B"/>
    <w:rsid w:val="001348CC"/>
    <w:rsid w:val="00134F0B"/>
    <w:rsid w:val="00134FB0"/>
    <w:rsid w:val="001355A0"/>
    <w:rsid w:val="00135D67"/>
    <w:rsid w:val="00136590"/>
    <w:rsid w:val="00136D64"/>
    <w:rsid w:val="0013741F"/>
    <w:rsid w:val="00137B44"/>
    <w:rsid w:val="00137FB9"/>
    <w:rsid w:val="0014078F"/>
    <w:rsid w:val="00140F8C"/>
    <w:rsid w:val="00141717"/>
    <w:rsid w:val="00141CF4"/>
    <w:rsid w:val="00142049"/>
    <w:rsid w:val="0014216D"/>
    <w:rsid w:val="00142609"/>
    <w:rsid w:val="00142A8F"/>
    <w:rsid w:val="00142CC2"/>
    <w:rsid w:val="00142CDD"/>
    <w:rsid w:val="00142DA3"/>
    <w:rsid w:val="00143D04"/>
    <w:rsid w:val="001441E6"/>
    <w:rsid w:val="0014432A"/>
    <w:rsid w:val="00145061"/>
    <w:rsid w:val="0014791A"/>
    <w:rsid w:val="00147FF2"/>
    <w:rsid w:val="0015075D"/>
    <w:rsid w:val="00150E5C"/>
    <w:rsid w:val="00151D02"/>
    <w:rsid w:val="001521DA"/>
    <w:rsid w:val="001522D0"/>
    <w:rsid w:val="0015243B"/>
    <w:rsid w:val="001526C8"/>
    <w:rsid w:val="00152856"/>
    <w:rsid w:val="0015315D"/>
    <w:rsid w:val="0015373B"/>
    <w:rsid w:val="001548C7"/>
    <w:rsid w:val="001556D2"/>
    <w:rsid w:val="00155D6F"/>
    <w:rsid w:val="0015674E"/>
    <w:rsid w:val="00157078"/>
    <w:rsid w:val="001579C0"/>
    <w:rsid w:val="00160121"/>
    <w:rsid w:val="00160F55"/>
    <w:rsid w:val="00160FDA"/>
    <w:rsid w:val="0016172F"/>
    <w:rsid w:val="00161983"/>
    <w:rsid w:val="00161DA6"/>
    <w:rsid w:val="001620F7"/>
    <w:rsid w:val="00162B27"/>
    <w:rsid w:val="00162C41"/>
    <w:rsid w:val="00163209"/>
    <w:rsid w:val="0016354A"/>
    <w:rsid w:val="0016369F"/>
    <w:rsid w:val="001639B1"/>
    <w:rsid w:val="00163A59"/>
    <w:rsid w:val="001640B2"/>
    <w:rsid w:val="00165964"/>
    <w:rsid w:val="001659F8"/>
    <w:rsid w:val="00165C32"/>
    <w:rsid w:val="00166504"/>
    <w:rsid w:val="001675EB"/>
    <w:rsid w:val="00167CB4"/>
    <w:rsid w:val="00170793"/>
    <w:rsid w:val="00170D33"/>
    <w:rsid w:val="00170D34"/>
    <w:rsid w:val="00170D6C"/>
    <w:rsid w:val="001711D7"/>
    <w:rsid w:val="001717B7"/>
    <w:rsid w:val="00172B1D"/>
    <w:rsid w:val="00172D19"/>
    <w:rsid w:val="0017301E"/>
    <w:rsid w:val="001736B1"/>
    <w:rsid w:val="00173A0A"/>
    <w:rsid w:val="00173CC1"/>
    <w:rsid w:val="00174323"/>
    <w:rsid w:val="00174972"/>
    <w:rsid w:val="00174E63"/>
    <w:rsid w:val="001753EB"/>
    <w:rsid w:val="00176228"/>
    <w:rsid w:val="0017775E"/>
    <w:rsid w:val="00177DD1"/>
    <w:rsid w:val="00180CA7"/>
    <w:rsid w:val="00180DE4"/>
    <w:rsid w:val="00180F9D"/>
    <w:rsid w:val="00181686"/>
    <w:rsid w:val="00181F62"/>
    <w:rsid w:val="00183B9E"/>
    <w:rsid w:val="00183C70"/>
    <w:rsid w:val="00184181"/>
    <w:rsid w:val="001848B5"/>
    <w:rsid w:val="001848E6"/>
    <w:rsid w:val="00190022"/>
    <w:rsid w:val="0019024C"/>
    <w:rsid w:val="001905A5"/>
    <w:rsid w:val="00191D72"/>
    <w:rsid w:val="00191F5B"/>
    <w:rsid w:val="00192025"/>
    <w:rsid w:val="0019230E"/>
    <w:rsid w:val="00192554"/>
    <w:rsid w:val="0019313B"/>
    <w:rsid w:val="00193B5F"/>
    <w:rsid w:val="00193FCE"/>
    <w:rsid w:val="00194BD8"/>
    <w:rsid w:val="00196068"/>
    <w:rsid w:val="00196361"/>
    <w:rsid w:val="001968B4"/>
    <w:rsid w:val="00196FB6"/>
    <w:rsid w:val="00197631"/>
    <w:rsid w:val="00197D39"/>
    <w:rsid w:val="00197D46"/>
    <w:rsid w:val="00197D51"/>
    <w:rsid w:val="00197FA6"/>
    <w:rsid w:val="001A00E3"/>
    <w:rsid w:val="001A030F"/>
    <w:rsid w:val="001A1239"/>
    <w:rsid w:val="001A2851"/>
    <w:rsid w:val="001A2A2C"/>
    <w:rsid w:val="001A3DFF"/>
    <w:rsid w:val="001A4E6D"/>
    <w:rsid w:val="001A51FD"/>
    <w:rsid w:val="001A5294"/>
    <w:rsid w:val="001A5487"/>
    <w:rsid w:val="001A57E5"/>
    <w:rsid w:val="001A5CC6"/>
    <w:rsid w:val="001A60FC"/>
    <w:rsid w:val="001A642F"/>
    <w:rsid w:val="001A67FB"/>
    <w:rsid w:val="001A779A"/>
    <w:rsid w:val="001B15E2"/>
    <w:rsid w:val="001B1632"/>
    <w:rsid w:val="001B2259"/>
    <w:rsid w:val="001B287A"/>
    <w:rsid w:val="001B29CE"/>
    <w:rsid w:val="001B2CD3"/>
    <w:rsid w:val="001B32C3"/>
    <w:rsid w:val="001B36D7"/>
    <w:rsid w:val="001B3A33"/>
    <w:rsid w:val="001B3C56"/>
    <w:rsid w:val="001B3EE3"/>
    <w:rsid w:val="001B504C"/>
    <w:rsid w:val="001B535F"/>
    <w:rsid w:val="001B6F70"/>
    <w:rsid w:val="001B78E3"/>
    <w:rsid w:val="001B7D06"/>
    <w:rsid w:val="001C0783"/>
    <w:rsid w:val="001C0B83"/>
    <w:rsid w:val="001C17DE"/>
    <w:rsid w:val="001C1A26"/>
    <w:rsid w:val="001C32E8"/>
    <w:rsid w:val="001C3F43"/>
    <w:rsid w:val="001C4FEE"/>
    <w:rsid w:val="001C50FE"/>
    <w:rsid w:val="001C58DD"/>
    <w:rsid w:val="001C79E1"/>
    <w:rsid w:val="001C7E54"/>
    <w:rsid w:val="001D00A0"/>
    <w:rsid w:val="001D115A"/>
    <w:rsid w:val="001D1653"/>
    <w:rsid w:val="001D17CF"/>
    <w:rsid w:val="001D47F3"/>
    <w:rsid w:val="001D51B2"/>
    <w:rsid w:val="001D5720"/>
    <w:rsid w:val="001D5724"/>
    <w:rsid w:val="001D5A32"/>
    <w:rsid w:val="001D6A54"/>
    <w:rsid w:val="001D7207"/>
    <w:rsid w:val="001D74DE"/>
    <w:rsid w:val="001D7D6D"/>
    <w:rsid w:val="001E03A5"/>
    <w:rsid w:val="001E1525"/>
    <w:rsid w:val="001E25AA"/>
    <w:rsid w:val="001E27B1"/>
    <w:rsid w:val="001E40D0"/>
    <w:rsid w:val="001E42DA"/>
    <w:rsid w:val="001E4AE0"/>
    <w:rsid w:val="001E52BF"/>
    <w:rsid w:val="001E551D"/>
    <w:rsid w:val="001E58E6"/>
    <w:rsid w:val="001E61AC"/>
    <w:rsid w:val="001E6F87"/>
    <w:rsid w:val="001F03EC"/>
    <w:rsid w:val="001F0FF1"/>
    <w:rsid w:val="001F145B"/>
    <w:rsid w:val="001F146C"/>
    <w:rsid w:val="001F1593"/>
    <w:rsid w:val="001F399E"/>
    <w:rsid w:val="001F4275"/>
    <w:rsid w:val="001F4764"/>
    <w:rsid w:val="001F4973"/>
    <w:rsid w:val="001F4B01"/>
    <w:rsid w:val="001F5DA9"/>
    <w:rsid w:val="001F644A"/>
    <w:rsid w:val="001F6742"/>
    <w:rsid w:val="002002EE"/>
    <w:rsid w:val="0020089E"/>
    <w:rsid w:val="0020093A"/>
    <w:rsid w:val="00200C9E"/>
    <w:rsid w:val="00201B2F"/>
    <w:rsid w:val="00202059"/>
    <w:rsid w:val="002026CA"/>
    <w:rsid w:val="002026FC"/>
    <w:rsid w:val="002034A6"/>
    <w:rsid w:val="00203651"/>
    <w:rsid w:val="00203655"/>
    <w:rsid w:val="00204219"/>
    <w:rsid w:val="0020433E"/>
    <w:rsid w:val="002044DD"/>
    <w:rsid w:val="00205E52"/>
    <w:rsid w:val="00205F3D"/>
    <w:rsid w:val="002061B4"/>
    <w:rsid w:val="00206B3B"/>
    <w:rsid w:val="00207131"/>
    <w:rsid w:val="0020740C"/>
    <w:rsid w:val="002102CB"/>
    <w:rsid w:val="002107DC"/>
    <w:rsid w:val="00210D12"/>
    <w:rsid w:val="00210F03"/>
    <w:rsid w:val="002110D0"/>
    <w:rsid w:val="0021153D"/>
    <w:rsid w:val="00211724"/>
    <w:rsid w:val="0021174C"/>
    <w:rsid w:val="00211DB1"/>
    <w:rsid w:val="00211EEF"/>
    <w:rsid w:val="00212035"/>
    <w:rsid w:val="002127E0"/>
    <w:rsid w:val="00212BEE"/>
    <w:rsid w:val="00213705"/>
    <w:rsid w:val="002138D8"/>
    <w:rsid w:val="00213C59"/>
    <w:rsid w:val="00214001"/>
    <w:rsid w:val="002142AA"/>
    <w:rsid w:val="002146E1"/>
    <w:rsid w:val="0021484C"/>
    <w:rsid w:val="00214A67"/>
    <w:rsid w:val="00214D69"/>
    <w:rsid w:val="00215B4B"/>
    <w:rsid w:val="00215C7B"/>
    <w:rsid w:val="00215D4A"/>
    <w:rsid w:val="00215EE5"/>
    <w:rsid w:val="00215FB1"/>
    <w:rsid w:val="00216053"/>
    <w:rsid w:val="00216756"/>
    <w:rsid w:val="0022007A"/>
    <w:rsid w:val="00220443"/>
    <w:rsid w:val="00220684"/>
    <w:rsid w:val="0022144F"/>
    <w:rsid w:val="0022169D"/>
    <w:rsid w:val="00221976"/>
    <w:rsid w:val="002221AA"/>
    <w:rsid w:val="00222A4A"/>
    <w:rsid w:val="00222C26"/>
    <w:rsid w:val="002240CF"/>
    <w:rsid w:val="00224133"/>
    <w:rsid w:val="00224628"/>
    <w:rsid w:val="00224BF6"/>
    <w:rsid w:val="00226480"/>
    <w:rsid w:val="00226B69"/>
    <w:rsid w:val="00226D28"/>
    <w:rsid w:val="00226F1B"/>
    <w:rsid w:val="002275BA"/>
    <w:rsid w:val="00227631"/>
    <w:rsid w:val="00231E7E"/>
    <w:rsid w:val="00231FA2"/>
    <w:rsid w:val="00233592"/>
    <w:rsid w:val="00233622"/>
    <w:rsid w:val="00233C17"/>
    <w:rsid w:val="00233FA4"/>
    <w:rsid w:val="00234940"/>
    <w:rsid w:val="0023593B"/>
    <w:rsid w:val="00235DAF"/>
    <w:rsid w:val="002377EB"/>
    <w:rsid w:val="00240668"/>
    <w:rsid w:val="002415AB"/>
    <w:rsid w:val="002428A9"/>
    <w:rsid w:val="00242F74"/>
    <w:rsid w:val="00242FC6"/>
    <w:rsid w:val="0024356A"/>
    <w:rsid w:val="002439E4"/>
    <w:rsid w:val="00243B5D"/>
    <w:rsid w:val="00243EDD"/>
    <w:rsid w:val="00244183"/>
    <w:rsid w:val="0024464B"/>
    <w:rsid w:val="00244B6F"/>
    <w:rsid w:val="0024541A"/>
    <w:rsid w:val="002459BB"/>
    <w:rsid w:val="00245C1E"/>
    <w:rsid w:val="0024664A"/>
    <w:rsid w:val="00246656"/>
    <w:rsid w:val="0024694A"/>
    <w:rsid w:val="00250102"/>
    <w:rsid w:val="0025043D"/>
    <w:rsid w:val="00250E71"/>
    <w:rsid w:val="00251385"/>
    <w:rsid w:val="00251481"/>
    <w:rsid w:val="002515F5"/>
    <w:rsid w:val="00251C78"/>
    <w:rsid w:val="00251E30"/>
    <w:rsid w:val="002528A7"/>
    <w:rsid w:val="00252A0E"/>
    <w:rsid w:val="00253256"/>
    <w:rsid w:val="00253608"/>
    <w:rsid w:val="002541E0"/>
    <w:rsid w:val="002549D9"/>
    <w:rsid w:val="00255A97"/>
    <w:rsid w:val="00255C43"/>
    <w:rsid w:val="00256175"/>
    <w:rsid w:val="00256C6B"/>
    <w:rsid w:val="0025734A"/>
    <w:rsid w:val="002578DE"/>
    <w:rsid w:val="00257ECF"/>
    <w:rsid w:val="002604BD"/>
    <w:rsid w:val="002617AD"/>
    <w:rsid w:val="0026216F"/>
    <w:rsid w:val="00263C03"/>
    <w:rsid w:val="00263E25"/>
    <w:rsid w:val="002641AF"/>
    <w:rsid w:val="002641E6"/>
    <w:rsid w:val="002642E8"/>
    <w:rsid w:val="00264D36"/>
    <w:rsid w:val="00264E74"/>
    <w:rsid w:val="00265998"/>
    <w:rsid w:val="00265A80"/>
    <w:rsid w:val="00265B3F"/>
    <w:rsid w:val="002666AD"/>
    <w:rsid w:val="00266F8D"/>
    <w:rsid w:val="00267D40"/>
    <w:rsid w:val="002718AC"/>
    <w:rsid w:val="00272148"/>
    <w:rsid w:val="00272344"/>
    <w:rsid w:val="00272D9E"/>
    <w:rsid w:val="00273CD6"/>
    <w:rsid w:val="0027516E"/>
    <w:rsid w:val="00275CBF"/>
    <w:rsid w:val="00275FF8"/>
    <w:rsid w:val="002760DB"/>
    <w:rsid w:val="00277737"/>
    <w:rsid w:val="002803AD"/>
    <w:rsid w:val="00280B22"/>
    <w:rsid w:val="0028190E"/>
    <w:rsid w:val="00281931"/>
    <w:rsid w:val="00281AF4"/>
    <w:rsid w:val="002822C2"/>
    <w:rsid w:val="00282A89"/>
    <w:rsid w:val="00283F22"/>
    <w:rsid w:val="00284B10"/>
    <w:rsid w:val="00284E2E"/>
    <w:rsid w:val="002854EE"/>
    <w:rsid w:val="00285C6D"/>
    <w:rsid w:val="002861F4"/>
    <w:rsid w:val="00286595"/>
    <w:rsid w:val="002865A5"/>
    <w:rsid w:val="00286A72"/>
    <w:rsid w:val="00286D66"/>
    <w:rsid w:val="00287BFC"/>
    <w:rsid w:val="00287C61"/>
    <w:rsid w:val="00291C1A"/>
    <w:rsid w:val="002937C0"/>
    <w:rsid w:val="00294248"/>
    <w:rsid w:val="002950F0"/>
    <w:rsid w:val="00295CB6"/>
    <w:rsid w:val="00296291"/>
    <w:rsid w:val="00296D2C"/>
    <w:rsid w:val="00296D78"/>
    <w:rsid w:val="00296E67"/>
    <w:rsid w:val="002972B7"/>
    <w:rsid w:val="00297A96"/>
    <w:rsid w:val="002A0277"/>
    <w:rsid w:val="002A0BAC"/>
    <w:rsid w:val="002A1428"/>
    <w:rsid w:val="002A1828"/>
    <w:rsid w:val="002A210F"/>
    <w:rsid w:val="002A222D"/>
    <w:rsid w:val="002A261C"/>
    <w:rsid w:val="002A2B7E"/>
    <w:rsid w:val="002A381B"/>
    <w:rsid w:val="002A3ECC"/>
    <w:rsid w:val="002A4460"/>
    <w:rsid w:val="002A46FB"/>
    <w:rsid w:val="002A5A33"/>
    <w:rsid w:val="002A620D"/>
    <w:rsid w:val="002A65DB"/>
    <w:rsid w:val="002A6CF3"/>
    <w:rsid w:val="002A799B"/>
    <w:rsid w:val="002A79BC"/>
    <w:rsid w:val="002B09B5"/>
    <w:rsid w:val="002B0ECD"/>
    <w:rsid w:val="002B1FA2"/>
    <w:rsid w:val="002B2830"/>
    <w:rsid w:val="002B33CD"/>
    <w:rsid w:val="002B5749"/>
    <w:rsid w:val="002B6204"/>
    <w:rsid w:val="002B6698"/>
    <w:rsid w:val="002B6CE5"/>
    <w:rsid w:val="002B6EE1"/>
    <w:rsid w:val="002B755A"/>
    <w:rsid w:val="002B79A4"/>
    <w:rsid w:val="002B7D29"/>
    <w:rsid w:val="002C01C3"/>
    <w:rsid w:val="002C0277"/>
    <w:rsid w:val="002C02C8"/>
    <w:rsid w:val="002C04CF"/>
    <w:rsid w:val="002C0888"/>
    <w:rsid w:val="002C0C34"/>
    <w:rsid w:val="002C2824"/>
    <w:rsid w:val="002C2C33"/>
    <w:rsid w:val="002C2DA2"/>
    <w:rsid w:val="002C38EF"/>
    <w:rsid w:val="002C5713"/>
    <w:rsid w:val="002C7F0B"/>
    <w:rsid w:val="002D01F9"/>
    <w:rsid w:val="002D0251"/>
    <w:rsid w:val="002D05EB"/>
    <w:rsid w:val="002D19AB"/>
    <w:rsid w:val="002D22AD"/>
    <w:rsid w:val="002D2DCC"/>
    <w:rsid w:val="002D34CC"/>
    <w:rsid w:val="002D3D7B"/>
    <w:rsid w:val="002D3E63"/>
    <w:rsid w:val="002D3FE9"/>
    <w:rsid w:val="002D4307"/>
    <w:rsid w:val="002D452F"/>
    <w:rsid w:val="002D5278"/>
    <w:rsid w:val="002D5545"/>
    <w:rsid w:val="002D5547"/>
    <w:rsid w:val="002D58A1"/>
    <w:rsid w:val="002D66A2"/>
    <w:rsid w:val="002D711F"/>
    <w:rsid w:val="002D77BA"/>
    <w:rsid w:val="002D7FB4"/>
    <w:rsid w:val="002D7FDC"/>
    <w:rsid w:val="002E0FE2"/>
    <w:rsid w:val="002E0FFA"/>
    <w:rsid w:val="002E2925"/>
    <w:rsid w:val="002E2BEA"/>
    <w:rsid w:val="002E34CC"/>
    <w:rsid w:val="002E384A"/>
    <w:rsid w:val="002E40FE"/>
    <w:rsid w:val="002E42B2"/>
    <w:rsid w:val="002E4872"/>
    <w:rsid w:val="002E5E00"/>
    <w:rsid w:val="002E6589"/>
    <w:rsid w:val="002E6817"/>
    <w:rsid w:val="002E6FB4"/>
    <w:rsid w:val="002E751B"/>
    <w:rsid w:val="002E7D88"/>
    <w:rsid w:val="002F0551"/>
    <w:rsid w:val="002F05CC"/>
    <w:rsid w:val="002F067E"/>
    <w:rsid w:val="002F0A15"/>
    <w:rsid w:val="002F0F25"/>
    <w:rsid w:val="002F1948"/>
    <w:rsid w:val="002F2558"/>
    <w:rsid w:val="002F2742"/>
    <w:rsid w:val="002F3271"/>
    <w:rsid w:val="002F4044"/>
    <w:rsid w:val="002F44C7"/>
    <w:rsid w:val="002F4D21"/>
    <w:rsid w:val="002F5312"/>
    <w:rsid w:val="002F5921"/>
    <w:rsid w:val="002F5FE4"/>
    <w:rsid w:val="002F6698"/>
    <w:rsid w:val="002F6B65"/>
    <w:rsid w:val="002F6EE1"/>
    <w:rsid w:val="002F7090"/>
    <w:rsid w:val="002F7A79"/>
    <w:rsid w:val="002F7D52"/>
    <w:rsid w:val="003001FB"/>
    <w:rsid w:val="003005B0"/>
    <w:rsid w:val="00302513"/>
    <w:rsid w:val="003029A8"/>
    <w:rsid w:val="0030353E"/>
    <w:rsid w:val="00304089"/>
    <w:rsid w:val="00304EAE"/>
    <w:rsid w:val="00305F4C"/>
    <w:rsid w:val="00307619"/>
    <w:rsid w:val="00307C90"/>
    <w:rsid w:val="00310678"/>
    <w:rsid w:val="0031078B"/>
    <w:rsid w:val="00311619"/>
    <w:rsid w:val="00312022"/>
    <w:rsid w:val="0031369C"/>
    <w:rsid w:val="00313CC4"/>
    <w:rsid w:val="00313CDB"/>
    <w:rsid w:val="00314009"/>
    <w:rsid w:val="0031413F"/>
    <w:rsid w:val="0031421B"/>
    <w:rsid w:val="00314BBD"/>
    <w:rsid w:val="00314E99"/>
    <w:rsid w:val="003150FE"/>
    <w:rsid w:val="00315694"/>
    <w:rsid w:val="003156E7"/>
    <w:rsid w:val="00315A18"/>
    <w:rsid w:val="0031684F"/>
    <w:rsid w:val="003179F9"/>
    <w:rsid w:val="003202AA"/>
    <w:rsid w:val="003203B9"/>
    <w:rsid w:val="00320722"/>
    <w:rsid w:val="00320746"/>
    <w:rsid w:val="00320B9F"/>
    <w:rsid w:val="00321B42"/>
    <w:rsid w:val="0032264E"/>
    <w:rsid w:val="00322B97"/>
    <w:rsid w:val="0032372D"/>
    <w:rsid w:val="00325645"/>
    <w:rsid w:val="003262A0"/>
    <w:rsid w:val="00326598"/>
    <w:rsid w:val="00326629"/>
    <w:rsid w:val="0032665A"/>
    <w:rsid w:val="003277C1"/>
    <w:rsid w:val="00330283"/>
    <w:rsid w:val="00330877"/>
    <w:rsid w:val="00330DB1"/>
    <w:rsid w:val="003312A8"/>
    <w:rsid w:val="00331808"/>
    <w:rsid w:val="003318C3"/>
    <w:rsid w:val="00331A04"/>
    <w:rsid w:val="00331C5F"/>
    <w:rsid w:val="00331CDB"/>
    <w:rsid w:val="00332F25"/>
    <w:rsid w:val="00332FF8"/>
    <w:rsid w:val="00333072"/>
    <w:rsid w:val="003339D3"/>
    <w:rsid w:val="00333C31"/>
    <w:rsid w:val="0033440B"/>
    <w:rsid w:val="0033458A"/>
    <w:rsid w:val="003356F8"/>
    <w:rsid w:val="003367FF"/>
    <w:rsid w:val="00336ABC"/>
    <w:rsid w:val="00336B00"/>
    <w:rsid w:val="00337AFE"/>
    <w:rsid w:val="00337F3F"/>
    <w:rsid w:val="00340C7F"/>
    <w:rsid w:val="00341099"/>
    <w:rsid w:val="0034155F"/>
    <w:rsid w:val="00342335"/>
    <w:rsid w:val="003424B6"/>
    <w:rsid w:val="003424DC"/>
    <w:rsid w:val="003445B2"/>
    <w:rsid w:val="00344B60"/>
    <w:rsid w:val="00345931"/>
    <w:rsid w:val="00345F20"/>
    <w:rsid w:val="00346F48"/>
    <w:rsid w:val="0034770F"/>
    <w:rsid w:val="00350201"/>
    <w:rsid w:val="0035045A"/>
    <w:rsid w:val="00351000"/>
    <w:rsid w:val="00351487"/>
    <w:rsid w:val="00351B42"/>
    <w:rsid w:val="00352B94"/>
    <w:rsid w:val="00352CC8"/>
    <w:rsid w:val="00352EB7"/>
    <w:rsid w:val="003542D8"/>
    <w:rsid w:val="003549D7"/>
    <w:rsid w:val="00354B42"/>
    <w:rsid w:val="003562F4"/>
    <w:rsid w:val="00356446"/>
    <w:rsid w:val="00356D35"/>
    <w:rsid w:val="00357659"/>
    <w:rsid w:val="00357EBA"/>
    <w:rsid w:val="00357ECB"/>
    <w:rsid w:val="0036008F"/>
    <w:rsid w:val="003610D1"/>
    <w:rsid w:val="003619EE"/>
    <w:rsid w:val="003628EF"/>
    <w:rsid w:val="00363528"/>
    <w:rsid w:val="0036356C"/>
    <w:rsid w:val="00364D4D"/>
    <w:rsid w:val="0036510D"/>
    <w:rsid w:val="00365665"/>
    <w:rsid w:val="00365781"/>
    <w:rsid w:val="003661A7"/>
    <w:rsid w:val="0036620A"/>
    <w:rsid w:val="003665CF"/>
    <w:rsid w:val="00366FB5"/>
    <w:rsid w:val="0036724A"/>
    <w:rsid w:val="0036725D"/>
    <w:rsid w:val="00367943"/>
    <w:rsid w:val="00367DB1"/>
    <w:rsid w:val="00370CB4"/>
    <w:rsid w:val="00371494"/>
    <w:rsid w:val="00372525"/>
    <w:rsid w:val="003737B2"/>
    <w:rsid w:val="00374213"/>
    <w:rsid w:val="00374297"/>
    <w:rsid w:val="00374306"/>
    <w:rsid w:val="003747E5"/>
    <w:rsid w:val="00375067"/>
    <w:rsid w:val="00375DBC"/>
    <w:rsid w:val="00376038"/>
    <w:rsid w:val="003776DC"/>
    <w:rsid w:val="00377933"/>
    <w:rsid w:val="0038065E"/>
    <w:rsid w:val="00380AA4"/>
    <w:rsid w:val="00382133"/>
    <w:rsid w:val="003844C6"/>
    <w:rsid w:val="0038475A"/>
    <w:rsid w:val="00384ADC"/>
    <w:rsid w:val="00385CEE"/>
    <w:rsid w:val="00385F18"/>
    <w:rsid w:val="00385FA0"/>
    <w:rsid w:val="00386EC7"/>
    <w:rsid w:val="003876D6"/>
    <w:rsid w:val="003920DF"/>
    <w:rsid w:val="0039251C"/>
    <w:rsid w:val="00393C4E"/>
    <w:rsid w:val="00393CDB"/>
    <w:rsid w:val="00393DDC"/>
    <w:rsid w:val="00393E1A"/>
    <w:rsid w:val="00393F27"/>
    <w:rsid w:val="00394624"/>
    <w:rsid w:val="00395667"/>
    <w:rsid w:val="003958BF"/>
    <w:rsid w:val="00395C8B"/>
    <w:rsid w:val="00395FC7"/>
    <w:rsid w:val="00396290"/>
    <w:rsid w:val="003968F5"/>
    <w:rsid w:val="00396C3A"/>
    <w:rsid w:val="00396CA4"/>
    <w:rsid w:val="00397AD2"/>
    <w:rsid w:val="003A05CA"/>
    <w:rsid w:val="003A0A6A"/>
    <w:rsid w:val="003A1CB7"/>
    <w:rsid w:val="003A1D5D"/>
    <w:rsid w:val="003A3050"/>
    <w:rsid w:val="003A3F02"/>
    <w:rsid w:val="003A448A"/>
    <w:rsid w:val="003A496F"/>
    <w:rsid w:val="003A4A21"/>
    <w:rsid w:val="003A50C0"/>
    <w:rsid w:val="003A50DC"/>
    <w:rsid w:val="003A6BB5"/>
    <w:rsid w:val="003A6C4B"/>
    <w:rsid w:val="003A6E93"/>
    <w:rsid w:val="003A7C3B"/>
    <w:rsid w:val="003B00D9"/>
    <w:rsid w:val="003B09E1"/>
    <w:rsid w:val="003B0C7B"/>
    <w:rsid w:val="003B0E2C"/>
    <w:rsid w:val="003B1589"/>
    <w:rsid w:val="003B1671"/>
    <w:rsid w:val="003B1953"/>
    <w:rsid w:val="003B2B2B"/>
    <w:rsid w:val="003B2EE5"/>
    <w:rsid w:val="003B320F"/>
    <w:rsid w:val="003B33A5"/>
    <w:rsid w:val="003B3454"/>
    <w:rsid w:val="003B483B"/>
    <w:rsid w:val="003B4927"/>
    <w:rsid w:val="003B5667"/>
    <w:rsid w:val="003B611B"/>
    <w:rsid w:val="003B6D75"/>
    <w:rsid w:val="003B6E85"/>
    <w:rsid w:val="003B74A3"/>
    <w:rsid w:val="003B7EA0"/>
    <w:rsid w:val="003C173F"/>
    <w:rsid w:val="003C2319"/>
    <w:rsid w:val="003C25A1"/>
    <w:rsid w:val="003C3B89"/>
    <w:rsid w:val="003C42D7"/>
    <w:rsid w:val="003C4599"/>
    <w:rsid w:val="003C48EA"/>
    <w:rsid w:val="003C4B51"/>
    <w:rsid w:val="003C4BF4"/>
    <w:rsid w:val="003C4C0C"/>
    <w:rsid w:val="003C5122"/>
    <w:rsid w:val="003C5B2C"/>
    <w:rsid w:val="003C5D28"/>
    <w:rsid w:val="003C5E4F"/>
    <w:rsid w:val="003C600B"/>
    <w:rsid w:val="003C6BF7"/>
    <w:rsid w:val="003D0FC8"/>
    <w:rsid w:val="003D199C"/>
    <w:rsid w:val="003D1C05"/>
    <w:rsid w:val="003D1F07"/>
    <w:rsid w:val="003D2713"/>
    <w:rsid w:val="003D2A50"/>
    <w:rsid w:val="003D3821"/>
    <w:rsid w:val="003D4560"/>
    <w:rsid w:val="003D5090"/>
    <w:rsid w:val="003D72E8"/>
    <w:rsid w:val="003D7449"/>
    <w:rsid w:val="003D7643"/>
    <w:rsid w:val="003D7ED0"/>
    <w:rsid w:val="003E012D"/>
    <w:rsid w:val="003E0288"/>
    <w:rsid w:val="003E08C0"/>
    <w:rsid w:val="003E0C1B"/>
    <w:rsid w:val="003E1278"/>
    <w:rsid w:val="003E15C2"/>
    <w:rsid w:val="003E1971"/>
    <w:rsid w:val="003E1CC3"/>
    <w:rsid w:val="003E1E65"/>
    <w:rsid w:val="003E251C"/>
    <w:rsid w:val="003E29C6"/>
    <w:rsid w:val="003E3172"/>
    <w:rsid w:val="003E3222"/>
    <w:rsid w:val="003E35B9"/>
    <w:rsid w:val="003E3882"/>
    <w:rsid w:val="003E39C5"/>
    <w:rsid w:val="003E4181"/>
    <w:rsid w:val="003E480F"/>
    <w:rsid w:val="003E4E1E"/>
    <w:rsid w:val="003E5157"/>
    <w:rsid w:val="003E5762"/>
    <w:rsid w:val="003E5C02"/>
    <w:rsid w:val="003E6113"/>
    <w:rsid w:val="003E6CD4"/>
    <w:rsid w:val="003E72D0"/>
    <w:rsid w:val="003E790D"/>
    <w:rsid w:val="003F2AB5"/>
    <w:rsid w:val="003F3726"/>
    <w:rsid w:val="003F3AC4"/>
    <w:rsid w:val="003F3CCA"/>
    <w:rsid w:val="003F46C2"/>
    <w:rsid w:val="003F5F4F"/>
    <w:rsid w:val="003F697A"/>
    <w:rsid w:val="003F6DD8"/>
    <w:rsid w:val="003F6FAD"/>
    <w:rsid w:val="003F713A"/>
    <w:rsid w:val="003F739C"/>
    <w:rsid w:val="003F76D0"/>
    <w:rsid w:val="003F7825"/>
    <w:rsid w:val="003F7CCC"/>
    <w:rsid w:val="00400193"/>
    <w:rsid w:val="00400268"/>
    <w:rsid w:val="0040052B"/>
    <w:rsid w:val="00401247"/>
    <w:rsid w:val="00401350"/>
    <w:rsid w:val="00402991"/>
    <w:rsid w:val="00405355"/>
    <w:rsid w:val="00406526"/>
    <w:rsid w:val="00406A0D"/>
    <w:rsid w:val="00406B30"/>
    <w:rsid w:val="0040724D"/>
    <w:rsid w:val="00410450"/>
    <w:rsid w:val="00410468"/>
    <w:rsid w:val="004104E2"/>
    <w:rsid w:val="00412AF5"/>
    <w:rsid w:val="00413F14"/>
    <w:rsid w:val="004140F8"/>
    <w:rsid w:val="00414AA6"/>
    <w:rsid w:val="004159DC"/>
    <w:rsid w:val="004161E2"/>
    <w:rsid w:val="00416992"/>
    <w:rsid w:val="00417F71"/>
    <w:rsid w:val="00420413"/>
    <w:rsid w:val="004204E9"/>
    <w:rsid w:val="00420501"/>
    <w:rsid w:val="00421849"/>
    <w:rsid w:val="00421D66"/>
    <w:rsid w:val="004224CD"/>
    <w:rsid w:val="00422759"/>
    <w:rsid w:val="00422901"/>
    <w:rsid w:val="00422968"/>
    <w:rsid w:val="00423784"/>
    <w:rsid w:val="004246DD"/>
    <w:rsid w:val="004246F0"/>
    <w:rsid w:val="004268E7"/>
    <w:rsid w:val="00430D53"/>
    <w:rsid w:val="00431685"/>
    <w:rsid w:val="004318DA"/>
    <w:rsid w:val="00431A90"/>
    <w:rsid w:val="004323EB"/>
    <w:rsid w:val="00432C75"/>
    <w:rsid w:val="00433E2C"/>
    <w:rsid w:val="00433EDD"/>
    <w:rsid w:val="00433F6B"/>
    <w:rsid w:val="00434582"/>
    <w:rsid w:val="004345E3"/>
    <w:rsid w:val="00435036"/>
    <w:rsid w:val="0043512D"/>
    <w:rsid w:val="004359EC"/>
    <w:rsid w:val="00435E90"/>
    <w:rsid w:val="0043647A"/>
    <w:rsid w:val="00436BE9"/>
    <w:rsid w:val="00436D83"/>
    <w:rsid w:val="0043772F"/>
    <w:rsid w:val="00440852"/>
    <w:rsid w:val="00440EEC"/>
    <w:rsid w:val="00441917"/>
    <w:rsid w:val="00442491"/>
    <w:rsid w:val="004429E9"/>
    <w:rsid w:val="00442E79"/>
    <w:rsid w:val="00444114"/>
    <w:rsid w:val="00444FEF"/>
    <w:rsid w:val="004453AA"/>
    <w:rsid w:val="00446873"/>
    <w:rsid w:val="00446C20"/>
    <w:rsid w:val="00447239"/>
    <w:rsid w:val="00447CBB"/>
    <w:rsid w:val="00447F40"/>
    <w:rsid w:val="00450E85"/>
    <w:rsid w:val="004525B4"/>
    <w:rsid w:val="00453C6A"/>
    <w:rsid w:val="00453D93"/>
    <w:rsid w:val="00453EEA"/>
    <w:rsid w:val="00454475"/>
    <w:rsid w:val="00454DB8"/>
    <w:rsid w:val="00454DDA"/>
    <w:rsid w:val="00454E68"/>
    <w:rsid w:val="00454FAF"/>
    <w:rsid w:val="004553B3"/>
    <w:rsid w:val="00455600"/>
    <w:rsid w:val="0045639D"/>
    <w:rsid w:val="00456D50"/>
    <w:rsid w:val="00457255"/>
    <w:rsid w:val="0046047B"/>
    <w:rsid w:val="00460848"/>
    <w:rsid w:val="0046094E"/>
    <w:rsid w:val="00462008"/>
    <w:rsid w:val="00462086"/>
    <w:rsid w:val="004628D6"/>
    <w:rsid w:val="004639D1"/>
    <w:rsid w:val="00463BFD"/>
    <w:rsid w:val="00463CF4"/>
    <w:rsid w:val="004646FD"/>
    <w:rsid w:val="00464835"/>
    <w:rsid w:val="00464FBC"/>
    <w:rsid w:val="00465182"/>
    <w:rsid w:val="004655AC"/>
    <w:rsid w:val="00465BBB"/>
    <w:rsid w:val="00465C45"/>
    <w:rsid w:val="004662DB"/>
    <w:rsid w:val="00466512"/>
    <w:rsid w:val="004665B1"/>
    <w:rsid w:val="00466702"/>
    <w:rsid w:val="004667DD"/>
    <w:rsid w:val="004674D3"/>
    <w:rsid w:val="00467613"/>
    <w:rsid w:val="00471068"/>
    <w:rsid w:val="004716AF"/>
    <w:rsid w:val="004727FA"/>
    <w:rsid w:val="00472A4C"/>
    <w:rsid w:val="0047333B"/>
    <w:rsid w:val="004733F6"/>
    <w:rsid w:val="00473636"/>
    <w:rsid w:val="00473C7D"/>
    <w:rsid w:val="00474977"/>
    <w:rsid w:val="00474B1E"/>
    <w:rsid w:val="00474B45"/>
    <w:rsid w:val="00474DB4"/>
    <w:rsid w:val="00475089"/>
    <w:rsid w:val="0047592D"/>
    <w:rsid w:val="00476262"/>
    <w:rsid w:val="004769FE"/>
    <w:rsid w:val="00481553"/>
    <w:rsid w:val="00481F22"/>
    <w:rsid w:val="00482B51"/>
    <w:rsid w:val="004841F7"/>
    <w:rsid w:val="0048449A"/>
    <w:rsid w:val="004847C4"/>
    <w:rsid w:val="00485D07"/>
    <w:rsid w:val="00485F19"/>
    <w:rsid w:val="00487CF6"/>
    <w:rsid w:val="00487DF7"/>
    <w:rsid w:val="004905B0"/>
    <w:rsid w:val="0049093C"/>
    <w:rsid w:val="004909C7"/>
    <w:rsid w:val="00490E04"/>
    <w:rsid w:val="0049221A"/>
    <w:rsid w:val="0049274C"/>
    <w:rsid w:val="00492843"/>
    <w:rsid w:val="00492C64"/>
    <w:rsid w:val="00492E6C"/>
    <w:rsid w:val="00493633"/>
    <w:rsid w:val="00493730"/>
    <w:rsid w:val="004937C9"/>
    <w:rsid w:val="00494324"/>
    <w:rsid w:val="0049440A"/>
    <w:rsid w:val="004944C8"/>
    <w:rsid w:val="004947B5"/>
    <w:rsid w:val="00494D3D"/>
    <w:rsid w:val="00494DCA"/>
    <w:rsid w:val="00495147"/>
    <w:rsid w:val="00495575"/>
    <w:rsid w:val="00495C3A"/>
    <w:rsid w:val="004960AD"/>
    <w:rsid w:val="0049687F"/>
    <w:rsid w:val="004968BE"/>
    <w:rsid w:val="00496CA3"/>
    <w:rsid w:val="004974F6"/>
    <w:rsid w:val="004976D7"/>
    <w:rsid w:val="00497D17"/>
    <w:rsid w:val="00497DDC"/>
    <w:rsid w:val="00497F4E"/>
    <w:rsid w:val="004A0440"/>
    <w:rsid w:val="004A12D7"/>
    <w:rsid w:val="004A1436"/>
    <w:rsid w:val="004A1B7C"/>
    <w:rsid w:val="004A216C"/>
    <w:rsid w:val="004A26D5"/>
    <w:rsid w:val="004A2919"/>
    <w:rsid w:val="004A2B10"/>
    <w:rsid w:val="004A361F"/>
    <w:rsid w:val="004A36AB"/>
    <w:rsid w:val="004A3BC8"/>
    <w:rsid w:val="004A475A"/>
    <w:rsid w:val="004A4E4A"/>
    <w:rsid w:val="004A569F"/>
    <w:rsid w:val="004A591F"/>
    <w:rsid w:val="004A60C5"/>
    <w:rsid w:val="004A61A1"/>
    <w:rsid w:val="004B1D8F"/>
    <w:rsid w:val="004B1F5D"/>
    <w:rsid w:val="004B2F32"/>
    <w:rsid w:val="004B404B"/>
    <w:rsid w:val="004B5898"/>
    <w:rsid w:val="004B5AEF"/>
    <w:rsid w:val="004B5D4B"/>
    <w:rsid w:val="004B673C"/>
    <w:rsid w:val="004B67A2"/>
    <w:rsid w:val="004B743A"/>
    <w:rsid w:val="004C047A"/>
    <w:rsid w:val="004C0B9F"/>
    <w:rsid w:val="004C0D57"/>
    <w:rsid w:val="004C110A"/>
    <w:rsid w:val="004C1DDB"/>
    <w:rsid w:val="004C3364"/>
    <w:rsid w:val="004C4953"/>
    <w:rsid w:val="004C4D7E"/>
    <w:rsid w:val="004C5205"/>
    <w:rsid w:val="004C572D"/>
    <w:rsid w:val="004C59C0"/>
    <w:rsid w:val="004C602D"/>
    <w:rsid w:val="004C6124"/>
    <w:rsid w:val="004C61B9"/>
    <w:rsid w:val="004C61D8"/>
    <w:rsid w:val="004C6BB4"/>
    <w:rsid w:val="004D0EAD"/>
    <w:rsid w:val="004D1B6E"/>
    <w:rsid w:val="004D1DB3"/>
    <w:rsid w:val="004D3283"/>
    <w:rsid w:val="004D3C26"/>
    <w:rsid w:val="004D4312"/>
    <w:rsid w:val="004D447F"/>
    <w:rsid w:val="004D4CAB"/>
    <w:rsid w:val="004D5889"/>
    <w:rsid w:val="004D5C74"/>
    <w:rsid w:val="004D5D57"/>
    <w:rsid w:val="004D5F2E"/>
    <w:rsid w:val="004D69C9"/>
    <w:rsid w:val="004D6F42"/>
    <w:rsid w:val="004D7138"/>
    <w:rsid w:val="004D7C9C"/>
    <w:rsid w:val="004E04F3"/>
    <w:rsid w:val="004E0B84"/>
    <w:rsid w:val="004E1726"/>
    <w:rsid w:val="004E24F3"/>
    <w:rsid w:val="004E2CB0"/>
    <w:rsid w:val="004E2ED4"/>
    <w:rsid w:val="004E38A2"/>
    <w:rsid w:val="004E3CD5"/>
    <w:rsid w:val="004E41C5"/>
    <w:rsid w:val="004E42DF"/>
    <w:rsid w:val="004E4724"/>
    <w:rsid w:val="004E4C37"/>
    <w:rsid w:val="004E4CB5"/>
    <w:rsid w:val="004E5BFA"/>
    <w:rsid w:val="004E5E1B"/>
    <w:rsid w:val="004E6845"/>
    <w:rsid w:val="004E6E55"/>
    <w:rsid w:val="004E6F9A"/>
    <w:rsid w:val="004F017F"/>
    <w:rsid w:val="004F0FB6"/>
    <w:rsid w:val="004F1D2E"/>
    <w:rsid w:val="004F1F58"/>
    <w:rsid w:val="004F2202"/>
    <w:rsid w:val="004F2740"/>
    <w:rsid w:val="004F3035"/>
    <w:rsid w:val="004F3510"/>
    <w:rsid w:val="004F36E8"/>
    <w:rsid w:val="004F40B3"/>
    <w:rsid w:val="004F47C5"/>
    <w:rsid w:val="004F503D"/>
    <w:rsid w:val="004F5125"/>
    <w:rsid w:val="004F527C"/>
    <w:rsid w:val="004F57AD"/>
    <w:rsid w:val="004F5ED2"/>
    <w:rsid w:val="004F660F"/>
    <w:rsid w:val="004F6839"/>
    <w:rsid w:val="004F74ED"/>
    <w:rsid w:val="004F7AAC"/>
    <w:rsid w:val="00500201"/>
    <w:rsid w:val="005002D4"/>
    <w:rsid w:val="00500FB6"/>
    <w:rsid w:val="00501381"/>
    <w:rsid w:val="0050183B"/>
    <w:rsid w:val="00501CFD"/>
    <w:rsid w:val="00502EBB"/>
    <w:rsid w:val="0050324C"/>
    <w:rsid w:val="00503F8D"/>
    <w:rsid w:val="00504226"/>
    <w:rsid w:val="00504A2E"/>
    <w:rsid w:val="00505CD9"/>
    <w:rsid w:val="00505F20"/>
    <w:rsid w:val="005067F8"/>
    <w:rsid w:val="00506ABD"/>
    <w:rsid w:val="00506B91"/>
    <w:rsid w:val="00506E35"/>
    <w:rsid w:val="005076B0"/>
    <w:rsid w:val="00507820"/>
    <w:rsid w:val="0051266A"/>
    <w:rsid w:val="00513069"/>
    <w:rsid w:val="00513183"/>
    <w:rsid w:val="00513BBD"/>
    <w:rsid w:val="005148F4"/>
    <w:rsid w:val="00514A73"/>
    <w:rsid w:val="00514DF8"/>
    <w:rsid w:val="00514E53"/>
    <w:rsid w:val="00515131"/>
    <w:rsid w:val="00515AE3"/>
    <w:rsid w:val="00515F27"/>
    <w:rsid w:val="005203E1"/>
    <w:rsid w:val="00522896"/>
    <w:rsid w:val="00523605"/>
    <w:rsid w:val="00523E07"/>
    <w:rsid w:val="0052433E"/>
    <w:rsid w:val="00524D03"/>
    <w:rsid w:val="00524D39"/>
    <w:rsid w:val="00524FF2"/>
    <w:rsid w:val="005250FD"/>
    <w:rsid w:val="00525118"/>
    <w:rsid w:val="0052600A"/>
    <w:rsid w:val="005276C4"/>
    <w:rsid w:val="00530476"/>
    <w:rsid w:val="00530B00"/>
    <w:rsid w:val="005312F8"/>
    <w:rsid w:val="00532025"/>
    <w:rsid w:val="005335EA"/>
    <w:rsid w:val="00534086"/>
    <w:rsid w:val="0053431E"/>
    <w:rsid w:val="00534C57"/>
    <w:rsid w:val="00534E98"/>
    <w:rsid w:val="00535575"/>
    <w:rsid w:val="005355B4"/>
    <w:rsid w:val="005372C0"/>
    <w:rsid w:val="005373B8"/>
    <w:rsid w:val="0053782C"/>
    <w:rsid w:val="0054140B"/>
    <w:rsid w:val="00541946"/>
    <w:rsid w:val="00541C3D"/>
    <w:rsid w:val="00541EA8"/>
    <w:rsid w:val="00541F45"/>
    <w:rsid w:val="00542FED"/>
    <w:rsid w:val="005435AA"/>
    <w:rsid w:val="00543E2F"/>
    <w:rsid w:val="00543F27"/>
    <w:rsid w:val="00544661"/>
    <w:rsid w:val="0054798C"/>
    <w:rsid w:val="00547FB3"/>
    <w:rsid w:val="00551916"/>
    <w:rsid w:val="0055330F"/>
    <w:rsid w:val="00553AB0"/>
    <w:rsid w:val="00553D3A"/>
    <w:rsid w:val="0055420F"/>
    <w:rsid w:val="0055465B"/>
    <w:rsid w:val="00555123"/>
    <w:rsid w:val="0055528D"/>
    <w:rsid w:val="005558AD"/>
    <w:rsid w:val="00555C16"/>
    <w:rsid w:val="0055603B"/>
    <w:rsid w:val="00556117"/>
    <w:rsid w:val="00556408"/>
    <w:rsid w:val="00557F41"/>
    <w:rsid w:val="00560445"/>
    <w:rsid w:val="005609B5"/>
    <w:rsid w:val="005611A3"/>
    <w:rsid w:val="00562627"/>
    <w:rsid w:val="00562782"/>
    <w:rsid w:val="00563428"/>
    <w:rsid w:val="005635A9"/>
    <w:rsid w:val="005635AE"/>
    <w:rsid w:val="005647DF"/>
    <w:rsid w:val="005648D8"/>
    <w:rsid w:val="00564977"/>
    <w:rsid w:val="00564E5D"/>
    <w:rsid w:val="005654EC"/>
    <w:rsid w:val="00565C90"/>
    <w:rsid w:val="00565CEB"/>
    <w:rsid w:val="00565FA7"/>
    <w:rsid w:val="0056670E"/>
    <w:rsid w:val="00566C7F"/>
    <w:rsid w:val="00567025"/>
    <w:rsid w:val="005671E1"/>
    <w:rsid w:val="005673B8"/>
    <w:rsid w:val="00567AB2"/>
    <w:rsid w:val="00570020"/>
    <w:rsid w:val="00571696"/>
    <w:rsid w:val="00571BEE"/>
    <w:rsid w:val="00572475"/>
    <w:rsid w:val="00573B48"/>
    <w:rsid w:val="005747C4"/>
    <w:rsid w:val="00574859"/>
    <w:rsid w:val="005750AE"/>
    <w:rsid w:val="005750D3"/>
    <w:rsid w:val="0057591B"/>
    <w:rsid w:val="00576CEC"/>
    <w:rsid w:val="00577749"/>
    <w:rsid w:val="005804EE"/>
    <w:rsid w:val="00581309"/>
    <w:rsid w:val="0058179F"/>
    <w:rsid w:val="00581825"/>
    <w:rsid w:val="00582129"/>
    <w:rsid w:val="00583511"/>
    <w:rsid w:val="005835CF"/>
    <w:rsid w:val="00583E81"/>
    <w:rsid w:val="00584072"/>
    <w:rsid w:val="00584102"/>
    <w:rsid w:val="0058579C"/>
    <w:rsid w:val="005868E2"/>
    <w:rsid w:val="005869F9"/>
    <w:rsid w:val="00587738"/>
    <w:rsid w:val="00590067"/>
    <w:rsid w:val="00590750"/>
    <w:rsid w:val="005908C2"/>
    <w:rsid w:val="00590B7F"/>
    <w:rsid w:val="005914F4"/>
    <w:rsid w:val="005919AD"/>
    <w:rsid w:val="00592553"/>
    <w:rsid w:val="005935FF"/>
    <w:rsid w:val="00593E13"/>
    <w:rsid w:val="0059465F"/>
    <w:rsid w:val="00595AC9"/>
    <w:rsid w:val="00595C87"/>
    <w:rsid w:val="00596210"/>
    <w:rsid w:val="00596E95"/>
    <w:rsid w:val="0059718C"/>
    <w:rsid w:val="005978B9"/>
    <w:rsid w:val="00597C7F"/>
    <w:rsid w:val="00597CB0"/>
    <w:rsid w:val="005A04F0"/>
    <w:rsid w:val="005A0E08"/>
    <w:rsid w:val="005A10C9"/>
    <w:rsid w:val="005A1CC7"/>
    <w:rsid w:val="005A1D08"/>
    <w:rsid w:val="005A1F6F"/>
    <w:rsid w:val="005A2205"/>
    <w:rsid w:val="005A2BF2"/>
    <w:rsid w:val="005A315B"/>
    <w:rsid w:val="005A31C9"/>
    <w:rsid w:val="005A3831"/>
    <w:rsid w:val="005A3CDE"/>
    <w:rsid w:val="005A3F05"/>
    <w:rsid w:val="005A40C5"/>
    <w:rsid w:val="005A4175"/>
    <w:rsid w:val="005A4238"/>
    <w:rsid w:val="005A4CE5"/>
    <w:rsid w:val="005A55BC"/>
    <w:rsid w:val="005A5647"/>
    <w:rsid w:val="005A6D48"/>
    <w:rsid w:val="005B0A8E"/>
    <w:rsid w:val="005B1615"/>
    <w:rsid w:val="005B197D"/>
    <w:rsid w:val="005B24D6"/>
    <w:rsid w:val="005B337A"/>
    <w:rsid w:val="005B3ABF"/>
    <w:rsid w:val="005B3B98"/>
    <w:rsid w:val="005B3D74"/>
    <w:rsid w:val="005B4642"/>
    <w:rsid w:val="005B5D10"/>
    <w:rsid w:val="005B65F0"/>
    <w:rsid w:val="005B6698"/>
    <w:rsid w:val="005B7036"/>
    <w:rsid w:val="005B7856"/>
    <w:rsid w:val="005B7C9B"/>
    <w:rsid w:val="005C0047"/>
    <w:rsid w:val="005C037D"/>
    <w:rsid w:val="005C1AA0"/>
    <w:rsid w:val="005C1B16"/>
    <w:rsid w:val="005C210E"/>
    <w:rsid w:val="005C22DF"/>
    <w:rsid w:val="005C305B"/>
    <w:rsid w:val="005C3B0A"/>
    <w:rsid w:val="005C4BC0"/>
    <w:rsid w:val="005C4D77"/>
    <w:rsid w:val="005C4EF6"/>
    <w:rsid w:val="005C6487"/>
    <w:rsid w:val="005C69A9"/>
    <w:rsid w:val="005C70B7"/>
    <w:rsid w:val="005C716E"/>
    <w:rsid w:val="005C7D2F"/>
    <w:rsid w:val="005D0373"/>
    <w:rsid w:val="005D129F"/>
    <w:rsid w:val="005D1928"/>
    <w:rsid w:val="005D3E10"/>
    <w:rsid w:val="005D3E82"/>
    <w:rsid w:val="005D5175"/>
    <w:rsid w:val="005D56CD"/>
    <w:rsid w:val="005D5973"/>
    <w:rsid w:val="005D601A"/>
    <w:rsid w:val="005D69EF"/>
    <w:rsid w:val="005D7203"/>
    <w:rsid w:val="005D72DD"/>
    <w:rsid w:val="005D7D19"/>
    <w:rsid w:val="005E0B42"/>
    <w:rsid w:val="005E16E5"/>
    <w:rsid w:val="005E1AA1"/>
    <w:rsid w:val="005E2D78"/>
    <w:rsid w:val="005E3303"/>
    <w:rsid w:val="005E33FD"/>
    <w:rsid w:val="005E3567"/>
    <w:rsid w:val="005E46C2"/>
    <w:rsid w:val="005E4B30"/>
    <w:rsid w:val="005E4D83"/>
    <w:rsid w:val="005E4E38"/>
    <w:rsid w:val="005E5283"/>
    <w:rsid w:val="005E5A4A"/>
    <w:rsid w:val="005E64EA"/>
    <w:rsid w:val="005E73C5"/>
    <w:rsid w:val="005F035F"/>
    <w:rsid w:val="005F0D28"/>
    <w:rsid w:val="005F15DA"/>
    <w:rsid w:val="005F1886"/>
    <w:rsid w:val="005F21AA"/>
    <w:rsid w:val="005F2561"/>
    <w:rsid w:val="005F4324"/>
    <w:rsid w:val="005F529C"/>
    <w:rsid w:val="005F5556"/>
    <w:rsid w:val="005F556D"/>
    <w:rsid w:val="005F5599"/>
    <w:rsid w:val="005F559D"/>
    <w:rsid w:val="005F5CC6"/>
    <w:rsid w:val="005F639D"/>
    <w:rsid w:val="00600818"/>
    <w:rsid w:val="006011BA"/>
    <w:rsid w:val="0060182A"/>
    <w:rsid w:val="00601FEC"/>
    <w:rsid w:val="0060282A"/>
    <w:rsid w:val="00603987"/>
    <w:rsid w:val="00603B5D"/>
    <w:rsid w:val="00603D40"/>
    <w:rsid w:val="00604324"/>
    <w:rsid w:val="006047E6"/>
    <w:rsid w:val="00605224"/>
    <w:rsid w:val="0060562F"/>
    <w:rsid w:val="00605B5D"/>
    <w:rsid w:val="00606529"/>
    <w:rsid w:val="00606795"/>
    <w:rsid w:val="00607064"/>
    <w:rsid w:val="006072C8"/>
    <w:rsid w:val="00607A69"/>
    <w:rsid w:val="00610950"/>
    <w:rsid w:val="00611006"/>
    <w:rsid w:val="00611668"/>
    <w:rsid w:val="00611739"/>
    <w:rsid w:val="00614404"/>
    <w:rsid w:val="00614B51"/>
    <w:rsid w:val="00615479"/>
    <w:rsid w:val="00615874"/>
    <w:rsid w:val="0061634C"/>
    <w:rsid w:val="00616C67"/>
    <w:rsid w:val="00616CE1"/>
    <w:rsid w:val="00616DE9"/>
    <w:rsid w:val="00617319"/>
    <w:rsid w:val="00617F69"/>
    <w:rsid w:val="006208C5"/>
    <w:rsid w:val="00621D12"/>
    <w:rsid w:val="00621D6A"/>
    <w:rsid w:val="00622F36"/>
    <w:rsid w:val="00624303"/>
    <w:rsid w:val="00624442"/>
    <w:rsid w:val="00625022"/>
    <w:rsid w:val="00625A6C"/>
    <w:rsid w:val="00626B2F"/>
    <w:rsid w:val="0062797C"/>
    <w:rsid w:val="00630517"/>
    <w:rsid w:val="00631FF2"/>
    <w:rsid w:val="006332C4"/>
    <w:rsid w:val="0063376F"/>
    <w:rsid w:val="006337D2"/>
    <w:rsid w:val="006339AE"/>
    <w:rsid w:val="00633A4A"/>
    <w:rsid w:val="006347D6"/>
    <w:rsid w:val="00634955"/>
    <w:rsid w:val="00634C6E"/>
    <w:rsid w:val="006357A9"/>
    <w:rsid w:val="00635980"/>
    <w:rsid w:val="0063787C"/>
    <w:rsid w:val="00637BF6"/>
    <w:rsid w:val="0064178B"/>
    <w:rsid w:val="00641837"/>
    <w:rsid w:val="00642461"/>
    <w:rsid w:val="00642711"/>
    <w:rsid w:val="00642CE7"/>
    <w:rsid w:val="006439B3"/>
    <w:rsid w:val="006441C3"/>
    <w:rsid w:val="00644963"/>
    <w:rsid w:val="0064568E"/>
    <w:rsid w:val="00646762"/>
    <w:rsid w:val="00646C71"/>
    <w:rsid w:val="00647A0A"/>
    <w:rsid w:val="00651DE7"/>
    <w:rsid w:val="00652DC4"/>
    <w:rsid w:val="0065470C"/>
    <w:rsid w:val="00656AD2"/>
    <w:rsid w:val="00657DB6"/>
    <w:rsid w:val="00660096"/>
    <w:rsid w:val="00660134"/>
    <w:rsid w:val="006609B2"/>
    <w:rsid w:val="00663926"/>
    <w:rsid w:val="00666570"/>
    <w:rsid w:val="0066664D"/>
    <w:rsid w:val="00667AAE"/>
    <w:rsid w:val="00670401"/>
    <w:rsid w:val="0067082F"/>
    <w:rsid w:val="006714C8"/>
    <w:rsid w:val="006732AB"/>
    <w:rsid w:val="00673E67"/>
    <w:rsid w:val="00673E94"/>
    <w:rsid w:val="00674B5C"/>
    <w:rsid w:val="00674CF8"/>
    <w:rsid w:val="00675724"/>
    <w:rsid w:val="00675F4C"/>
    <w:rsid w:val="00676431"/>
    <w:rsid w:val="006775F0"/>
    <w:rsid w:val="00677671"/>
    <w:rsid w:val="006777D2"/>
    <w:rsid w:val="0068135E"/>
    <w:rsid w:val="00684F56"/>
    <w:rsid w:val="006867CD"/>
    <w:rsid w:val="0068698D"/>
    <w:rsid w:val="00687E20"/>
    <w:rsid w:val="006903D9"/>
    <w:rsid w:val="00690CF7"/>
    <w:rsid w:val="006914D0"/>
    <w:rsid w:val="00691AE4"/>
    <w:rsid w:val="00692095"/>
    <w:rsid w:val="00692183"/>
    <w:rsid w:val="006921BD"/>
    <w:rsid w:val="00692380"/>
    <w:rsid w:val="00692BB6"/>
    <w:rsid w:val="00692CE1"/>
    <w:rsid w:val="00692F79"/>
    <w:rsid w:val="00693150"/>
    <w:rsid w:val="00694B88"/>
    <w:rsid w:val="00695603"/>
    <w:rsid w:val="006959A4"/>
    <w:rsid w:val="00695E39"/>
    <w:rsid w:val="00695F1D"/>
    <w:rsid w:val="00696853"/>
    <w:rsid w:val="00696C1D"/>
    <w:rsid w:val="00697E8D"/>
    <w:rsid w:val="006A180F"/>
    <w:rsid w:val="006A1D41"/>
    <w:rsid w:val="006A2575"/>
    <w:rsid w:val="006A28BC"/>
    <w:rsid w:val="006A2F65"/>
    <w:rsid w:val="006A3101"/>
    <w:rsid w:val="006A3740"/>
    <w:rsid w:val="006A3C5F"/>
    <w:rsid w:val="006A4017"/>
    <w:rsid w:val="006A42BC"/>
    <w:rsid w:val="006A460A"/>
    <w:rsid w:val="006A4AE9"/>
    <w:rsid w:val="006A4AEC"/>
    <w:rsid w:val="006A4B9F"/>
    <w:rsid w:val="006A5A39"/>
    <w:rsid w:val="006A5DB3"/>
    <w:rsid w:val="006A61E3"/>
    <w:rsid w:val="006A6E76"/>
    <w:rsid w:val="006A702C"/>
    <w:rsid w:val="006A71A0"/>
    <w:rsid w:val="006B0012"/>
    <w:rsid w:val="006B11BA"/>
    <w:rsid w:val="006B163B"/>
    <w:rsid w:val="006B1FE5"/>
    <w:rsid w:val="006B30DC"/>
    <w:rsid w:val="006B3966"/>
    <w:rsid w:val="006B39F5"/>
    <w:rsid w:val="006B5646"/>
    <w:rsid w:val="006B62B0"/>
    <w:rsid w:val="006B6F93"/>
    <w:rsid w:val="006B7944"/>
    <w:rsid w:val="006C0166"/>
    <w:rsid w:val="006C03EE"/>
    <w:rsid w:val="006C0A57"/>
    <w:rsid w:val="006C18F9"/>
    <w:rsid w:val="006C218F"/>
    <w:rsid w:val="006C2900"/>
    <w:rsid w:val="006C323E"/>
    <w:rsid w:val="006C34E2"/>
    <w:rsid w:val="006C39D0"/>
    <w:rsid w:val="006C3DD6"/>
    <w:rsid w:val="006C405F"/>
    <w:rsid w:val="006C55FB"/>
    <w:rsid w:val="006C56F1"/>
    <w:rsid w:val="006C6788"/>
    <w:rsid w:val="006C748E"/>
    <w:rsid w:val="006C7569"/>
    <w:rsid w:val="006D0E10"/>
    <w:rsid w:val="006D0F0A"/>
    <w:rsid w:val="006D13C4"/>
    <w:rsid w:val="006D1569"/>
    <w:rsid w:val="006D2119"/>
    <w:rsid w:val="006D238A"/>
    <w:rsid w:val="006D2EEE"/>
    <w:rsid w:val="006D482A"/>
    <w:rsid w:val="006D49D3"/>
    <w:rsid w:val="006D5336"/>
    <w:rsid w:val="006D5444"/>
    <w:rsid w:val="006D7BB4"/>
    <w:rsid w:val="006E0CAF"/>
    <w:rsid w:val="006E143E"/>
    <w:rsid w:val="006E1B9D"/>
    <w:rsid w:val="006E1ED1"/>
    <w:rsid w:val="006E2324"/>
    <w:rsid w:val="006E28CE"/>
    <w:rsid w:val="006E2DD4"/>
    <w:rsid w:val="006E34D7"/>
    <w:rsid w:val="006E3738"/>
    <w:rsid w:val="006E3852"/>
    <w:rsid w:val="006E3968"/>
    <w:rsid w:val="006E3A51"/>
    <w:rsid w:val="006E3D59"/>
    <w:rsid w:val="006E4078"/>
    <w:rsid w:val="006E4916"/>
    <w:rsid w:val="006E4FD9"/>
    <w:rsid w:val="006E5251"/>
    <w:rsid w:val="006E5B50"/>
    <w:rsid w:val="006E5F49"/>
    <w:rsid w:val="006E681D"/>
    <w:rsid w:val="006E6E5C"/>
    <w:rsid w:val="006E7D1E"/>
    <w:rsid w:val="006F034C"/>
    <w:rsid w:val="006F1002"/>
    <w:rsid w:val="006F1E38"/>
    <w:rsid w:val="006F2454"/>
    <w:rsid w:val="006F3CEF"/>
    <w:rsid w:val="006F5BC0"/>
    <w:rsid w:val="006F6180"/>
    <w:rsid w:val="006F61D5"/>
    <w:rsid w:val="006F6F06"/>
    <w:rsid w:val="006F7E75"/>
    <w:rsid w:val="006F7F8A"/>
    <w:rsid w:val="00700188"/>
    <w:rsid w:val="007003CD"/>
    <w:rsid w:val="00700793"/>
    <w:rsid w:val="00700DA0"/>
    <w:rsid w:val="00701462"/>
    <w:rsid w:val="0070240E"/>
    <w:rsid w:val="00702B7A"/>
    <w:rsid w:val="00703288"/>
    <w:rsid w:val="007039B4"/>
    <w:rsid w:val="00703A7D"/>
    <w:rsid w:val="00703C3C"/>
    <w:rsid w:val="00704850"/>
    <w:rsid w:val="00705A1A"/>
    <w:rsid w:val="00705AF4"/>
    <w:rsid w:val="007069EF"/>
    <w:rsid w:val="00706AE6"/>
    <w:rsid w:val="00706D07"/>
    <w:rsid w:val="00707A8E"/>
    <w:rsid w:val="00707C06"/>
    <w:rsid w:val="00707C93"/>
    <w:rsid w:val="00707E17"/>
    <w:rsid w:val="00707F4F"/>
    <w:rsid w:val="00711919"/>
    <w:rsid w:val="00711E43"/>
    <w:rsid w:val="00713F64"/>
    <w:rsid w:val="0071452C"/>
    <w:rsid w:val="00714BD5"/>
    <w:rsid w:val="0071572E"/>
    <w:rsid w:val="00715F18"/>
    <w:rsid w:val="0071652A"/>
    <w:rsid w:val="0071719A"/>
    <w:rsid w:val="00717E52"/>
    <w:rsid w:val="00720FE1"/>
    <w:rsid w:val="00721186"/>
    <w:rsid w:val="00722379"/>
    <w:rsid w:val="00722656"/>
    <w:rsid w:val="00722A4B"/>
    <w:rsid w:val="00723872"/>
    <w:rsid w:val="00724625"/>
    <w:rsid w:val="00724C9B"/>
    <w:rsid w:val="00725DCC"/>
    <w:rsid w:val="007260AD"/>
    <w:rsid w:val="00726CCF"/>
    <w:rsid w:val="00727390"/>
    <w:rsid w:val="00727944"/>
    <w:rsid w:val="00727B73"/>
    <w:rsid w:val="00727D2E"/>
    <w:rsid w:val="00727F3F"/>
    <w:rsid w:val="00731743"/>
    <w:rsid w:val="007319F7"/>
    <w:rsid w:val="00731AB1"/>
    <w:rsid w:val="00731EB2"/>
    <w:rsid w:val="0073279F"/>
    <w:rsid w:val="00733A08"/>
    <w:rsid w:val="00733BFF"/>
    <w:rsid w:val="00736248"/>
    <w:rsid w:val="007362DE"/>
    <w:rsid w:val="00737AC9"/>
    <w:rsid w:val="00737FBB"/>
    <w:rsid w:val="00740A69"/>
    <w:rsid w:val="00740ACB"/>
    <w:rsid w:val="00741DC9"/>
    <w:rsid w:val="007427FE"/>
    <w:rsid w:val="00743B6B"/>
    <w:rsid w:val="00743ED7"/>
    <w:rsid w:val="00743F3F"/>
    <w:rsid w:val="007443CB"/>
    <w:rsid w:val="0074443A"/>
    <w:rsid w:val="007446B4"/>
    <w:rsid w:val="00744ACD"/>
    <w:rsid w:val="00744FDB"/>
    <w:rsid w:val="00745D48"/>
    <w:rsid w:val="007461AD"/>
    <w:rsid w:val="0074643C"/>
    <w:rsid w:val="0074653E"/>
    <w:rsid w:val="00746653"/>
    <w:rsid w:val="0074721E"/>
    <w:rsid w:val="00747CBD"/>
    <w:rsid w:val="00750AB1"/>
    <w:rsid w:val="00750C9E"/>
    <w:rsid w:val="00750D9D"/>
    <w:rsid w:val="00750DF6"/>
    <w:rsid w:val="007514AB"/>
    <w:rsid w:val="00751748"/>
    <w:rsid w:val="00752F3D"/>
    <w:rsid w:val="007534D0"/>
    <w:rsid w:val="00753BAF"/>
    <w:rsid w:val="00753FA8"/>
    <w:rsid w:val="00754665"/>
    <w:rsid w:val="00755156"/>
    <w:rsid w:val="00755EC3"/>
    <w:rsid w:val="007577EA"/>
    <w:rsid w:val="00757CAC"/>
    <w:rsid w:val="007601E1"/>
    <w:rsid w:val="00760557"/>
    <w:rsid w:val="00761F77"/>
    <w:rsid w:val="007624CB"/>
    <w:rsid w:val="00762ABA"/>
    <w:rsid w:val="0076301E"/>
    <w:rsid w:val="00764296"/>
    <w:rsid w:val="00764FD2"/>
    <w:rsid w:val="007654EA"/>
    <w:rsid w:val="0076576C"/>
    <w:rsid w:val="00766B8D"/>
    <w:rsid w:val="007671FC"/>
    <w:rsid w:val="0076778A"/>
    <w:rsid w:val="0077016E"/>
    <w:rsid w:val="00770956"/>
    <w:rsid w:val="00770A66"/>
    <w:rsid w:val="00770CB6"/>
    <w:rsid w:val="0077161B"/>
    <w:rsid w:val="00771BD3"/>
    <w:rsid w:val="00771C0B"/>
    <w:rsid w:val="00772358"/>
    <w:rsid w:val="00772590"/>
    <w:rsid w:val="00773634"/>
    <w:rsid w:val="007742BB"/>
    <w:rsid w:val="007743A3"/>
    <w:rsid w:val="00774E66"/>
    <w:rsid w:val="00776030"/>
    <w:rsid w:val="0077621C"/>
    <w:rsid w:val="00776615"/>
    <w:rsid w:val="00776C21"/>
    <w:rsid w:val="00776E22"/>
    <w:rsid w:val="00777251"/>
    <w:rsid w:val="00777682"/>
    <w:rsid w:val="00777AD7"/>
    <w:rsid w:val="00780603"/>
    <w:rsid w:val="00780953"/>
    <w:rsid w:val="00782E85"/>
    <w:rsid w:val="00784FB7"/>
    <w:rsid w:val="00785559"/>
    <w:rsid w:val="007866CC"/>
    <w:rsid w:val="00787482"/>
    <w:rsid w:val="007901AD"/>
    <w:rsid w:val="00790571"/>
    <w:rsid w:val="00790A49"/>
    <w:rsid w:val="00791004"/>
    <w:rsid w:val="0079129C"/>
    <w:rsid w:val="0079208D"/>
    <w:rsid w:val="007924B6"/>
    <w:rsid w:val="00792F04"/>
    <w:rsid w:val="00793411"/>
    <w:rsid w:val="00793654"/>
    <w:rsid w:val="00793C46"/>
    <w:rsid w:val="00794BE4"/>
    <w:rsid w:val="007951E8"/>
    <w:rsid w:val="00795757"/>
    <w:rsid w:val="00796386"/>
    <w:rsid w:val="007970DE"/>
    <w:rsid w:val="0079731D"/>
    <w:rsid w:val="0079754B"/>
    <w:rsid w:val="007A0423"/>
    <w:rsid w:val="007A18DD"/>
    <w:rsid w:val="007A223C"/>
    <w:rsid w:val="007A4690"/>
    <w:rsid w:val="007A5751"/>
    <w:rsid w:val="007A57BF"/>
    <w:rsid w:val="007A610D"/>
    <w:rsid w:val="007A6914"/>
    <w:rsid w:val="007A6E8E"/>
    <w:rsid w:val="007A7306"/>
    <w:rsid w:val="007A7378"/>
    <w:rsid w:val="007A7A66"/>
    <w:rsid w:val="007B051B"/>
    <w:rsid w:val="007B0559"/>
    <w:rsid w:val="007B1FA0"/>
    <w:rsid w:val="007B301F"/>
    <w:rsid w:val="007B4118"/>
    <w:rsid w:val="007B4298"/>
    <w:rsid w:val="007B4428"/>
    <w:rsid w:val="007B457D"/>
    <w:rsid w:val="007B458E"/>
    <w:rsid w:val="007B4ACF"/>
    <w:rsid w:val="007B4E4A"/>
    <w:rsid w:val="007B4EBF"/>
    <w:rsid w:val="007B5333"/>
    <w:rsid w:val="007B57C8"/>
    <w:rsid w:val="007B6957"/>
    <w:rsid w:val="007B6AC3"/>
    <w:rsid w:val="007B6B2C"/>
    <w:rsid w:val="007C01E5"/>
    <w:rsid w:val="007C0249"/>
    <w:rsid w:val="007C0337"/>
    <w:rsid w:val="007C0992"/>
    <w:rsid w:val="007C211E"/>
    <w:rsid w:val="007C2369"/>
    <w:rsid w:val="007C23DB"/>
    <w:rsid w:val="007C2A76"/>
    <w:rsid w:val="007C2C48"/>
    <w:rsid w:val="007C2DA2"/>
    <w:rsid w:val="007C3A5D"/>
    <w:rsid w:val="007C436E"/>
    <w:rsid w:val="007C44A1"/>
    <w:rsid w:val="007C48AA"/>
    <w:rsid w:val="007C5786"/>
    <w:rsid w:val="007C6EA2"/>
    <w:rsid w:val="007C6FD9"/>
    <w:rsid w:val="007C70E6"/>
    <w:rsid w:val="007C7D3D"/>
    <w:rsid w:val="007C7F5C"/>
    <w:rsid w:val="007D03F2"/>
    <w:rsid w:val="007D0D41"/>
    <w:rsid w:val="007D16B2"/>
    <w:rsid w:val="007D1DC9"/>
    <w:rsid w:val="007D2276"/>
    <w:rsid w:val="007D2321"/>
    <w:rsid w:val="007D2AFB"/>
    <w:rsid w:val="007D354D"/>
    <w:rsid w:val="007D36FE"/>
    <w:rsid w:val="007D3DD4"/>
    <w:rsid w:val="007D4213"/>
    <w:rsid w:val="007D4A50"/>
    <w:rsid w:val="007D501C"/>
    <w:rsid w:val="007D5247"/>
    <w:rsid w:val="007D6DC4"/>
    <w:rsid w:val="007D7652"/>
    <w:rsid w:val="007E0992"/>
    <w:rsid w:val="007E0E40"/>
    <w:rsid w:val="007E2553"/>
    <w:rsid w:val="007E2788"/>
    <w:rsid w:val="007E2873"/>
    <w:rsid w:val="007E3305"/>
    <w:rsid w:val="007E42AA"/>
    <w:rsid w:val="007E5313"/>
    <w:rsid w:val="007E5D3B"/>
    <w:rsid w:val="007E6461"/>
    <w:rsid w:val="007E76C4"/>
    <w:rsid w:val="007E772B"/>
    <w:rsid w:val="007F007B"/>
    <w:rsid w:val="007F0F82"/>
    <w:rsid w:val="007F186A"/>
    <w:rsid w:val="007F1D1B"/>
    <w:rsid w:val="007F2227"/>
    <w:rsid w:val="007F2D7F"/>
    <w:rsid w:val="007F3CBA"/>
    <w:rsid w:val="007F488A"/>
    <w:rsid w:val="007F4927"/>
    <w:rsid w:val="007F4C4B"/>
    <w:rsid w:val="007F4EFC"/>
    <w:rsid w:val="007F50BB"/>
    <w:rsid w:val="007F5D55"/>
    <w:rsid w:val="007F623A"/>
    <w:rsid w:val="007F6839"/>
    <w:rsid w:val="007F699A"/>
    <w:rsid w:val="007F6AF8"/>
    <w:rsid w:val="007F78F0"/>
    <w:rsid w:val="00800B37"/>
    <w:rsid w:val="00800DE0"/>
    <w:rsid w:val="00801F38"/>
    <w:rsid w:val="008026B4"/>
    <w:rsid w:val="00802BA8"/>
    <w:rsid w:val="0080331C"/>
    <w:rsid w:val="00803A4C"/>
    <w:rsid w:val="00803E79"/>
    <w:rsid w:val="00804C4C"/>
    <w:rsid w:val="008053D1"/>
    <w:rsid w:val="008061F8"/>
    <w:rsid w:val="008102C5"/>
    <w:rsid w:val="008104F7"/>
    <w:rsid w:val="008106FF"/>
    <w:rsid w:val="008126E0"/>
    <w:rsid w:val="008128B8"/>
    <w:rsid w:val="00812918"/>
    <w:rsid w:val="00812FFB"/>
    <w:rsid w:val="008133DA"/>
    <w:rsid w:val="0081349E"/>
    <w:rsid w:val="00813E1E"/>
    <w:rsid w:val="00813F64"/>
    <w:rsid w:val="00814B94"/>
    <w:rsid w:val="008150E9"/>
    <w:rsid w:val="008155BB"/>
    <w:rsid w:val="00816C07"/>
    <w:rsid w:val="00816E6C"/>
    <w:rsid w:val="0081704B"/>
    <w:rsid w:val="0081770B"/>
    <w:rsid w:val="00820FC0"/>
    <w:rsid w:val="008226D7"/>
    <w:rsid w:val="00823364"/>
    <w:rsid w:val="008235E4"/>
    <w:rsid w:val="00825F65"/>
    <w:rsid w:val="00825F6E"/>
    <w:rsid w:val="0082671B"/>
    <w:rsid w:val="00826BB2"/>
    <w:rsid w:val="008276A3"/>
    <w:rsid w:val="00827D6F"/>
    <w:rsid w:val="00831416"/>
    <w:rsid w:val="008322EB"/>
    <w:rsid w:val="0083289C"/>
    <w:rsid w:val="0083306F"/>
    <w:rsid w:val="0083330E"/>
    <w:rsid w:val="00833C4B"/>
    <w:rsid w:val="00833D00"/>
    <w:rsid w:val="008346DC"/>
    <w:rsid w:val="0083479D"/>
    <w:rsid w:val="00834F56"/>
    <w:rsid w:val="00835D75"/>
    <w:rsid w:val="00837BE2"/>
    <w:rsid w:val="00840502"/>
    <w:rsid w:val="0084069F"/>
    <w:rsid w:val="00844A55"/>
    <w:rsid w:val="00844CEF"/>
    <w:rsid w:val="0084614D"/>
    <w:rsid w:val="00846E16"/>
    <w:rsid w:val="008478EF"/>
    <w:rsid w:val="00850C08"/>
    <w:rsid w:val="00850E22"/>
    <w:rsid w:val="008511BC"/>
    <w:rsid w:val="00852A35"/>
    <w:rsid w:val="00853775"/>
    <w:rsid w:val="00853787"/>
    <w:rsid w:val="008538AE"/>
    <w:rsid w:val="0085392F"/>
    <w:rsid w:val="00853B30"/>
    <w:rsid w:val="008542CC"/>
    <w:rsid w:val="00855947"/>
    <w:rsid w:val="00856533"/>
    <w:rsid w:val="0085670C"/>
    <w:rsid w:val="00857203"/>
    <w:rsid w:val="00857EDF"/>
    <w:rsid w:val="00860271"/>
    <w:rsid w:val="00861CD8"/>
    <w:rsid w:val="008620A5"/>
    <w:rsid w:val="008625E0"/>
    <w:rsid w:val="00862877"/>
    <w:rsid w:val="00863A7A"/>
    <w:rsid w:val="00863DE8"/>
    <w:rsid w:val="00864024"/>
    <w:rsid w:val="00866812"/>
    <w:rsid w:val="00866AAF"/>
    <w:rsid w:val="00867C28"/>
    <w:rsid w:val="00867FDD"/>
    <w:rsid w:val="0087085A"/>
    <w:rsid w:val="00871ABF"/>
    <w:rsid w:val="0087248B"/>
    <w:rsid w:val="00873369"/>
    <w:rsid w:val="0087346C"/>
    <w:rsid w:val="00873661"/>
    <w:rsid w:val="00874E61"/>
    <w:rsid w:val="00874F15"/>
    <w:rsid w:val="00874FD9"/>
    <w:rsid w:val="00875140"/>
    <w:rsid w:val="008754AA"/>
    <w:rsid w:val="00875A05"/>
    <w:rsid w:val="00875FDD"/>
    <w:rsid w:val="00877124"/>
    <w:rsid w:val="008772B3"/>
    <w:rsid w:val="00877801"/>
    <w:rsid w:val="008811E2"/>
    <w:rsid w:val="00883B82"/>
    <w:rsid w:val="00883D9D"/>
    <w:rsid w:val="00883E6B"/>
    <w:rsid w:val="00884C52"/>
    <w:rsid w:val="00885CB7"/>
    <w:rsid w:val="008867D0"/>
    <w:rsid w:val="00887F28"/>
    <w:rsid w:val="00891A46"/>
    <w:rsid w:val="00892B76"/>
    <w:rsid w:val="00893656"/>
    <w:rsid w:val="00893A69"/>
    <w:rsid w:val="00893CF0"/>
    <w:rsid w:val="00894019"/>
    <w:rsid w:val="00895278"/>
    <w:rsid w:val="00895F6B"/>
    <w:rsid w:val="00896592"/>
    <w:rsid w:val="008968B4"/>
    <w:rsid w:val="00896F30"/>
    <w:rsid w:val="00897A8A"/>
    <w:rsid w:val="008A1BE9"/>
    <w:rsid w:val="008A1D4F"/>
    <w:rsid w:val="008A223A"/>
    <w:rsid w:val="008A298A"/>
    <w:rsid w:val="008A2E88"/>
    <w:rsid w:val="008A35F4"/>
    <w:rsid w:val="008A3D80"/>
    <w:rsid w:val="008A40D9"/>
    <w:rsid w:val="008A426F"/>
    <w:rsid w:val="008A47A5"/>
    <w:rsid w:val="008A48C8"/>
    <w:rsid w:val="008A4A8C"/>
    <w:rsid w:val="008A5230"/>
    <w:rsid w:val="008A5A77"/>
    <w:rsid w:val="008A640F"/>
    <w:rsid w:val="008A7023"/>
    <w:rsid w:val="008A76BA"/>
    <w:rsid w:val="008B2312"/>
    <w:rsid w:val="008B3480"/>
    <w:rsid w:val="008B358E"/>
    <w:rsid w:val="008B3C24"/>
    <w:rsid w:val="008B3C99"/>
    <w:rsid w:val="008B4BFF"/>
    <w:rsid w:val="008B4D49"/>
    <w:rsid w:val="008B5687"/>
    <w:rsid w:val="008B5EE2"/>
    <w:rsid w:val="008B5F6C"/>
    <w:rsid w:val="008B6137"/>
    <w:rsid w:val="008B6D58"/>
    <w:rsid w:val="008B75B8"/>
    <w:rsid w:val="008C0D1B"/>
    <w:rsid w:val="008C1823"/>
    <w:rsid w:val="008C182C"/>
    <w:rsid w:val="008C2245"/>
    <w:rsid w:val="008C30F0"/>
    <w:rsid w:val="008C34D8"/>
    <w:rsid w:val="008C353A"/>
    <w:rsid w:val="008C358F"/>
    <w:rsid w:val="008C3BAD"/>
    <w:rsid w:val="008C3E1B"/>
    <w:rsid w:val="008C432C"/>
    <w:rsid w:val="008C4DD7"/>
    <w:rsid w:val="008C5517"/>
    <w:rsid w:val="008C5FFE"/>
    <w:rsid w:val="008C6782"/>
    <w:rsid w:val="008C6D62"/>
    <w:rsid w:val="008C7C7E"/>
    <w:rsid w:val="008D01DD"/>
    <w:rsid w:val="008D041F"/>
    <w:rsid w:val="008D13B6"/>
    <w:rsid w:val="008D1AFF"/>
    <w:rsid w:val="008D1C36"/>
    <w:rsid w:val="008D1DD0"/>
    <w:rsid w:val="008D2701"/>
    <w:rsid w:val="008D3038"/>
    <w:rsid w:val="008D3751"/>
    <w:rsid w:val="008D3BF9"/>
    <w:rsid w:val="008D404B"/>
    <w:rsid w:val="008D47A7"/>
    <w:rsid w:val="008D515E"/>
    <w:rsid w:val="008D5969"/>
    <w:rsid w:val="008D59B7"/>
    <w:rsid w:val="008D6284"/>
    <w:rsid w:val="008D670E"/>
    <w:rsid w:val="008D72CA"/>
    <w:rsid w:val="008E0CE0"/>
    <w:rsid w:val="008E2CF4"/>
    <w:rsid w:val="008E3C73"/>
    <w:rsid w:val="008E4E0D"/>
    <w:rsid w:val="008E6FFA"/>
    <w:rsid w:val="008E7BAA"/>
    <w:rsid w:val="008F0553"/>
    <w:rsid w:val="008F0D24"/>
    <w:rsid w:val="008F0EC5"/>
    <w:rsid w:val="008F109B"/>
    <w:rsid w:val="008F171D"/>
    <w:rsid w:val="008F19C5"/>
    <w:rsid w:val="008F1FB2"/>
    <w:rsid w:val="008F2D20"/>
    <w:rsid w:val="008F3B92"/>
    <w:rsid w:val="008F516E"/>
    <w:rsid w:val="008F5C51"/>
    <w:rsid w:val="008F6F5B"/>
    <w:rsid w:val="008F7F0E"/>
    <w:rsid w:val="009001EB"/>
    <w:rsid w:val="009008CB"/>
    <w:rsid w:val="00900A40"/>
    <w:rsid w:val="00901004"/>
    <w:rsid w:val="009011F5"/>
    <w:rsid w:val="0090125C"/>
    <w:rsid w:val="0090158F"/>
    <w:rsid w:val="009015B2"/>
    <w:rsid w:val="009023E8"/>
    <w:rsid w:val="0090269C"/>
    <w:rsid w:val="009029E3"/>
    <w:rsid w:val="00902EBC"/>
    <w:rsid w:val="00902FA8"/>
    <w:rsid w:val="009058CD"/>
    <w:rsid w:val="00905D35"/>
    <w:rsid w:val="00906C83"/>
    <w:rsid w:val="00907A3E"/>
    <w:rsid w:val="00910C90"/>
    <w:rsid w:val="00910DAA"/>
    <w:rsid w:val="00910DC7"/>
    <w:rsid w:val="00910F81"/>
    <w:rsid w:val="009112A3"/>
    <w:rsid w:val="009114F4"/>
    <w:rsid w:val="00911BC3"/>
    <w:rsid w:val="00911D60"/>
    <w:rsid w:val="009120EF"/>
    <w:rsid w:val="00912E69"/>
    <w:rsid w:val="0091390B"/>
    <w:rsid w:val="00913BC6"/>
    <w:rsid w:val="009141D0"/>
    <w:rsid w:val="00914A9F"/>
    <w:rsid w:val="00914B12"/>
    <w:rsid w:val="009173DA"/>
    <w:rsid w:val="009179D9"/>
    <w:rsid w:val="00917E51"/>
    <w:rsid w:val="00920319"/>
    <w:rsid w:val="0092054E"/>
    <w:rsid w:val="00920E49"/>
    <w:rsid w:val="00922129"/>
    <w:rsid w:val="009224FE"/>
    <w:rsid w:val="00922C51"/>
    <w:rsid w:val="00923BF0"/>
    <w:rsid w:val="0092446A"/>
    <w:rsid w:val="00925561"/>
    <w:rsid w:val="00925B5E"/>
    <w:rsid w:val="00925D25"/>
    <w:rsid w:val="009260AB"/>
    <w:rsid w:val="00926649"/>
    <w:rsid w:val="0092681B"/>
    <w:rsid w:val="0092698F"/>
    <w:rsid w:val="0093008E"/>
    <w:rsid w:val="009300D1"/>
    <w:rsid w:val="009302C2"/>
    <w:rsid w:val="00931F1A"/>
    <w:rsid w:val="00932F7D"/>
    <w:rsid w:val="00934182"/>
    <w:rsid w:val="00934853"/>
    <w:rsid w:val="0093493F"/>
    <w:rsid w:val="0093512A"/>
    <w:rsid w:val="0093514B"/>
    <w:rsid w:val="00935207"/>
    <w:rsid w:val="0093583E"/>
    <w:rsid w:val="009360E5"/>
    <w:rsid w:val="0093642C"/>
    <w:rsid w:val="00936E04"/>
    <w:rsid w:val="00936F51"/>
    <w:rsid w:val="00937B15"/>
    <w:rsid w:val="009401FD"/>
    <w:rsid w:val="009409AB"/>
    <w:rsid w:val="0094144C"/>
    <w:rsid w:val="00941B42"/>
    <w:rsid w:val="00942C81"/>
    <w:rsid w:val="00943569"/>
    <w:rsid w:val="00944CB0"/>
    <w:rsid w:val="00944D35"/>
    <w:rsid w:val="00944ECB"/>
    <w:rsid w:val="00945418"/>
    <w:rsid w:val="00945756"/>
    <w:rsid w:val="009459C8"/>
    <w:rsid w:val="00945C25"/>
    <w:rsid w:val="00946328"/>
    <w:rsid w:val="009473B0"/>
    <w:rsid w:val="00947EAD"/>
    <w:rsid w:val="0095083E"/>
    <w:rsid w:val="0095152B"/>
    <w:rsid w:val="0095193B"/>
    <w:rsid w:val="0095329E"/>
    <w:rsid w:val="0095336B"/>
    <w:rsid w:val="00953D07"/>
    <w:rsid w:val="00954458"/>
    <w:rsid w:val="009566AF"/>
    <w:rsid w:val="00956868"/>
    <w:rsid w:val="00956EFB"/>
    <w:rsid w:val="009577F4"/>
    <w:rsid w:val="00960B7C"/>
    <w:rsid w:val="00960B87"/>
    <w:rsid w:val="00960BA9"/>
    <w:rsid w:val="0096223D"/>
    <w:rsid w:val="00962684"/>
    <w:rsid w:val="009627E2"/>
    <w:rsid w:val="00963096"/>
    <w:rsid w:val="009645ED"/>
    <w:rsid w:val="0096460D"/>
    <w:rsid w:val="00965248"/>
    <w:rsid w:val="00970205"/>
    <w:rsid w:val="00972644"/>
    <w:rsid w:val="009726D0"/>
    <w:rsid w:val="00972A85"/>
    <w:rsid w:val="00973308"/>
    <w:rsid w:val="009735C2"/>
    <w:rsid w:val="00973AB8"/>
    <w:rsid w:val="00974E49"/>
    <w:rsid w:val="00975300"/>
    <w:rsid w:val="0097616D"/>
    <w:rsid w:val="00976DD0"/>
    <w:rsid w:val="009809D3"/>
    <w:rsid w:val="00982619"/>
    <w:rsid w:val="00982FF9"/>
    <w:rsid w:val="00983291"/>
    <w:rsid w:val="00983810"/>
    <w:rsid w:val="00983BB9"/>
    <w:rsid w:val="00983C61"/>
    <w:rsid w:val="009840F9"/>
    <w:rsid w:val="00984200"/>
    <w:rsid w:val="00984436"/>
    <w:rsid w:val="00986FA6"/>
    <w:rsid w:val="00987115"/>
    <w:rsid w:val="00990074"/>
    <w:rsid w:val="00991AEB"/>
    <w:rsid w:val="00991F87"/>
    <w:rsid w:val="009921C3"/>
    <w:rsid w:val="00992365"/>
    <w:rsid w:val="009927F0"/>
    <w:rsid w:val="00992AF0"/>
    <w:rsid w:val="00992B35"/>
    <w:rsid w:val="009943FE"/>
    <w:rsid w:val="00994478"/>
    <w:rsid w:val="0099511F"/>
    <w:rsid w:val="00995604"/>
    <w:rsid w:val="009969E7"/>
    <w:rsid w:val="009972B0"/>
    <w:rsid w:val="00997655"/>
    <w:rsid w:val="009A0A9D"/>
    <w:rsid w:val="009A0E31"/>
    <w:rsid w:val="009A25A0"/>
    <w:rsid w:val="009A5482"/>
    <w:rsid w:val="009A5E31"/>
    <w:rsid w:val="009B10AA"/>
    <w:rsid w:val="009B12F1"/>
    <w:rsid w:val="009B1396"/>
    <w:rsid w:val="009B1C9D"/>
    <w:rsid w:val="009B1FFB"/>
    <w:rsid w:val="009B2331"/>
    <w:rsid w:val="009B31D1"/>
    <w:rsid w:val="009B382D"/>
    <w:rsid w:val="009B4BDA"/>
    <w:rsid w:val="009B5070"/>
    <w:rsid w:val="009B5332"/>
    <w:rsid w:val="009B57AC"/>
    <w:rsid w:val="009B5A80"/>
    <w:rsid w:val="009B6082"/>
    <w:rsid w:val="009B68E4"/>
    <w:rsid w:val="009B79D3"/>
    <w:rsid w:val="009B7CB4"/>
    <w:rsid w:val="009C062D"/>
    <w:rsid w:val="009C0BE6"/>
    <w:rsid w:val="009C0E49"/>
    <w:rsid w:val="009C10E3"/>
    <w:rsid w:val="009C2447"/>
    <w:rsid w:val="009C2654"/>
    <w:rsid w:val="009C294A"/>
    <w:rsid w:val="009C329D"/>
    <w:rsid w:val="009C3B0A"/>
    <w:rsid w:val="009C4441"/>
    <w:rsid w:val="009C4757"/>
    <w:rsid w:val="009C4DC1"/>
    <w:rsid w:val="009C5195"/>
    <w:rsid w:val="009C5592"/>
    <w:rsid w:val="009C59E8"/>
    <w:rsid w:val="009C5A5C"/>
    <w:rsid w:val="009C6D28"/>
    <w:rsid w:val="009C702F"/>
    <w:rsid w:val="009C7B9D"/>
    <w:rsid w:val="009C7F25"/>
    <w:rsid w:val="009D0091"/>
    <w:rsid w:val="009D0389"/>
    <w:rsid w:val="009D0E41"/>
    <w:rsid w:val="009D1AE7"/>
    <w:rsid w:val="009D6106"/>
    <w:rsid w:val="009D6269"/>
    <w:rsid w:val="009D70CF"/>
    <w:rsid w:val="009D7335"/>
    <w:rsid w:val="009D7341"/>
    <w:rsid w:val="009D78FE"/>
    <w:rsid w:val="009D7BA2"/>
    <w:rsid w:val="009E0D33"/>
    <w:rsid w:val="009E13B2"/>
    <w:rsid w:val="009E2254"/>
    <w:rsid w:val="009E3FD3"/>
    <w:rsid w:val="009E4345"/>
    <w:rsid w:val="009E460A"/>
    <w:rsid w:val="009E484A"/>
    <w:rsid w:val="009E4959"/>
    <w:rsid w:val="009E4ADD"/>
    <w:rsid w:val="009E63C0"/>
    <w:rsid w:val="009F0C5C"/>
    <w:rsid w:val="009F10AA"/>
    <w:rsid w:val="009F14F3"/>
    <w:rsid w:val="009F1896"/>
    <w:rsid w:val="009F1BB6"/>
    <w:rsid w:val="009F1F9D"/>
    <w:rsid w:val="009F22CC"/>
    <w:rsid w:val="009F240C"/>
    <w:rsid w:val="009F2624"/>
    <w:rsid w:val="009F299D"/>
    <w:rsid w:val="009F3F67"/>
    <w:rsid w:val="009F45EF"/>
    <w:rsid w:val="009F4D57"/>
    <w:rsid w:val="009F58F8"/>
    <w:rsid w:val="009F5DF8"/>
    <w:rsid w:val="009F67E5"/>
    <w:rsid w:val="009F6866"/>
    <w:rsid w:val="009F6E11"/>
    <w:rsid w:val="009F7777"/>
    <w:rsid w:val="009F7C6D"/>
    <w:rsid w:val="00A0027D"/>
    <w:rsid w:val="00A014A7"/>
    <w:rsid w:val="00A01555"/>
    <w:rsid w:val="00A01614"/>
    <w:rsid w:val="00A018CF"/>
    <w:rsid w:val="00A02404"/>
    <w:rsid w:val="00A02980"/>
    <w:rsid w:val="00A03857"/>
    <w:rsid w:val="00A03CF9"/>
    <w:rsid w:val="00A04CA9"/>
    <w:rsid w:val="00A05060"/>
    <w:rsid w:val="00A050D6"/>
    <w:rsid w:val="00A0549B"/>
    <w:rsid w:val="00A06171"/>
    <w:rsid w:val="00A06765"/>
    <w:rsid w:val="00A06917"/>
    <w:rsid w:val="00A06A47"/>
    <w:rsid w:val="00A06F21"/>
    <w:rsid w:val="00A075FD"/>
    <w:rsid w:val="00A12008"/>
    <w:rsid w:val="00A121A3"/>
    <w:rsid w:val="00A1293D"/>
    <w:rsid w:val="00A12B74"/>
    <w:rsid w:val="00A12D74"/>
    <w:rsid w:val="00A1397E"/>
    <w:rsid w:val="00A13AA9"/>
    <w:rsid w:val="00A14F95"/>
    <w:rsid w:val="00A152FF"/>
    <w:rsid w:val="00A156F0"/>
    <w:rsid w:val="00A15D12"/>
    <w:rsid w:val="00A167A0"/>
    <w:rsid w:val="00A2007F"/>
    <w:rsid w:val="00A20085"/>
    <w:rsid w:val="00A20855"/>
    <w:rsid w:val="00A20CD4"/>
    <w:rsid w:val="00A20D18"/>
    <w:rsid w:val="00A20EA7"/>
    <w:rsid w:val="00A21726"/>
    <w:rsid w:val="00A22A2D"/>
    <w:rsid w:val="00A22ABB"/>
    <w:rsid w:val="00A233C8"/>
    <w:rsid w:val="00A23EE8"/>
    <w:rsid w:val="00A24957"/>
    <w:rsid w:val="00A24ACD"/>
    <w:rsid w:val="00A2504E"/>
    <w:rsid w:val="00A255A8"/>
    <w:rsid w:val="00A269C9"/>
    <w:rsid w:val="00A27230"/>
    <w:rsid w:val="00A274BD"/>
    <w:rsid w:val="00A27C9D"/>
    <w:rsid w:val="00A301F4"/>
    <w:rsid w:val="00A3094E"/>
    <w:rsid w:val="00A30D0D"/>
    <w:rsid w:val="00A30F9E"/>
    <w:rsid w:val="00A310A8"/>
    <w:rsid w:val="00A31756"/>
    <w:rsid w:val="00A320EA"/>
    <w:rsid w:val="00A32738"/>
    <w:rsid w:val="00A32967"/>
    <w:rsid w:val="00A33C76"/>
    <w:rsid w:val="00A34864"/>
    <w:rsid w:val="00A34E01"/>
    <w:rsid w:val="00A35273"/>
    <w:rsid w:val="00A366EC"/>
    <w:rsid w:val="00A400F1"/>
    <w:rsid w:val="00A40929"/>
    <w:rsid w:val="00A41CE1"/>
    <w:rsid w:val="00A41D9B"/>
    <w:rsid w:val="00A425C0"/>
    <w:rsid w:val="00A43017"/>
    <w:rsid w:val="00A440A8"/>
    <w:rsid w:val="00A4510E"/>
    <w:rsid w:val="00A451D3"/>
    <w:rsid w:val="00A45349"/>
    <w:rsid w:val="00A46785"/>
    <w:rsid w:val="00A472E6"/>
    <w:rsid w:val="00A4741A"/>
    <w:rsid w:val="00A479BC"/>
    <w:rsid w:val="00A50600"/>
    <w:rsid w:val="00A5084A"/>
    <w:rsid w:val="00A50C0C"/>
    <w:rsid w:val="00A51240"/>
    <w:rsid w:val="00A522AD"/>
    <w:rsid w:val="00A526BF"/>
    <w:rsid w:val="00A52C97"/>
    <w:rsid w:val="00A53A9A"/>
    <w:rsid w:val="00A53BE7"/>
    <w:rsid w:val="00A57092"/>
    <w:rsid w:val="00A57886"/>
    <w:rsid w:val="00A57ABE"/>
    <w:rsid w:val="00A60058"/>
    <w:rsid w:val="00A602F0"/>
    <w:rsid w:val="00A60962"/>
    <w:rsid w:val="00A61CA0"/>
    <w:rsid w:val="00A61E7F"/>
    <w:rsid w:val="00A61F77"/>
    <w:rsid w:val="00A62B86"/>
    <w:rsid w:val="00A62BEF"/>
    <w:rsid w:val="00A62BF4"/>
    <w:rsid w:val="00A63B7D"/>
    <w:rsid w:val="00A641D2"/>
    <w:rsid w:val="00A648FC"/>
    <w:rsid w:val="00A65BD2"/>
    <w:rsid w:val="00A66E09"/>
    <w:rsid w:val="00A67136"/>
    <w:rsid w:val="00A67163"/>
    <w:rsid w:val="00A67524"/>
    <w:rsid w:val="00A676F5"/>
    <w:rsid w:val="00A67826"/>
    <w:rsid w:val="00A67EC6"/>
    <w:rsid w:val="00A7096C"/>
    <w:rsid w:val="00A70ED0"/>
    <w:rsid w:val="00A70FB1"/>
    <w:rsid w:val="00A7167D"/>
    <w:rsid w:val="00A72480"/>
    <w:rsid w:val="00A7263C"/>
    <w:rsid w:val="00A7273A"/>
    <w:rsid w:val="00A73236"/>
    <w:rsid w:val="00A7324A"/>
    <w:rsid w:val="00A739C5"/>
    <w:rsid w:val="00A74C2D"/>
    <w:rsid w:val="00A76537"/>
    <w:rsid w:val="00A765A5"/>
    <w:rsid w:val="00A7696F"/>
    <w:rsid w:val="00A7756D"/>
    <w:rsid w:val="00A77F00"/>
    <w:rsid w:val="00A80468"/>
    <w:rsid w:val="00A80550"/>
    <w:rsid w:val="00A8087D"/>
    <w:rsid w:val="00A816BA"/>
    <w:rsid w:val="00A8215E"/>
    <w:rsid w:val="00A82D8A"/>
    <w:rsid w:val="00A82E16"/>
    <w:rsid w:val="00A83D7B"/>
    <w:rsid w:val="00A845AB"/>
    <w:rsid w:val="00A852FA"/>
    <w:rsid w:val="00A859EB"/>
    <w:rsid w:val="00A86A73"/>
    <w:rsid w:val="00A86B7E"/>
    <w:rsid w:val="00A86FAD"/>
    <w:rsid w:val="00A87AF7"/>
    <w:rsid w:val="00A90A2E"/>
    <w:rsid w:val="00A920D4"/>
    <w:rsid w:val="00A928A1"/>
    <w:rsid w:val="00A93139"/>
    <w:rsid w:val="00A933AC"/>
    <w:rsid w:val="00A93A21"/>
    <w:rsid w:val="00A93CE8"/>
    <w:rsid w:val="00A945F6"/>
    <w:rsid w:val="00A9460E"/>
    <w:rsid w:val="00A9573F"/>
    <w:rsid w:val="00A95B8D"/>
    <w:rsid w:val="00A95BCC"/>
    <w:rsid w:val="00A95CEF"/>
    <w:rsid w:val="00A963F0"/>
    <w:rsid w:val="00A96A1D"/>
    <w:rsid w:val="00A972D4"/>
    <w:rsid w:val="00A972F9"/>
    <w:rsid w:val="00AA10FE"/>
    <w:rsid w:val="00AA1D22"/>
    <w:rsid w:val="00AA23D9"/>
    <w:rsid w:val="00AA28B1"/>
    <w:rsid w:val="00AA2E68"/>
    <w:rsid w:val="00AA35BE"/>
    <w:rsid w:val="00AA3C05"/>
    <w:rsid w:val="00AA416B"/>
    <w:rsid w:val="00AA41AB"/>
    <w:rsid w:val="00AA4250"/>
    <w:rsid w:val="00AA42E8"/>
    <w:rsid w:val="00AA4526"/>
    <w:rsid w:val="00AA46B2"/>
    <w:rsid w:val="00AA46D7"/>
    <w:rsid w:val="00AA4791"/>
    <w:rsid w:val="00AA4E1A"/>
    <w:rsid w:val="00AA53DD"/>
    <w:rsid w:val="00AA5E56"/>
    <w:rsid w:val="00AA61B8"/>
    <w:rsid w:val="00AA6921"/>
    <w:rsid w:val="00AA71E9"/>
    <w:rsid w:val="00AA7463"/>
    <w:rsid w:val="00AB0203"/>
    <w:rsid w:val="00AB05C9"/>
    <w:rsid w:val="00AB0811"/>
    <w:rsid w:val="00AB11FF"/>
    <w:rsid w:val="00AB15ED"/>
    <w:rsid w:val="00AB1DDF"/>
    <w:rsid w:val="00AB2015"/>
    <w:rsid w:val="00AB2031"/>
    <w:rsid w:val="00AB22EB"/>
    <w:rsid w:val="00AB233C"/>
    <w:rsid w:val="00AB3535"/>
    <w:rsid w:val="00AB3B0E"/>
    <w:rsid w:val="00AB418D"/>
    <w:rsid w:val="00AB41DF"/>
    <w:rsid w:val="00AB41E6"/>
    <w:rsid w:val="00AB4CB8"/>
    <w:rsid w:val="00AB5617"/>
    <w:rsid w:val="00AB5E44"/>
    <w:rsid w:val="00AB5F01"/>
    <w:rsid w:val="00AB5F13"/>
    <w:rsid w:val="00AB60D9"/>
    <w:rsid w:val="00AC04EC"/>
    <w:rsid w:val="00AC30CD"/>
    <w:rsid w:val="00AC43D3"/>
    <w:rsid w:val="00AC4E39"/>
    <w:rsid w:val="00AC5262"/>
    <w:rsid w:val="00AC6017"/>
    <w:rsid w:val="00AC606A"/>
    <w:rsid w:val="00AC6401"/>
    <w:rsid w:val="00AC6752"/>
    <w:rsid w:val="00AC6A5E"/>
    <w:rsid w:val="00AC776C"/>
    <w:rsid w:val="00AD0AB7"/>
    <w:rsid w:val="00AD11EA"/>
    <w:rsid w:val="00AD1A52"/>
    <w:rsid w:val="00AD244B"/>
    <w:rsid w:val="00AD24A9"/>
    <w:rsid w:val="00AD285C"/>
    <w:rsid w:val="00AD3327"/>
    <w:rsid w:val="00AD3DE6"/>
    <w:rsid w:val="00AD4663"/>
    <w:rsid w:val="00AD7550"/>
    <w:rsid w:val="00AE023B"/>
    <w:rsid w:val="00AE04CE"/>
    <w:rsid w:val="00AE1A5A"/>
    <w:rsid w:val="00AE1DD2"/>
    <w:rsid w:val="00AE29BF"/>
    <w:rsid w:val="00AE2C39"/>
    <w:rsid w:val="00AE331C"/>
    <w:rsid w:val="00AE3434"/>
    <w:rsid w:val="00AE454B"/>
    <w:rsid w:val="00AE469B"/>
    <w:rsid w:val="00AE4F32"/>
    <w:rsid w:val="00AE50B5"/>
    <w:rsid w:val="00AE5734"/>
    <w:rsid w:val="00AE60A1"/>
    <w:rsid w:val="00AE6B97"/>
    <w:rsid w:val="00AE6BCC"/>
    <w:rsid w:val="00AE7EB2"/>
    <w:rsid w:val="00AF0D6F"/>
    <w:rsid w:val="00AF1830"/>
    <w:rsid w:val="00AF21A8"/>
    <w:rsid w:val="00AF285B"/>
    <w:rsid w:val="00AF3006"/>
    <w:rsid w:val="00AF33CB"/>
    <w:rsid w:val="00AF3CAF"/>
    <w:rsid w:val="00AF4029"/>
    <w:rsid w:val="00AF4733"/>
    <w:rsid w:val="00AF480F"/>
    <w:rsid w:val="00AF544B"/>
    <w:rsid w:val="00AF589D"/>
    <w:rsid w:val="00AF6578"/>
    <w:rsid w:val="00AF76A4"/>
    <w:rsid w:val="00B008AF"/>
    <w:rsid w:val="00B00CB5"/>
    <w:rsid w:val="00B00EE6"/>
    <w:rsid w:val="00B01068"/>
    <w:rsid w:val="00B03A33"/>
    <w:rsid w:val="00B03ED3"/>
    <w:rsid w:val="00B04669"/>
    <w:rsid w:val="00B0615B"/>
    <w:rsid w:val="00B077AD"/>
    <w:rsid w:val="00B078E5"/>
    <w:rsid w:val="00B07929"/>
    <w:rsid w:val="00B079BB"/>
    <w:rsid w:val="00B07C49"/>
    <w:rsid w:val="00B10C23"/>
    <w:rsid w:val="00B110E3"/>
    <w:rsid w:val="00B119DC"/>
    <w:rsid w:val="00B121CA"/>
    <w:rsid w:val="00B12650"/>
    <w:rsid w:val="00B12662"/>
    <w:rsid w:val="00B13895"/>
    <w:rsid w:val="00B13F9D"/>
    <w:rsid w:val="00B1514F"/>
    <w:rsid w:val="00B15CD4"/>
    <w:rsid w:val="00B16994"/>
    <w:rsid w:val="00B20027"/>
    <w:rsid w:val="00B2108C"/>
    <w:rsid w:val="00B219C8"/>
    <w:rsid w:val="00B21F53"/>
    <w:rsid w:val="00B22920"/>
    <w:rsid w:val="00B2553E"/>
    <w:rsid w:val="00B25B7F"/>
    <w:rsid w:val="00B25E9C"/>
    <w:rsid w:val="00B265C1"/>
    <w:rsid w:val="00B26798"/>
    <w:rsid w:val="00B26D34"/>
    <w:rsid w:val="00B27A5A"/>
    <w:rsid w:val="00B27AA8"/>
    <w:rsid w:val="00B27F43"/>
    <w:rsid w:val="00B30CCD"/>
    <w:rsid w:val="00B323B3"/>
    <w:rsid w:val="00B3267A"/>
    <w:rsid w:val="00B327E3"/>
    <w:rsid w:val="00B33787"/>
    <w:rsid w:val="00B339A3"/>
    <w:rsid w:val="00B33BB4"/>
    <w:rsid w:val="00B34946"/>
    <w:rsid w:val="00B34D3C"/>
    <w:rsid w:val="00B34F6A"/>
    <w:rsid w:val="00B35306"/>
    <w:rsid w:val="00B355ED"/>
    <w:rsid w:val="00B35D0D"/>
    <w:rsid w:val="00B36891"/>
    <w:rsid w:val="00B36D35"/>
    <w:rsid w:val="00B37030"/>
    <w:rsid w:val="00B373BE"/>
    <w:rsid w:val="00B40A90"/>
    <w:rsid w:val="00B40FA5"/>
    <w:rsid w:val="00B41319"/>
    <w:rsid w:val="00B417FB"/>
    <w:rsid w:val="00B4331A"/>
    <w:rsid w:val="00B43379"/>
    <w:rsid w:val="00B440C2"/>
    <w:rsid w:val="00B44521"/>
    <w:rsid w:val="00B45148"/>
    <w:rsid w:val="00B452BF"/>
    <w:rsid w:val="00B453AB"/>
    <w:rsid w:val="00B45E84"/>
    <w:rsid w:val="00B46AFD"/>
    <w:rsid w:val="00B47FE2"/>
    <w:rsid w:val="00B505F0"/>
    <w:rsid w:val="00B51432"/>
    <w:rsid w:val="00B519AD"/>
    <w:rsid w:val="00B52136"/>
    <w:rsid w:val="00B52217"/>
    <w:rsid w:val="00B527E7"/>
    <w:rsid w:val="00B529CD"/>
    <w:rsid w:val="00B54472"/>
    <w:rsid w:val="00B54B6E"/>
    <w:rsid w:val="00B5577F"/>
    <w:rsid w:val="00B55BEE"/>
    <w:rsid w:val="00B56185"/>
    <w:rsid w:val="00B567C3"/>
    <w:rsid w:val="00B57834"/>
    <w:rsid w:val="00B6038F"/>
    <w:rsid w:val="00B60C56"/>
    <w:rsid w:val="00B61788"/>
    <w:rsid w:val="00B625A3"/>
    <w:rsid w:val="00B627D2"/>
    <w:rsid w:val="00B62C08"/>
    <w:rsid w:val="00B6360D"/>
    <w:rsid w:val="00B63BD8"/>
    <w:rsid w:val="00B63BF2"/>
    <w:rsid w:val="00B63EBD"/>
    <w:rsid w:val="00B63EF6"/>
    <w:rsid w:val="00B64710"/>
    <w:rsid w:val="00B65DD8"/>
    <w:rsid w:val="00B664BB"/>
    <w:rsid w:val="00B67A47"/>
    <w:rsid w:val="00B67C5B"/>
    <w:rsid w:val="00B67E12"/>
    <w:rsid w:val="00B700C8"/>
    <w:rsid w:val="00B7086F"/>
    <w:rsid w:val="00B70A90"/>
    <w:rsid w:val="00B719F3"/>
    <w:rsid w:val="00B73E1E"/>
    <w:rsid w:val="00B74215"/>
    <w:rsid w:val="00B74637"/>
    <w:rsid w:val="00B75CD7"/>
    <w:rsid w:val="00B76111"/>
    <w:rsid w:val="00B76888"/>
    <w:rsid w:val="00B7693E"/>
    <w:rsid w:val="00B777BB"/>
    <w:rsid w:val="00B8075A"/>
    <w:rsid w:val="00B81F1E"/>
    <w:rsid w:val="00B83297"/>
    <w:rsid w:val="00B83FFA"/>
    <w:rsid w:val="00B84446"/>
    <w:rsid w:val="00B84B99"/>
    <w:rsid w:val="00B84BD7"/>
    <w:rsid w:val="00B8648C"/>
    <w:rsid w:val="00B86CFA"/>
    <w:rsid w:val="00B86F7F"/>
    <w:rsid w:val="00B877B4"/>
    <w:rsid w:val="00B91C50"/>
    <w:rsid w:val="00B91CA7"/>
    <w:rsid w:val="00B91D02"/>
    <w:rsid w:val="00B9327A"/>
    <w:rsid w:val="00B93673"/>
    <w:rsid w:val="00B94394"/>
    <w:rsid w:val="00B954B7"/>
    <w:rsid w:val="00B96340"/>
    <w:rsid w:val="00B9649A"/>
    <w:rsid w:val="00B970D3"/>
    <w:rsid w:val="00B97AB3"/>
    <w:rsid w:val="00B97CF6"/>
    <w:rsid w:val="00BA0774"/>
    <w:rsid w:val="00BA1C06"/>
    <w:rsid w:val="00BA1E3F"/>
    <w:rsid w:val="00BA1E57"/>
    <w:rsid w:val="00BA2114"/>
    <w:rsid w:val="00BA220E"/>
    <w:rsid w:val="00BA2D2B"/>
    <w:rsid w:val="00BA3ADD"/>
    <w:rsid w:val="00BA43B8"/>
    <w:rsid w:val="00BA4F06"/>
    <w:rsid w:val="00BA675B"/>
    <w:rsid w:val="00BB16CE"/>
    <w:rsid w:val="00BB1A65"/>
    <w:rsid w:val="00BB21D4"/>
    <w:rsid w:val="00BB23E4"/>
    <w:rsid w:val="00BB2C23"/>
    <w:rsid w:val="00BB3D81"/>
    <w:rsid w:val="00BB50AC"/>
    <w:rsid w:val="00BB68F9"/>
    <w:rsid w:val="00BB7B4D"/>
    <w:rsid w:val="00BC3196"/>
    <w:rsid w:val="00BC54C7"/>
    <w:rsid w:val="00BC5618"/>
    <w:rsid w:val="00BC5EF4"/>
    <w:rsid w:val="00BC699C"/>
    <w:rsid w:val="00BD0AD7"/>
    <w:rsid w:val="00BD1093"/>
    <w:rsid w:val="00BD167D"/>
    <w:rsid w:val="00BD174C"/>
    <w:rsid w:val="00BD316B"/>
    <w:rsid w:val="00BD3597"/>
    <w:rsid w:val="00BD367C"/>
    <w:rsid w:val="00BD3A21"/>
    <w:rsid w:val="00BD3E03"/>
    <w:rsid w:val="00BD41B7"/>
    <w:rsid w:val="00BD4323"/>
    <w:rsid w:val="00BD4C7A"/>
    <w:rsid w:val="00BD5536"/>
    <w:rsid w:val="00BD581F"/>
    <w:rsid w:val="00BD5E32"/>
    <w:rsid w:val="00BD641A"/>
    <w:rsid w:val="00BD785A"/>
    <w:rsid w:val="00BE13BC"/>
    <w:rsid w:val="00BE15D8"/>
    <w:rsid w:val="00BE21C4"/>
    <w:rsid w:val="00BE39D0"/>
    <w:rsid w:val="00BE4A93"/>
    <w:rsid w:val="00BE57EB"/>
    <w:rsid w:val="00BE6225"/>
    <w:rsid w:val="00BE67D9"/>
    <w:rsid w:val="00BE6CE1"/>
    <w:rsid w:val="00BE6D1A"/>
    <w:rsid w:val="00BE732C"/>
    <w:rsid w:val="00BE73D0"/>
    <w:rsid w:val="00BE7B5C"/>
    <w:rsid w:val="00BF0D5B"/>
    <w:rsid w:val="00BF11BF"/>
    <w:rsid w:val="00BF1D41"/>
    <w:rsid w:val="00BF2B74"/>
    <w:rsid w:val="00BF32D9"/>
    <w:rsid w:val="00BF347D"/>
    <w:rsid w:val="00BF3CAC"/>
    <w:rsid w:val="00BF5EAC"/>
    <w:rsid w:val="00BF6E43"/>
    <w:rsid w:val="00BF756B"/>
    <w:rsid w:val="00BF7F01"/>
    <w:rsid w:val="00C00A21"/>
    <w:rsid w:val="00C015CF"/>
    <w:rsid w:val="00C02300"/>
    <w:rsid w:val="00C02749"/>
    <w:rsid w:val="00C02B74"/>
    <w:rsid w:val="00C03D49"/>
    <w:rsid w:val="00C03EEE"/>
    <w:rsid w:val="00C0402A"/>
    <w:rsid w:val="00C04162"/>
    <w:rsid w:val="00C043DC"/>
    <w:rsid w:val="00C049AB"/>
    <w:rsid w:val="00C059F9"/>
    <w:rsid w:val="00C05A4E"/>
    <w:rsid w:val="00C062F5"/>
    <w:rsid w:val="00C07145"/>
    <w:rsid w:val="00C07D90"/>
    <w:rsid w:val="00C115E1"/>
    <w:rsid w:val="00C1233B"/>
    <w:rsid w:val="00C12448"/>
    <w:rsid w:val="00C12558"/>
    <w:rsid w:val="00C12BC8"/>
    <w:rsid w:val="00C12D4B"/>
    <w:rsid w:val="00C13763"/>
    <w:rsid w:val="00C13DFA"/>
    <w:rsid w:val="00C1429C"/>
    <w:rsid w:val="00C1491C"/>
    <w:rsid w:val="00C14985"/>
    <w:rsid w:val="00C14E01"/>
    <w:rsid w:val="00C14F8E"/>
    <w:rsid w:val="00C15545"/>
    <w:rsid w:val="00C156B6"/>
    <w:rsid w:val="00C20496"/>
    <w:rsid w:val="00C207A3"/>
    <w:rsid w:val="00C2151E"/>
    <w:rsid w:val="00C216B7"/>
    <w:rsid w:val="00C21AC9"/>
    <w:rsid w:val="00C21EE0"/>
    <w:rsid w:val="00C22058"/>
    <w:rsid w:val="00C221A5"/>
    <w:rsid w:val="00C22AB0"/>
    <w:rsid w:val="00C235C5"/>
    <w:rsid w:val="00C23677"/>
    <w:rsid w:val="00C2393B"/>
    <w:rsid w:val="00C23CBE"/>
    <w:rsid w:val="00C23E74"/>
    <w:rsid w:val="00C24F2B"/>
    <w:rsid w:val="00C25451"/>
    <w:rsid w:val="00C2578A"/>
    <w:rsid w:val="00C25E6D"/>
    <w:rsid w:val="00C25FB4"/>
    <w:rsid w:val="00C2615D"/>
    <w:rsid w:val="00C2748F"/>
    <w:rsid w:val="00C27B04"/>
    <w:rsid w:val="00C30621"/>
    <w:rsid w:val="00C30785"/>
    <w:rsid w:val="00C32AB8"/>
    <w:rsid w:val="00C32E33"/>
    <w:rsid w:val="00C33107"/>
    <w:rsid w:val="00C33A05"/>
    <w:rsid w:val="00C33DDE"/>
    <w:rsid w:val="00C33EE4"/>
    <w:rsid w:val="00C3482C"/>
    <w:rsid w:val="00C348EE"/>
    <w:rsid w:val="00C34976"/>
    <w:rsid w:val="00C34C24"/>
    <w:rsid w:val="00C3515D"/>
    <w:rsid w:val="00C357E1"/>
    <w:rsid w:val="00C35FD7"/>
    <w:rsid w:val="00C36369"/>
    <w:rsid w:val="00C367CF"/>
    <w:rsid w:val="00C4008E"/>
    <w:rsid w:val="00C42471"/>
    <w:rsid w:val="00C4268A"/>
    <w:rsid w:val="00C426A4"/>
    <w:rsid w:val="00C45673"/>
    <w:rsid w:val="00C464F0"/>
    <w:rsid w:val="00C46765"/>
    <w:rsid w:val="00C467F4"/>
    <w:rsid w:val="00C46A80"/>
    <w:rsid w:val="00C46D60"/>
    <w:rsid w:val="00C46F5B"/>
    <w:rsid w:val="00C477F1"/>
    <w:rsid w:val="00C47FD0"/>
    <w:rsid w:val="00C51031"/>
    <w:rsid w:val="00C51212"/>
    <w:rsid w:val="00C51529"/>
    <w:rsid w:val="00C522AB"/>
    <w:rsid w:val="00C52DE1"/>
    <w:rsid w:val="00C53832"/>
    <w:rsid w:val="00C53EE6"/>
    <w:rsid w:val="00C54B6B"/>
    <w:rsid w:val="00C553A2"/>
    <w:rsid w:val="00C574EC"/>
    <w:rsid w:val="00C57737"/>
    <w:rsid w:val="00C60B15"/>
    <w:rsid w:val="00C61224"/>
    <w:rsid w:val="00C612CF"/>
    <w:rsid w:val="00C61657"/>
    <w:rsid w:val="00C6167E"/>
    <w:rsid w:val="00C622D8"/>
    <w:rsid w:val="00C629F0"/>
    <w:rsid w:val="00C635F0"/>
    <w:rsid w:val="00C64B3E"/>
    <w:rsid w:val="00C64F5C"/>
    <w:rsid w:val="00C666A7"/>
    <w:rsid w:val="00C67276"/>
    <w:rsid w:val="00C702A2"/>
    <w:rsid w:val="00C71228"/>
    <w:rsid w:val="00C7167B"/>
    <w:rsid w:val="00C71A30"/>
    <w:rsid w:val="00C71E82"/>
    <w:rsid w:val="00C7244F"/>
    <w:rsid w:val="00C72B1A"/>
    <w:rsid w:val="00C741FB"/>
    <w:rsid w:val="00C74378"/>
    <w:rsid w:val="00C746E4"/>
    <w:rsid w:val="00C74F17"/>
    <w:rsid w:val="00C75369"/>
    <w:rsid w:val="00C7590A"/>
    <w:rsid w:val="00C767CF"/>
    <w:rsid w:val="00C7729A"/>
    <w:rsid w:val="00C7755B"/>
    <w:rsid w:val="00C77FB8"/>
    <w:rsid w:val="00C804F9"/>
    <w:rsid w:val="00C8068A"/>
    <w:rsid w:val="00C8095D"/>
    <w:rsid w:val="00C80A18"/>
    <w:rsid w:val="00C80DA7"/>
    <w:rsid w:val="00C81514"/>
    <w:rsid w:val="00C81BE6"/>
    <w:rsid w:val="00C825E6"/>
    <w:rsid w:val="00C827AC"/>
    <w:rsid w:val="00C829DC"/>
    <w:rsid w:val="00C82E75"/>
    <w:rsid w:val="00C8329F"/>
    <w:rsid w:val="00C8374D"/>
    <w:rsid w:val="00C83BB9"/>
    <w:rsid w:val="00C83C90"/>
    <w:rsid w:val="00C83F91"/>
    <w:rsid w:val="00C845C0"/>
    <w:rsid w:val="00C85741"/>
    <w:rsid w:val="00C85B07"/>
    <w:rsid w:val="00C8705F"/>
    <w:rsid w:val="00C87D34"/>
    <w:rsid w:val="00C90A3A"/>
    <w:rsid w:val="00C91D45"/>
    <w:rsid w:val="00C92188"/>
    <w:rsid w:val="00C92566"/>
    <w:rsid w:val="00C92938"/>
    <w:rsid w:val="00C93503"/>
    <w:rsid w:val="00C94681"/>
    <w:rsid w:val="00C94E37"/>
    <w:rsid w:val="00C9502A"/>
    <w:rsid w:val="00C95367"/>
    <w:rsid w:val="00C9587D"/>
    <w:rsid w:val="00C95B16"/>
    <w:rsid w:val="00C978E4"/>
    <w:rsid w:val="00C97AAB"/>
    <w:rsid w:val="00CA0779"/>
    <w:rsid w:val="00CA1DE6"/>
    <w:rsid w:val="00CA1FE0"/>
    <w:rsid w:val="00CA235B"/>
    <w:rsid w:val="00CA2811"/>
    <w:rsid w:val="00CA343A"/>
    <w:rsid w:val="00CA3660"/>
    <w:rsid w:val="00CA3B36"/>
    <w:rsid w:val="00CA3ED6"/>
    <w:rsid w:val="00CA4825"/>
    <w:rsid w:val="00CA4EB7"/>
    <w:rsid w:val="00CA4F9B"/>
    <w:rsid w:val="00CA6A44"/>
    <w:rsid w:val="00CA6B06"/>
    <w:rsid w:val="00CA734D"/>
    <w:rsid w:val="00CA7743"/>
    <w:rsid w:val="00CA780A"/>
    <w:rsid w:val="00CB0285"/>
    <w:rsid w:val="00CB07D4"/>
    <w:rsid w:val="00CB11B1"/>
    <w:rsid w:val="00CB17AB"/>
    <w:rsid w:val="00CB2EAA"/>
    <w:rsid w:val="00CB30D6"/>
    <w:rsid w:val="00CB344A"/>
    <w:rsid w:val="00CB3756"/>
    <w:rsid w:val="00CB3CA8"/>
    <w:rsid w:val="00CB408D"/>
    <w:rsid w:val="00CB409D"/>
    <w:rsid w:val="00CB446A"/>
    <w:rsid w:val="00CB53DC"/>
    <w:rsid w:val="00CB594D"/>
    <w:rsid w:val="00CB5C83"/>
    <w:rsid w:val="00CB601D"/>
    <w:rsid w:val="00CB6924"/>
    <w:rsid w:val="00CB6EB9"/>
    <w:rsid w:val="00CB72CE"/>
    <w:rsid w:val="00CB7485"/>
    <w:rsid w:val="00CC1536"/>
    <w:rsid w:val="00CC1564"/>
    <w:rsid w:val="00CC179C"/>
    <w:rsid w:val="00CC2882"/>
    <w:rsid w:val="00CC32C3"/>
    <w:rsid w:val="00CC38BF"/>
    <w:rsid w:val="00CC455A"/>
    <w:rsid w:val="00CC456C"/>
    <w:rsid w:val="00CC4778"/>
    <w:rsid w:val="00CC5616"/>
    <w:rsid w:val="00CC5D25"/>
    <w:rsid w:val="00CC603D"/>
    <w:rsid w:val="00CD0499"/>
    <w:rsid w:val="00CD10EE"/>
    <w:rsid w:val="00CD1658"/>
    <w:rsid w:val="00CD2835"/>
    <w:rsid w:val="00CD3AF7"/>
    <w:rsid w:val="00CD52CB"/>
    <w:rsid w:val="00CD532C"/>
    <w:rsid w:val="00CD55E5"/>
    <w:rsid w:val="00CD56AC"/>
    <w:rsid w:val="00CD56FD"/>
    <w:rsid w:val="00CD5771"/>
    <w:rsid w:val="00CD64C4"/>
    <w:rsid w:val="00CD66E7"/>
    <w:rsid w:val="00CD7B5E"/>
    <w:rsid w:val="00CD7B82"/>
    <w:rsid w:val="00CE0764"/>
    <w:rsid w:val="00CE2234"/>
    <w:rsid w:val="00CE29BA"/>
    <w:rsid w:val="00CE3549"/>
    <w:rsid w:val="00CE453B"/>
    <w:rsid w:val="00CE4AF4"/>
    <w:rsid w:val="00CE5DE5"/>
    <w:rsid w:val="00CE66F1"/>
    <w:rsid w:val="00CE6893"/>
    <w:rsid w:val="00CE69EF"/>
    <w:rsid w:val="00CE7094"/>
    <w:rsid w:val="00CF0F83"/>
    <w:rsid w:val="00CF1807"/>
    <w:rsid w:val="00CF18BF"/>
    <w:rsid w:val="00CF1BE9"/>
    <w:rsid w:val="00CF22D3"/>
    <w:rsid w:val="00CF23BE"/>
    <w:rsid w:val="00CF26E4"/>
    <w:rsid w:val="00CF2C8B"/>
    <w:rsid w:val="00CF39AC"/>
    <w:rsid w:val="00CF3EBD"/>
    <w:rsid w:val="00CF4D18"/>
    <w:rsid w:val="00CF600A"/>
    <w:rsid w:val="00CF660E"/>
    <w:rsid w:val="00CF6BD3"/>
    <w:rsid w:val="00CF7CC2"/>
    <w:rsid w:val="00D0044E"/>
    <w:rsid w:val="00D00652"/>
    <w:rsid w:val="00D0165F"/>
    <w:rsid w:val="00D016AA"/>
    <w:rsid w:val="00D0186D"/>
    <w:rsid w:val="00D018F5"/>
    <w:rsid w:val="00D020F0"/>
    <w:rsid w:val="00D02381"/>
    <w:rsid w:val="00D0318E"/>
    <w:rsid w:val="00D03415"/>
    <w:rsid w:val="00D03AE0"/>
    <w:rsid w:val="00D03DD9"/>
    <w:rsid w:val="00D03ED8"/>
    <w:rsid w:val="00D053B4"/>
    <w:rsid w:val="00D055CC"/>
    <w:rsid w:val="00D0590C"/>
    <w:rsid w:val="00D0696B"/>
    <w:rsid w:val="00D10D9E"/>
    <w:rsid w:val="00D10EEA"/>
    <w:rsid w:val="00D117D6"/>
    <w:rsid w:val="00D11DC9"/>
    <w:rsid w:val="00D1275C"/>
    <w:rsid w:val="00D12FD3"/>
    <w:rsid w:val="00D167E5"/>
    <w:rsid w:val="00D169E1"/>
    <w:rsid w:val="00D1715D"/>
    <w:rsid w:val="00D17A85"/>
    <w:rsid w:val="00D2126B"/>
    <w:rsid w:val="00D22CD4"/>
    <w:rsid w:val="00D231C5"/>
    <w:rsid w:val="00D232F5"/>
    <w:rsid w:val="00D233DC"/>
    <w:rsid w:val="00D2376F"/>
    <w:rsid w:val="00D24F44"/>
    <w:rsid w:val="00D265F4"/>
    <w:rsid w:val="00D27FB9"/>
    <w:rsid w:val="00D27FE1"/>
    <w:rsid w:val="00D3015B"/>
    <w:rsid w:val="00D3025D"/>
    <w:rsid w:val="00D30A3A"/>
    <w:rsid w:val="00D31DB7"/>
    <w:rsid w:val="00D324F7"/>
    <w:rsid w:val="00D3250D"/>
    <w:rsid w:val="00D3261E"/>
    <w:rsid w:val="00D32F2F"/>
    <w:rsid w:val="00D33426"/>
    <w:rsid w:val="00D33CC0"/>
    <w:rsid w:val="00D3455E"/>
    <w:rsid w:val="00D36A58"/>
    <w:rsid w:val="00D36C48"/>
    <w:rsid w:val="00D36E33"/>
    <w:rsid w:val="00D37514"/>
    <w:rsid w:val="00D37621"/>
    <w:rsid w:val="00D379D2"/>
    <w:rsid w:val="00D40D11"/>
    <w:rsid w:val="00D4186A"/>
    <w:rsid w:val="00D41A89"/>
    <w:rsid w:val="00D42A37"/>
    <w:rsid w:val="00D42EE9"/>
    <w:rsid w:val="00D4361C"/>
    <w:rsid w:val="00D4393C"/>
    <w:rsid w:val="00D4396E"/>
    <w:rsid w:val="00D43D9A"/>
    <w:rsid w:val="00D44322"/>
    <w:rsid w:val="00D456F5"/>
    <w:rsid w:val="00D45B74"/>
    <w:rsid w:val="00D46D8B"/>
    <w:rsid w:val="00D478BE"/>
    <w:rsid w:val="00D47AA7"/>
    <w:rsid w:val="00D50E74"/>
    <w:rsid w:val="00D51820"/>
    <w:rsid w:val="00D523DE"/>
    <w:rsid w:val="00D5409C"/>
    <w:rsid w:val="00D56503"/>
    <w:rsid w:val="00D57902"/>
    <w:rsid w:val="00D57C77"/>
    <w:rsid w:val="00D57D7C"/>
    <w:rsid w:val="00D60480"/>
    <w:rsid w:val="00D60745"/>
    <w:rsid w:val="00D6163C"/>
    <w:rsid w:val="00D61CE6"/>
    <w:rsid w:val="00D62074"/>
    <w:rsid w:val="00D62260"/>
    <w:rsid w:val="00D625F6"/>
    <w:rsid w:val="00D63D4A"/>
    <w:rsid w:val="00D63D95"/>
    <w:rsid w:val="00D649BB"/>
    <w:rsid w:val="00D64CFE"/>
    <w:rsid w:val="00D64E13"/>
    <w:rsid w:val="00D6536C"/>
    <w:rsid w:val="00D65AC6"/>
    <w:rsid w:val="00D65BCA"/>
    <w:rsid w:val="00D6633D"/>
    <w:rsid w:val="00D66917"/>
    <w:rsid w:val="00D67453"/>
    <w:rsid w:val="00D70F7E"/>
    <w:rsid w:val="00D71BB8"/>
    <w:rsid w:val="00D71F2C"/>
    <w:rsid w:val="00D72FF8"/>
    <w:rsid w:val="00D733A6"/>
    <w:rsid w:val="00D73A72"/>
    <w:rsid w:val="00D73B2B"/>
    <w:rsid w:val="00D744E3"/>
    <w:rsid w:val="00D747D1"/>
    <w:rsid w:val="00D74FD9"/>
    <w:rsid w:val="00D758F2"/>
    <w:rsid w:val="00D76716"/>
    <w:rsid w:val="00D76777"/>
    <w:rsid w:val="00D768D4"/>
    <w:rsid w:val="00D76C69"/>
    <w:rsid w:val="00D7746F"/>
    <w:rsid w:val="00D77634"/>
    <w:rsid w:val="00D77700"/>
    <w:rsid w:val="00D80A70"/>
    <w:rsid w:val="00D821CB"/>
    <w:rsid w:val="00D82561"/>
    <w:rsid w:val="00D828B4"/>
    <w:rsid w:val="00D8294B"/>
    <w:rsid w:val="00D830D8"/>
    <w:rsid w:val="00D831B9"/>
    <w:rsid w:val="00D83682"/>
    <w:rsid w:val="00D83690"/>
    <w:rsid w:val="00D847C8"/>
    <w:rsid w:val="00D85393"/>
    <w:rsid w:val="00D856E6"/>
    <w:rsid w:val="00D875DE"/>
    <w:rsid w:val="00D87759"/>
    <w:rsid w:val="00D8786C"/>
    <w:rsid w:val="00D91952"/>
    <w:rsid w:val="00D923F0"/>
    <w:rsid w:val="00D92C01"/>
    <w:rsid w:val="00D92CB2"/>
    <w:rsid w:val="00D92E53"/>
    <w:rsid w:val="00D9373D"/>
    <w:rsid w:val="00D93B08"/>
    <w:rsid w:val="00D9476C"/>
    <w:rsid w:val="00D94B08"/>
    <w:rsid w:val="00D95645"/>
    <w:rsid w:val="00D95B47"/>
    <w:rsid w:val="00D95CB3"/>
    <w:rsid w:val="00D9601B"/>
    <w:rsid w:val="00D97F1D"/>
    <w:rsid w:val="00DA0583"/>
    <w:rsid w:val="00DA1700"/>
    <w:rsid w:val="00DA263D"/>
    <w:rsid w:val="00DA2841"/>
    <w:rsid w:val="00DA37A1"/>
    <w:rsid w:val="00DA4036"/>
    <w:rsid w:val="00DA4190"/>
    <w:rsid w:val="00DA55FF"/>
    <w:rsid w:val="00DA56E0"/>
    <w:rsid w:val="00DA7CF2"/>
    <w:rsid w:val="00DB013B"/>
    <w:rsid w:val="00DB0668"/>
    <w:rsid w:val="00DB2397"/>
    <w:rsid w:val="00DB246B"/>
    <w:rsid w:val="00DB2A40"/>
    <w:rsid w:val="00DB363C"/>
    <w:rsid w:val="00DB4327"/>
    <w:rsid w:val="00DB51C0"/>
    <w:rsid w:val="00DB5BB9"/>
    <w:rsid w:val="00DB63F6"/>
    <w:rsid w:val="00DB66C3"/>
    <w:rsid w:val="00DB69E1"/>
    <w:rsid w:val="00DB6F8C"/>
    <w:rsid w:val="00DB7127"/>
    <w:rsid w:val="00DB7597"/>
    <w:rsid w:val="00DB7BA7"/>
    <w:rsid w:val="00DB7F23"/>
    <w:rsid w:val="00DC05B9"/>
    <w:rsid w:val="00DC085D"/>
    <w:rsid w:val="00DC0FDF"/>
    <w:rsid w:val="00DC1381"/>
    <w:rsid w:val="00DC2893"/>
    <w:rsid w:val="00DC32F2"/>
    <w:rsid w:val="00DC376F"/>
    <w:rsid w:val="00DC3822"/>
    <w:rsid w:val="00DC41F8"/>
    <w:rsid w:val="00DC4265"/>
    <w:rsid w:val="00DC476E"/>
    <w:rsid w:val="00DC4B10"/>
    <w:rsid w:val="00DC5061"/>
    <w:rsid w:val="00DC525A"/>
    <w:rsid w:val="00DD0570"/>
    <w:rsid w:val="00DD0931"/>
    <w:rsid w:val="00DD1083"/>
    <w:rsid w:val="00DD1670"/>
    <w:rsid w:val="00DD16BD"/>
    <w:rsid w:val="00DD1D81"/>
    <w:rsid w:val="00DD2B10"/>
    <w:rsid w:val="00DD39A3"/>
    <w:rsid w:val="00DD3CE6"/>
    <w:rsid w:val="00DD5614"/>
    <w:rsid w:val="00DD5C8C"/>
    <w:rsid w:val="00DD6C47"/>
    <w:rsid w:val="00DD6D12"/>
    <w:rsid w:val="00DD6D9B"/>
    <w:rsid w:val="00DD7F3C"/>
    <w:rsid w:val="00DE1990"/>
    <w:rsid w:val="00DE273C"/>
    <w:rsid w:val="00DE2A65"/>
    <w:rsid w:val="00DE2AD0"/>
    <w:rsid w:val="00DE36FB"/>
    <w:rsid w:val="00DE436E"/>
    <w:rsid w:val="00DE490F"/>
    <w:rsid w:val="00DE4AA8"/>
    <w:rsid w:val="00DE4B57"/>
    <w:rsid w:val="00DE5147"/>
    <w:rsid w:val="00DE58F3"/>
    <w:rsid w:val="00DE5CF9"/>
    <w:rsid w:val="00DE62FF"/>
    <w:rsid w:val="00DE64AE"/>
    <w:rsid w:val="00DE6558"/>
    <w:rsid w:val="00DE7098"/>
    <w:rsid w:val="00DF00EE"/>
    <w:rsid w:val="00DF069A"/>
    <w:rsid w:val="00DF0734"/>
    <w:rsid w:val="00DF0EA7"/>
    <w:rsid w:val="00DF160A"/>
    <w:rsid w:val="00DF176D"/>
    <w:rsid w:val="00DF18DA"/>
    <w:rsid w:val="00DF1961"/>
    <w:rsid w:val="00DF1BDF"/>
    <w:rsid w:val="00DF1F02"/>
    <w:rsid w:val="00DF25F6"/>
    <w:rsid w:val="00DF2994"/>
    <w:rsid w:val="00DF323F"/>
    <w:rsid w:val="00DF3436"/>
    <w:rsid w:val="00DF4BD8"/>
    <w:rsid w:val="00DF4C24"/>
    <w:rsid w:val="00DF533C"/>
    <w:rsid w:val="00DF5459"/>
    <w:rsid w:val="00DF6D5F"/>
    <w:rsid w:val="00DF7869"/>
    <w:rsid w:val="00E000AE"/>
    <w:rsid w:val="00E00E96"/>
    <w:rsid w:val="00E01D84"/>
    <w:rsid w:val="00E02116"/>
    <w:rsid w:val="00E03356"/>
    <w:rsid w:val="00E03419"/>
    <w:rsid w:val="00E0395A"/>
    <w:rsid w:val="00E043AA"/>
    <w:rsid w:val="00E04D1C"/>
    <w:rsid w:val="00E05A88"/>
    <w:rsid w:val="00E06D9E"/>
    <w:rsid w:val="00E07CB7"/>
    <w:rsid w:val="00E1187D"/>
    <w:rsid w:val="00E12E36"/>
    <w:rsid w:val="00E13948"/>
    <w:rsid w:val="00E14010"/>
    <w:rsid w:val="00E14064"/>
    <w:rsid w:val="00E1412D"/>
    <w:rsid w:val="00E145F2"/>
    <w:rsid w:val="00E15428"/>
    <w:rsid w:val="00E17523"/>
    <w:rsid w:val="00E178B5"/>
    <w:rsid w:val="00E20266"/>
    <w:rsid w:val="00E208B9"/>
    <w:rsid w:val="00E21067"/>
    <w:rsid w:val="00E21A90"/>
    <w:rsid w:val="00E21ADB"/>
    <w:rsid w:val="00E21B57"/>
    <w:rsid w:val="00E221BE"/>
    <w:rsid w:val="00E23F4E"/>
    <w:rsid w:val="00E24130"/>
    <w:rsid w:val="00E24198"/>
    <w:rsid w:val="00E2439E"/>
    <w:rsid w:val="00E2502F"/>
    <w:rsid w:val="00E25217"/>
    <w:rsid w:val="00E25AA0"/>
    <w:rsid w:val="00E25BAA"/>
    <w:rsid w:val="00E26642"/>
    <w:rsid w:val="00E26B2A"/>
    <w:rsid w:val="00E26FD7"/>
    <w:rsid w:val="00E2730D"/>
    <w:rsid w:val="00E273DD"/>
    <w:rsid w:val="00E273E2"/>
    <w:rsid w:val="00E276E3"/>
    <w:rsid w:val="00E27F66"/>
    <w:rsid w:val="00E31027"/>
    <w:rsid w:val="00E316B5"/>
    <w:rsid w:val="00E31B25"/>
    <w:rsid w:val="00E31C37"/>
    <w:rsid w:val="00E3271D"/>
    <w:rsid w:val="00E32722"/>
    <w:rsid w:val="00E32BF8"/>
    <w:rsid w:val="00E342BB"/>
    <w:rsid w:val="00E35AFE"/>
    <w:rsid w:val="00E36D9F"/>
    <w:rsid w:val="00E37369"/>
    <w:rsid w:val="00E37AA8"/>
    <w:rsid w:val="00E404DB"/>
    <w:rsid w:val="00E40B77"/>
    <w:rsid w:val="00E4182D"/>
    <w:rsid w:val="00E4232A"/>
    <w:rsid w:val="00E42D93"/>
    <w:rsid w:val="00E43EFA"/>
    <w:rsid w:val="00E45D1C"/>
    <w:rsid w:val="00E46B9A"/>
    <w:rsid w:val="00E46FEB"/>
    <w:rsid w:val="00E47D79"/>
    <w:rsid w:val="00E50655"/>
    <w:rsid w:val="00E50A4C"/>
    <w:rsid w:val="00E533B3"/>
    <w:rsid w:val="00E5413E"/>
    <w:rsid w:val="00E543F7"/>
    <w:rsid w:val="00E54806"/>
    <w:rsid w:val="00E54898"/>
    <w:rsid w:val="00E54B7F"/>
    <w:rsid w:val="00E54E6A"/>
    <w:rsid w:val="00E55288"/>
    <w:rsid w:val="00E554E7"/>
    <w:rsid w:val="00E558B3"/>
    <w:rsid w:val="00E55A49"/>
    <w:rsid w:val="00E5601C"/>
    <w:rsid w:val="00E56929"/>
    <w:rsid w:val="00E56EF0"/>
    <w:rsid w:val="00E570C1"/>
    <w:rsid w:val="00E5742F"/>
    <w:rsid w:val="00E57451"/>
    <w:rsid w:val="00E574D0"/>
    <w:rsid w:val="00E57CDD"/>
    <w:rsid w:val="00E57D13"/>
    <w:rsid w:val="00E57FCA"/>
    <w:rsid w:val="00E60BB4"/>
    <w:rsid w:val="00E61571"/>
    <w:rsid w:val="00E62278"/>
    <w:rsid w:val="00E62AA9"/>
    <w:rsid w:val="00E62C0E"/>
    <w:rsid w:val="00E62E98"/>
    <w:rsid w:val="00E63332"/>
    <w:rsid w:val="00E63803"/>
    <w:rsid w:val="00E63B45"/>
    <w:rsid w:val="00E64147"/>
    <w:rsid w:val="00E65A6E"/>
    <w:rsid w:val="00E65D7E"/>
    <w:rsid w:val="00E678DF"/>
    <w:rsid w:val="00E70841"/>
    <w:rsid w:val="00E709D7"/>
    <w:rsid w:val="00E70A41"/>
    <w:rsid w:val="00E70E27"/>
    <w:rsid w:val="00E70FF0"/>
    <w:rsid w:val="00E713B1"/>
    <w:rsid w:val="00E7175B"/>
    <w:rsid w:val="00E71763"/>
    <w:rsid w:val="00E7176E"/>
    <w:rsid w:val="00E71914"/>
    <w:rsid w:val="00E72431"/>
    <w:rsid w:val="00E728DF"/>
    <w:rsid w:val="00E72D1C"/>
    <w:rsid w:val="00E74663"/>
    <w:rsid w:val="00E746A1"/>
    <w:rsid w:val="00E75BAF"/>
    <w:rsid w:val="00E765AD"/>
    <w:rsid w:val="00E773AB"/>
    <w:rsid w:val="00E77B4D"/>
    <w:rsid w:val="00E77FEE"/>
    <w:rsid w:val="00E80C8F"/>
    <w:rsid w:val="00E80FF3"/>
    <w:rsid w:val="00E81B39"/>
    <w:rsid w:val="00E81EEC"/>
    <w:rsid w:val="00E82114"/>
    <w:rsid w:val="00E8260D"/>
    <w:rsid w:val="00E8322C"/>
    <w:rsid w:val="00E83597"/>
    <w:rsid w:val="00E8395A"/>
    <w:rsid w:val="00E84994"/>
    <w:rsid w:val="00E849B7"/>
    <w:rsid w:val="00E85754"/>
    <w:rsid w:val="00E86483"/>
    <w:rsid w:val="00E869F3"/>
    <w:rsid w:val="00E8750B"/>
    <w:rsid w:val="00E90682"/>
    <w:rsid w:val="00E9075F"/>
    <w:rsid w:val="00E91212"/>
    <w:rsid w:val="00E91945"/>
    <w:rsid w:val="00E91C44"/>
    <w:rsid w:val="00E93CC8"/>
    <w:rsid w:val="00E94D0E"/>
    <w:rsid w:val="00E953BD"/>
    <w:rsid w:val="00E96735"/>
    <w:rsid w:val="00E96808"/>
    <w:rsid w:val="00E96D02"/>
    <w:rsid w:val="00E9749D"/>
    <w:rsid w:val="00E97869"/>
    <w:rsid w:val="00EA0108"/>
    <w:rsid w:val="00EA025F"/>
    <w:rsid w:val="00EA0373"/>
    <w:rsid w:val="00EA15E7"/>
    <w:rsid w:val="00EA1817"/>
    <w:rsid w:val="00EA1943"/>
    <w:rsid w:val="00EA195E"/>
    <w:rsid w:val="00EA19B0"/>
    <w:rsid w:val="00EA291E"/>
    <w:rsid w:val="00EA2D7E"/>
    <w:rsid w:val="00EA3108"/>
    <w:rsid w:val="00EA3251"/>
    <w:rsid w:val="00EA32EF"/>
    <w:rsid w:val="00EA3D7D"/>
    <w:rsid w:val="00EA3F44"/>
    <w:rsid w:val="00EA41AC"/>
    <w:rsid w:val="00EA4884"/>
    <w:rsid w:val="00EA49C6"/>
    <w:rsid w:val="00EA4B97"/>
    <w:rsid w:val="00EA5AF9"/>
    <w:rsid w:val="00EA75DC"/>
    <w:rsid w:val="00EB01FD"/>
    <w:rsid w:val="00EB0AB0"/>
    <w:rsid w:val="00EB1125"/>
    <w:rsid w:val="00EB1A7C"/>
    <w:rsid w:val="00EB21B5"/>
    <w:rsid w:val="00EB2946"/>
    <w:rsid w:val="00EB305B"/>
    <w:rsid w:val="00EB4631"/>
    <w:rsid w:val="00EB47B8"/>
    <w:rsid w:val="00EB577E"/>
    <w:rsid w:val="00EB58F2"/>
    <w:rsid w:val="00EB5B82"/>
    <w:rsid w:val="00EB5C27"/>
    <w:rsid w:val="00EB5E67"/>
    <w:rsid w:val="00EB5E68"/>
    <w:rsid w:val="00EB5FCF"/>
    <w:rsid w:val="00EB7F0B"/>
    <w:rsid w:val="00EC029E"/>
    <w:rsid w:val="00EC2F9A"/>
    <w:rsid w:val="00EC3191"/>
    <w:rsid w:val="00EC3FDC"/>
    <w:rsid w:val="00EC4661"/>
    <w:rsid w:val="00EC6872"/>
    <w:rsid w:val="00EC7DFD"/>
    <w:rsid w:val="00EC7E7F"/>
    <w:rsid w:val="00ED02EE"/>
    <w:rsid w:val="00ED050B"/>
    <w:rsid w:val="00ED0B84"/>
    <w:rsid w:val="00ED2C39"/>
    <w:rsid w:val="00ED3954"/>
    <w:rsid w:val="00ED4435"/>
    <w:rsid w:val="00ED46F4"/>
    <w:rsid w:val="00ED4C42"/>
    <w:rsid w:val="00ED626E"/>
    <w:rsid w:val="00ED62CC"/>
    <w:rsid w:val="00ED7617"/>
    <w:rsid w:val="00EE2A61"/>
    <w:rsid w:val="00EE2E96"/>
    <w:rsid w:val="00EE3C79"/>
    <w:rsid w:val="00EE44A4"/>
    <w:rsid w:val="00EE450D"/>
    <w:rsid w:val="00EE5D50"/>
    <w:rsid w:val="00EE5DAF"/>
    <w:rsid w:val="00EE60E8"/>
    <w:rsid w:val="00EE618D"/>
    <w:rsid w:val="00EE632E"/>
    <w:rsid w:val="00EE6332"/>
    <w:rsid w:val="00EF053A"/>
    <w:rsid w:val="00EF0D24"/>
    <w:rsid w:val="00EF0FC0"/>
    <w:rsid w:val="00EF14D5"/>
    <w:rsid w:val="00EF1E4A"/>
    <w:rsid w:val="00EF3928"/>
    <w:rsid w:val="00EF53FA"/>
    <w:rsid w:val="00EF5BFF"/>
    <w:rsid w:val="00EF6BA6"/>
    <w:rsid w:val="00EF71A0"/>
    <w:rsid w:val="00F00161"/>
    <w:rsid w:val="00F007C4"/>
    <w:rsid w:val="00F00D4B"/>
    <w:rsid w:val="00F01918"/>
    <w:rsid w:val="00F020FF"/>
    <w:rsid w:val="00F02894"/>
    <w:rsid w:val="00F02CDA"/>
    <w:rsid w:val="00F03071"/>
    <w:rsid w:val="00F03A8B"/>
    <w:rsid w:val="00F03D84"/>
    <w:rsid w:val="00F0459F"/>
    <w:rsid w:val="00F045A5"/>
    <w:rsid w:val="00F04E23"/>
    <w:rsid w:val="00F04F9D"/>
    <w:rsid w:val="00F050AE"/>
    <w:rsid w:val="00F0645F"/>
    <w:rsid w:val="00F06FC0"/>
    <w:rsid w:val="00F06FDD"/>
    <w:rsid w:val="00F0754E"/>
    <w:rsid w:val="00F079B9"/>
    <w:rsid w:val="00F07E73"/>
    <w:rsid w:val="00F10658"/>
    <w:rsid w:val="00F10812"/>
    <w:rsid w:val="00F10947"/>
    <w:rsid w:val="00F10CE9"/>
    <w:rsid w:val="00F1176F"/>
    <w:rsid w:val="00F11825"/>
    <w:rsid w:val="00F11A95"/>
    <w:rsid w:val="00F12CA9"/>
    <w:rsid w:val="00F14B49"/>
    <w:rsid w:val="00F1587A"/>
    <w:rsid w:val="00F1664E"/>
    <w:rsid w:val="00F16D67"/>
    <w:rsid w:val="00F16F20"/>
    <w:rsid w:val="00F16FE0"/>
    <w:rsid w:val="00F178DA"/>
    <w:rsid w:val="00F20314"/>
    <w:rsid w:val="00F20D9C"/>
    <w:rsid w:val="00F217AD"/>
    <w:rsid w:val="00F22BFE"/>
    <w:rsid w:val="00F2350B"/>
    <w:rsid w:val="00F23E30"/>
    <w:rsid w:val="00F244F6"/>
    <w:rsid w:val="00F24B3F"/>
    <w:rsid w:val="00F24C2C"/>
    <w:rsid w:val="00F25C19"/>
    <w:rsid w:val="00F262E5"/>
    <w:rsid w:val="00F26A7A"/>
    <w:rsid w:val="00F27536"/>
    <w:rsid w:val="00F279D9"/>
    <w:rsid w:val="00F30211"/>
    <w:rsid w:val="00F31A9F"/>
    <w:rsid w:val="00F32DB3"/>
    <w:rsid w:val="00F32F27"/>
    <w:rsid w:val="00F34761"/>
    <w:rsid w:val="00F34923"/>
    <w:rsid w:val="00F34953"/>
    <w:rsid w:val="00F34DF7"/>
    <w:rsid w:val="00F34EDB"/>
    <w:rsid w:val="00F367E7"/>
    <w:rsid w:val="00F3699F"/>
    <w:rsid w:val="00F36DF2"/>
    <w:rsid w:val="00F3732B"/>
    <w:rsid w:val="00F40143"/>
    <w:rsid w:val="00F406DB"/>
    <w:rsid w:val="00F41DB7"/>
    <w:rsid w:val="00F41DBA"/>
    <w:rsid w:val="00F42A7C"/>
    <w:rsid w:val="00F44544"/>
    <w:rsid w:val="00F44A2D"/>
    <w:rsid w:val="00F44B9D"/>
    <w:rsid w:val="00F44E67"/>
    <w:rsid w:val="00F46C7D"/>
    <w:rsid w:val="00F46E97"/>
    <w:rsid w:val="00F478B8"/>
    <w:rsid w:val="00F504DA"/>
    <w:rsid w:val="00F50D90"/>
    <w:rsid w:val="00F5187C"/>
    <w:rsid w:val="00F526F3"/>
    <w:rsid w:val="00F52EA0"/>
    <w:rsid w:val="00F53ADF"/>
    <w:rsid w:val="00F543F9"/>
    <w:rsid w:val="00F54749"/>
    <w:rsid w:val="00F54B26"/>
    <w:rsid w:val="00F56A9E"/>
    <w:rsid w:val="00F56F14"/>
    <w:rsid w:val="00F5733F"/>
    <w:rsid w:val="00F6023B"/>
    <w:rsid w:val="00F60A6E"/>
    <w:rsid w:val="00F631C1"/>
    <w:rsid w:val="00F635F3"/>
    <w:rsid w:val="00F636E3"/>
    <w:rsid w:val="00F636E8"/>
    <w:rsid w:val="00F647DC"/>
    <w:rsid w:val="00F658AE"/>
    <w:rsid w:val="00F661D4"/>
    <w:rsid w:val="00F667CB"/>
    <w:rsid w:val="00F67787"/>
    <w:rsid w:val="00F67FC0"/>
    <w:rsid w:val="00F70036"/>
    <w:rsid w:val="00F703A3"/>
    <w:rsid w:val="00F704FB"/>
    <w:rsid w:val="00F70565"/>
    <w:rsid w:val="00F705DF"/>
    <w:rsid w:val="00F71CAD"/>
    <w:rsid w:val="00F71D75"/>
    <w:rsid w:val="00F72775"/>
    <w:rsid w:val="00F72C3A"/>
    <w:rsid w:val="00F72FD6"/>
    <w:rsid w:val="00F74DC9"/>
    <w:rsid w:val="00F755BD"/>
    <w:rsid w:val="00F758FA"/>
    <w:rsid w:val="00F760CD"/>
    <w:rsid w:val="00F767D3"/>
    <w:rsid w:val="00F76BC5"/>
    <w:rsid w:val="00F801AA"/>
    <w:rsid w:val="00F803E6"/>
    <w:rsid w:val="00F80F2B"/>
    <w:rsid w:val="00F8154A"/>
    <w:rsid w:val="00F816C9"/>
    <w:rsid w:val="00F820AE"/>
    <w:rsid w:val="00F82A9A"/>
    <w:rsid w:val="00F82CA2"/>
    <w:rsid w:val="00F832F7"/>
    <w:rsid w:val="00F83994"/>
    <w:rsid w:val="00F83C9F"/>
    <w:rsid w:val="00F83DD8"/>
    <w:rsid w:val="00F845D9"/>
    <w:rsid w:val="00F84762"/>
    <w:rsid w:val="00F84F1A"/>
    <w:rsid w:val="00F85092"/>
    <w:rsid w:val="00F851CB"/>
    <w:rsid w:val="00F8615E"/>
    <w:rsid w:val="00F87795"/>
    <w:rsid w:val="00F8793A"/>
    <w:rsid w:val="00F87988"/>
    <w:rsid w:val="00F87F4B"/>
    <w:rsid w:val="00F907A1"/>
    <w:rsid w:val="00F90810"/>
    <w:rsid w:val="00F90A6D"/>
    <w:rsid w:val="00F90D98"/>
    <w:rsid w:val="00F911C4"/>
    <w:rsid w:val="00F91345"/>
    <w:rsid w:val="00F91637"/>
    <w:rsid w:val="00F916F3"/>
    <w:rsid w:val="00F92D5B"/>
    <w:rsid w:val="00F9373D"/>
    <w:rsid w:val="00F93DFB"/>
    <w:rsid w:val="00F947D9"/>
    <w:rsid w:val="00F948C6"/>
    <w:rsid w:val="00F95AB4"/>
    <w:rsid w:val="00F95E2F"/>
    <w:rsid w:val="00F96C1D"/>
    <w:rsid w:val="00F96D3E"/>
    <w:rsid w:val="00F97257"/>
    <w:rsid w:val="00F977B3"/>
    <w:rsid w:val="00F97A1D"/>
    <w:rsid w:val="00FA015B"/>
    <w:rsid w:val="00FA06E0"/>
    <w:rsid w:val="00FA0712"/>
    <w:rsid w:val="00FA09F3"/>
    <w:rsid w:val="00FA0DE4"/>
    <w:rsid w:val="00FA1D22"/>
    <w:rsid w:val="00FA1DE3"/>
    <w:rsid w:val="00FA230D"/>
    <w:rsid w:val="00FA2ECC"/>
    <w:rsid w:val="00FA2FF6"/>
    <w:rsid w:val="00FA421F"/>
    <w:rsid w:val="00FA438B"/>
    <w:rsid w:val="00FA52F9"/>
    <w:rsid w:val="00FA5811"/>
    <w:rsid w:val="00FA5CCA"/>
    <w:rsid w:val="00FA5D1B"/>
    <w:rsid w:val="00FA6202"/>
    <w:rsid w:val="00FA668F"/>
    <w:rsid w:val="00FA7BE6"/>
    <w:rsid w:val="00FA7DDE"/>
    <w:rsid w:val="00FA7ECC"/>
    <w:rsid w:val="00FA7F81"/>
    <w:rsid w:val="00FB07E7"/>
    <w:rsid w:val="00FB08CA"/>
    <w:rsid w:val="00FB0C2B"/>
    <w:rsid w:val="00FB29D6"/>
    <w:rsid w:val="00FB2BF8"/>
    <w:rsid w:val="00FB2C62"/>
    <w:rsid w:val="00FB34C2"/>
    <w:rsid w:val="00FB36DB"/>
    <w:rsid w:val="00FB3749"/>
    <w:rsid w:val="00FB3C50"/>
    <w:rsid w:val="00FB3FBE"/>
    <w:rsid w:val="00FB430A"/>
    <w:rsid w:val="00FB5B55"/>
    <w:rsid w:val="00FB6220"/>
    <w:rsid w:val="00FB6546"/>
    <w:rsid w:val="00FB6E23"/>
    <w:rsid w:val="00FB71B7"/>
    <w:rsid w:val="00FC0DDD"/>
    <w:rsid w:val="00FC125D"/>
    <w:rsid w:val="00FC1842"/>
    <w:rsid w:val="00FC1867"/>
    <w:rsid w:val="00FC24D5"/>
    <w:rsid w:val="00FC4C91"/>
    <w:rsid w:val="00FC5E9D"/>
    <w:rsid w:val="00FC6ABB"/>
    <w:rsid w:val="00FC71E0"/>
    <w:rsid w:val="00FC72A0"/>
    <w:rsid w:val="00FD07C3"/>
    <w:rsid w:val="00FD12F8"/>
    <w:rsid w:val="00FD1851"/>
    <w:rsid w:val="00FD3130"/>
    <w:rsid w:val="00FD3297"/>
    <w:rsid w:val="00FD34A3"/>
    <w:rsid w:val="00FD35E4"/>
    <w:rsid w:val="00FD485E"/>
    <w:rsid w:val="00FD4B9E"/>
    <w:rsid w:val="00FD576A"/>
    <w:rsid w:val="00FD5B59"/>
    <w:rsid w:val="00FD6D68"/>
    <w:rsid w:val="00FD7050"/>
    <w:rsid w:val="00FD725E"/>
    <w:rsid w:val="00FE048C"/>
    <w:rsid w:val="00FE0EB5"/>
    <w:rsid w:val="00FE1AB2"/>
    <w:rsid w:val="00FE1E46"/>
    <w:rsid w:val="00FE22C5"/>
    <w:rsid w:val="00FE2903"/>
    <w:rsid w:val="00FE38E9"/>
    <w:rsid w:val="00FE3FC7"/>
    <w:rsid w:val="00FF02D2"/>
    <w:rsid w:val="00FF02E5"/>
    <w:rsid w:val="00FF0C89"/>
    <w:rsid w:val="00FF1A90"/>
    <w:rsid w:val="00FF1EF5"/>
    <w:rsid w:val="00FF1FA8"/>
    <w:rsid w:val="00FF24B6"/>
    <w:rsid w:val="00FF3994"/>
    <w:rsid w:val="00FF547A"/>
    <w:rsid w:val="00FF550A"/>
    <w:rsid w:val="00FF5D1A"/>
    <w:rsid w:val="00FF6525"/>
    <w:rsid w:val="00FF6DCF"/>
    <w:rsid w:val="00FF7894"/>
    <w:rsid w:val="0174857A"/>
    <w:rsid w:val="01EC5A4E"/>
    <w:rsid w:val="028EB36C"/>
    <w:rsid w:val="06C52768"/>
    <w:rsid w:val="075C6A39"/>
    <w:rsid w:val="087117AE"/>
    <w:rsid w:val="0989B05C"/>
    <w:rsid w:val="0B09264F"/>
    <w:rsid w:val="0B274D4B"/>
    <w:rsid w:val="0E537BF0"/>
    <w:rsid w:val="0F95CFCE"/>
    <w:rsid w:val="1093B885"/>
    <w:rsid w:val="11E5B5BB"/>
    <w:rsid w:val="13641385"/>
    <w:rsid w:val="1453A564"/>
    <w:rsid w:val="1579F57F"/>
    <w:rsid w:val="15C025F6"/>
    <w:rsid w:val="181EBEBE"/>
    <w:rsid w:val="192549A8"/>
    <w:rsid w:val="1A085692"/>
    <w:rsid w:val="1A1F74D2"/>
    <w:rsid w:val="1AE06FFB"/>
    <w:rsid w:val="1C7C405C"/>
    <w:rsid w:val="1C9069AB"/>
    <w:rsid w:val="1CD56D15"/>
    <w:rsid w:val="1D2844DC"/>
    <w:rsid w:val="1EBC6A1D"/>
    <w:rsid w:val="20DCB356"/>
    <w:rsid w:val="2299E7B5"/>
    <w:rsid w:val="2469C92E"/>
    <w:rsid w:val="254463C4"/>
    <w:rsid w:val="2559FF51"/>
    <w:rsid w:val="26676F91"/>
    <w:rsid w:val="287C0486"/>
    <w:rsid w:val="2BB6B3B6"/>
    <w:rsid w:val="2BD4DAB2"/>
    <w:rsid w:val="2E21FC76"/>
    <w:rsid w:val="3087166B"/>
    <w:rsid w:val="3222E6CC"/>
    <w:rsid w:val="3264FFCF"/>
    <w:rsid w:val="336A47CD"/>
    <w:rsid w:val="33C317E3"/>
    <w:rsid w:val="38922850"/>
    <w:rsid w:val="3932AA71"/>
    <w:rsid w:val="3A0EB8FC"/>
    <w:rsid w:val="3C891BFC"/>
    <w:rsid w:val="3F09575A"/>
    <w:rsid w:val="40DF90B9"/>
    <w:rsid w:val="411F42AB"/>
    <w:rsid w:val="423D6B4C"/>
    <w:rsid w:val="42D17C14"/>
    <w:rsid w:val="43D93BAD"/>
    <w:rsid w:val="43DCC87D"/>
    <w:rsid w:val="448F3EEA"/>
    <w:rsid w:val="44AF758D"/>
    <w:rsid w:val="4718C9F5"/>
    <w:rsid w:val="47A7E1D7"/>
    <w:rsid w:val="47D64BB2"/>
    <w:rsid w:val="4D880B79"/>
    <w:rsid w:val="4F1A23EA"/>
    <w:rsid w:val="525B7C9C"/>
    <w:rsid w:val="527FC34A"/>
    <w:rsid w:val="5294E0FD"/>
    <w:rsid w:val="549BA65D"/>
    <w:rsid w:val="560FC0E1"/>
    <w:rsid w:val="563776BE"/>
    <w:rsid w:val="571080F6"/>
    <w:rsid w:val="5B4A0D2D"/>
    <w:rsid w:val="5C221209"/>
    <w:rsid w:val="5DAC0895"/>
    <w:rsid w:val="5F89CB2F"/>
    <w:rsid w:val="609567A0"/>
    <w:rsid w:val="60B03287"/>
    <w:rsid w:val="60E6FADA"/>
    <w:rsid w:val="6163FC9E"/>
    <w:rsid w:val="618216EB"/>
    <w:rsid w:val="61AC09E5"/>
    <w:rsid w:val="61E12604"/>
    <w:rsid w:val="62C0A4EB"/>
    <w:rsid w:val="631DE74C"/>
    <w:rsid w:val="64B9B7AD"/>
    <w:rsid w:val="64E80B5D"/>
    <w:rsid w:val="66BCB742"/>
    <w:rsid w:val="681FAC1F"/>
    <w:rsid w:val="69BB7C80"/>
    <w:rsid w:val="6AA34E9C"/>
    <w:rsid w:val="6D11CE84"/>
    <w:rsid w:val="71C5AE58"/>
    <w:rsid w:val="7344D5B3"/>
    <w:rsid w:val="74E0A614"/>
    <w:rsid w:val="74FE2F27"/>
    <w:rsid w:val="7591AF57"/>
    <w:rsid w:val="786D3409"/>
    <w:rsid w:val="789AEA79"/>
    <w:rsid w:val="7B2DF1DD"/>
    <w:rsid w:val="7C43AA8B"/>
    <w:rsid w:val="7C480B41"/>
    <w:rsid w:val="7D6E09B9"/>
    <w:rsid w:val="7D871E17"/>
    <w:rsid w:val="7DDF7AEC"/>
    <w:rsid w:val="7EFF80C3"/>
    <w:rsid w:val="7F515853"/>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ECB13"/>
  <w15:chartTrackingRefBased/>
  <w15:docId w15:val="{CC606B0F-3950-46EA-9F6C-04ED7066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C2"/>
    <w:pPr>
      <w:spacing w:line="360" w:lineRule="auto"/>
    </w:pPr>
    <w:rPr>
      <w:rFonts w:ascii="Montserrat" w:hAnsi="Montserrat"/>
    </w:rPr>
  </w:style>
  <w:style w:type="paragraph" w:styleId="Heading1">
    <w:name w:val="heading 1"/>
    <w:basedOn w:val="Normal"/>
    <w:next w:val="Normal"/>
    <w:link w:val="Heading1Char"/>
    <w:uiPriority w:val="9"/>
    <w:qFormat/>
    <w:rsid w:val="002D3D7B"/>
    <w:pPr>
      <w:keepNext/>
      <w:keepLines/>
      <w:spacing w:before="360" w:after="80"/>
      <w:outlineLvl w:val="0"/>
    </w:pPr>
    <w:rPr>
      <w:rFonts w:eastAsiaTheme="majorEastAsia" w:cstheme="majorBidi"/>
      <w:b/>
      <w:color w:val="3E327B"/>
      <w:sz w:val="32"/>
      <w:szCs w:val="40"/>
    </w:rPr>
  </w:style>
  <w:style w:type="paragraph" w:styleId="Heading2">
    <w:name w:val="heading 2"/>
    <w:basedOn w:val="Normal"/>
    <w:next w:val="Normal"/>
    <w:link w:val="Heading2Char"/>
    <w:uiPriority w:val="9"/>
    <w:unhideWhenUsed/>
    <w:qFormat/>
    <w:rsid w:val="00433F6B"/>
    <w:pPr>
      <w:keepNext/>
      <w:keepLines/>
      <w:spacing w:before="160" w:after="80"/>
      <w:outlineLvl w:val="1"/>
    </w:pPr>
    <w:rPr>
      <w:rFonts w:eastAsiaTheme="majorEastAsia" w:cstheme="majorBidi"/>
      <w:b/>
      <w:color w:val="C472A9"/>
      <w:sz w:val="28"/>
      <w:szCs w:val="32"/>
    </w:rPr>
  </w:style>
  <w:style w:type="paragraph" w:styleId="Heading3">
    <w:name w:val="heading 3"/>
    <w:basedOn w:val="Normal"/>
    <w:next w:val="Normal"/>
    <w:link w:val="Heading3Char"/>
    <w:uiPriority w:val="9"/>
    <w:unhideWhenUsed/>
    <w:qFormat/>
    <w:rsid w:val="00433F6B"/>
    <w:pPr>
      <w:outlineLvl w:val="2"/>
    </w:pPr>
    <w:rPr>
      <w:b/>
      <w:bCs/>
      <w:color w:val="4C94D8" w:themeColor="text2" w:themeTint="80"/>
      <w:sz w:val="24"/>
    </w:rPr>
  </w:style>
  <w:style w:type="paragraph" w:styleId="Heading4">
    <w:name w:val="heading 4"/>
    <w:basedOn w:val="Normal"/>
    <w:next w:val="Normal"/>
    <w:link w:val="Heading4Char"/>
    <w:uiPriority w:val="9"/>
    <w:unhideWhenUsed/>
    <w:qFormat/>
    <w:rsid w:val="009F7C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F7C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C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C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C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C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C6D"/>
    <w:rPr>
      <w:rFonts w:ascii="Montserrat" w:eastAsiaTheme="majorEastAsia" w:hAnsi="Montserrat" w:cstheme="majorBidi"/>
      <w:b/>
      <w:color w:val="3E327B"/>
      <w:sz w:val="32"/>
      <w:szCs w:val="40"/>
    </w:rPr>
  </w:style>
  <w:style w:type="character" w:customStyle="1" w:styleId="Heading2Char">
    <w:name w:val="Heading 2 Char"/>
    <w:basedOn w:val="DefaultParagraphFont"/>
    <w:link w:val="Heading2"/>
    <w:uiPriority w:val="9"/>
    <w:rsid w:val="00433F6B"/>
    <w:rPr>
      <w:rFonts w:ascii="Montserrat" w:eastAsiaTheme="majorEastAsia" w:hAnsi="Montserrat" w:cstheme="majorBidi"/>
      <w:b/>
      <w:color w:val="C472A9"/>
      <w:sz w:val="28"/>
      <w:szCs w:val="32"/>
    </w:rPr>
  </w:style>
  <w:style w:type="character" w:customStyle="1" w:styleId="Heading3Char">
    <w:name w:val="Heading 3 Char"/>
    <w:basedOn w:val="DefaultParagraphFont"/>
    <w:link w:val="Heading3"/>
    <w:uiPriority w:val="9"/>
    <w:rsid w:val="00433F6B"/>
    <w:rPr>
      <w:rFonts w:ascii="Montserrat" w:hAnsi="Montserrat"/>
      <w:b/>
      <w:bCs/>
      <w:color w:val="4C94D8" w:themeColor="text2" w:themeTint="80"/>
      <w:sz w:val="24"/>
    </w:rPr>
  </w:style>
  <w:style w:type="character" w:customStyle="1" w:styleId="Heading4Char">
    <w:name w:val="Heading 4 Char"/>
    <w:basedOn w:val="DefaultParagraphFont"/>
    <w:link w:val="Heading4"/>
    <w:uiPriority w:val="9"/>
    <w:rsid w:val="009F7C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F7C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C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C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C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C6D"/>
    <w:rPr>
      <w:rFonts w:eastAsiaTheme="majorEastAsia" w:cstheme="majorBidi"/>
      <w:color w:val="272727" w:themeColor="text1" w:themeTint="D8"/>
    </w:rPr>
  </w:style>
  <w:style w:type="paragraph" w:styleId="Title">
    <w:name w:val="Title"/>
    <w:basedOn w:val="Normal"/>
    <w:next w:val="Normal"/>
    <w:link w:val="TitleChar"/>
    <w:uiPriority w:val="10"/>
    <w:qFormat/>
    <w:rsid w:val="009F7C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C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C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C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C6D"/>
    <w:pPr>
      <w:spacing w:before="160"/>
      <w:jc w:val="center"/>
    </w:pPr>
    <w:rPr>
      <w:i/>
      <w:iCs/>
      <w:color w:val="404040" w:themeColor="text1" w:themeTint="BF"/>
    </w:rPr>
  </w:style>
  <w:style w:type="character" w:customStyle="1" w:styleId="QuoteChar">
    <w:name w:val="Quote Char"/>
    <w:basedOn w:val="DefaultParagraphFont"/>
    <w:link w:val="Quote"/>
    <w:uiPriority w:val="29"/>
    <w:rsid w:val="009F7C6D"/>
    <w:rPr>
      <w:i/>
      <w:iCs/>
      <w:color w:val="404040" w:themeColor="text1" w:themeTint="BF"/>
    </w:rPr>
  </w:style>
  <w:style w:type="paragraph" w:styleId="ListParagraph">
    <w:name w:val="List Paragraph"/>
    <w:basedOn w:val="Normal"/>
    <w:link w:val="ListParagraphChar"/>
    <w:uiPriority w:val="34"/>
    <w:qFormat/>
    <w:rsid w:val="009F7C6D"/>
    <w:pPr>
      <w:ind w:left="720"/>
      <w:contextualSpacing/>
    </w:pPr>
  </w:style>
  <w:style w:type="character" w:styleId="IntenseEmphasis">
    <w:name w:val="Intense Emphasis"/>
    <w:basedOn w:val="DefaultParagraphFont"/>
    <w:uiPriority w:val="21"/>
    <w:qFormat/>
    <w:rsid w:val="009F7C6D"/>
    <w:rPr>
      <w:i/>
      <w:iCs/>
      <w:color w:val="0F4761" w:themeColor="accent1" w:themeShade="BF"/>
    </w:rPr>
  </w:style>
  <w:style w:type="paragraph" w:styleId="IntenseQuote">
    <w:name w:val="Intense Quote"/>
    <w:basedOn w:val="Normal"/>
    <w:next w:val="Normal"/>
    <w:link w:val="IntenseQuoteChar"/>
    <w:uiPriority w:val="30"/>
    <w:qFormat/>
    <w:rsid w:val="009F7C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C6D"/>
    <w:rPr>
      <w:i/>
      <w:iCs/>
      <w:color w:val="0F4761" w:themeColor="accent1" w:themeShade="BF"/>
    </w:rPr>
  </w:style>
  <w:style w:type="character" w:styleId="IntenseReference">
    <w:name w:val="Intense Reference"/>
    <w:basedOn w:val="DefaultParagraphFont"/>
    <w:uiPriority w:val="32"/>
    <w:qFormat/>
    <w:rsid w:val="009F7C6D"/>
    <w:rPr>
      <w:b/>
      <w:bCs/>
      <w:smallCaps/>
      <w:color w:val="0F4761" w:themeColor="accent1" w:themeShade="BF"/>
      <w:spacing w:val="5"/>
    </w:rPr>
  </w:style>
  <w:style w:type="character" w:styleId="Hyperlink">
    <w:name w:val="Hyperlink"/>
    <w:basedOn w:val="DefaultParagraphFont"/>
    <w:uiPriority w:val="99"/>
    <w:unhideWhenUsed/>
    <w:rsid w:val="009F7C6D"/>
    <w:rPr>
      <w:color w:val="467886" w:themeColor="hyperlink"/>
      <w:u w:val="single"/>
    </w:rPr>
  </w:style>
  <w:style w:type="paragraph" w:styleId="FootnoteText">
    <w:name w:val="footnote text"/>
    <w:basedOn w:val="Normal"/>
    <w:link w:val="FootnoteTextChar"/>
    <w:uiPriority w:val="99"/>
    <w:unhideWhenUsed/>
    <w:rsid w:val="009F7C6D"/>
    <w:pPr>
      <w:spacing w:after="0" w:line="240" w:lineRule="auto"/>
    </w:pPr>
    <w:rPr>
      <w:sz w:val="20"/>
      <w:szCs w:val="20"/>
    </w:rPr>
  </w:style>
  <w:style w:type="character" w:customStyle="1" w:styleId="FootnoteTextChar">
    <w:name w:val="Footnote Text Char"/>
    <w:basedOn w:val="DefaultParagraphFont"/>
    <w:link w:val="FootnoteText"/>
    <w:uiPriority w:val="99"/>
    <w:rsid w:val="009F7C6D"/>
    <w:rPr>
      <w:sz w:val="20"/>
      <w:szCs w:val="20"/>
    </w:rPr>
  </w:style>
  <w:style w:type="character" w:styleId="FootnoteReference">
    <w:name w:val="footnote reference"/>
    <w:basedOn w:val="DefaultParagraphFont"/>
    <w:uiPriority w:val="99"/>
    <w:semiHidden/>
    <w:unhideWhenUsed/>
    <w:rsid w:val="009F7C6D"/>
    <w:rPr>
      <w:vertAlign w:val="superscript"/>
    </w:rPr>
  </w:style>
  <w:style w:type="paragraph" w:styleId="Header">
    <w:name w:val="header"/>
    <w:basedOn w:val="Normal"/>
    <w:link w:val="HeaderChar"/>
    <w:uiPriority w:val="99"/>
    <w:unhideWhenUsed/>
    <w:rsid w:val="00210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7DC"/>
  </w:style>
  <w:style w:type="paragraph" w:styleId="Footer">
    <w:name w:val="footer"/>
    <w:basedOn w:val="Normal"/>
    <w:link w:val="FooterChar"/>
    <w:uiPriority w:val="99"/>
    <w:unhideWhenUsed/>
    <w:rsid w:val="00210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7DC"/>
  </w:style>
  <w:style w:type="table" w:styleId="TableGrid">
    <w:name w:val="Table Grid"/>
    <w:basedOn w:val="TableNormal"/>
    <w:uiPriority w:val="39"/>
    <w:rsid w:val="00616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74DC9"/>
    <w:pPr>
      <w:spacing w:after="0" w:line="240" w:lineRule="auto"/>
    </w:pPr>
  </w:style>
  <w:style w:type="paragraph" w:styleId="TOCHeading">
    <w:name w:val="TOC Heading"/>
    <w:basedOn w:val="Heading1"/>
    <w:next w:val="Normal"/>
    <w:uiPriority w:val="39"/>
    <w:unhideWhenUsed/>
    <w:qFormat/>
    <w:rsid w:val="002D58A1"/>
    <w:pPr>
      <w:spacing w:before="240" w:after="0"/>
      <w:outlineLvl w:val="9"/>
    </w:pPr>
    <w:rPr>
      <w:rFonts w:asciiTheme="majorHAnsi" w:hAnsiTheme="majorHAnsi"/>
      <w:b w:val="0"/>
      <w:kern w:val="0"/>
      <w:szCs w:val="32"/>
      <w:lang w:val="en-US"/>
    </w:rPr>
  </w:style>
  <w:style w:type="paragraph" w:styleId="TOC1">
    <w:name w:val="toc 1"/>
    <w:basedOn w:val="Normal"/>
    <w:next w:val="Normal"/>
    <w:autoRedefine/>
    <w:uiPriority w:val="39"/>
    <w:unhideWhenUsed/>
    <w:rsid w:val="000B3483"/>
    <w:pPr>
      <w:tabs>
        <w:tab w:val="right" w:leader="dot" w:pos="9016"/>
      </w:tabs>
      <w:spacing w:after="100"/>
    </w:pPr>
  </w:style>
  <w:style w:type="paragraph" w:styleId="TOC2">
    <w:name w:val="toc 2"/>
    <w:basedOn w:val="Normal"/>
    <w:next w:val="Normal"/>
    <w:autoRedefine/>
    <w:uiPriority w:val="39"/>
    <w:unhideWhenUsed/>
    <w:rsid w:val="000B3483"/>
    <w:pPr>
      <w:tabs>
        <w:tab w:val="right" w:leader="dot" w:pos="9016"/>
      </w:tabs>
      <w:spacing w:after="100"/>
      <w:ind w:left="220"/>
    </w:pPr>
  </w:style>
  <w:style w:type="paragraph" w:styleId="TOC3">
    <w:name w:val="toc 3"/>
    <w:basedOn w:val="Normal"/>
    <w:next w:val="Normal"/>
    <w:autoRedefine/>
    <w:uiPriority w:val="39"/>
    <w:unhideWhenUsed/>
    <w:rsid w:val="002D58A1"/>
    <w:pPr>
      <w:spacing w:after="100"/>
      <w:ind w:left="440"/>
    </w:pPr>
  </w:style>
  <w:style w:type="table" w:styleId="TableGridLight">
    <w:name w:val="Grid Table Light"/>
    <w:basedOn w:val="TableNormal"/>
    <w:uiPriority w:val="40"/>
    <w:rsid w:val="00A015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rsid w:val="00163209"/>
    <w:pPr>
      <w:spacing w:after="0" w:line="240" w:lineRule="auto"/>
    </w:pPr>
    <w:rPr>
      <w:rFonts w:eastAsiaTheme="minorEastAsia"/>
      <w:kern w:val="0"/>
      <w:lang w:val="en-US"/>
    </w:rPr>
  </w:style>
  <w:style w:type="character" w:customStyle="1" w:styleId="NoSpacingChar">
    <w:name w:val="No Spacing Char"/>
    <w:basedOn w:val="DefaultParagraphFont"/>
    <w:link w:val="NoSpacing"/>
    <w:uiPriority w:val="1"/>
    <w:rsid w:val="00163209"/>
    <w:rPr>
      <w:rFonts w:eastAsiaTheme="minorEastAsia"/>
      <w:kern w:val="0"/>
      <w:lang w:val="en-US"/>
    </w:rPr>
  </w:style>
  <w:style w:type="paragraph" w:styleId="CommentSubject">
    <w:name w:val="annotation subject"/>
    <w:basedOn w:val="CommentText"/>
    <w:next w:val="CommentText"/>
    <w:link w:val="CommentSubjectChar"/>
    <w:uiPriority w:val="99"/>
    <w:semiHidden/>
    <w:unhideWhenUsed/>
    <w:rsid w:val="00B34F6A"/>
    <w:rPr>
      <w:b/>
      <w:bCs/>
    </w:rPr>
  </w:style>
  <w:style w:type="character" w:customStyle="1" w:styleId="CommentSubjectChar">
    <w:name w:val="Comment Subject Char"/>
    <w:basedOn w:val="CommentTextChar"/>
    <w:link w:val="CommentSubject"/>
    <w:uiPriority w:val="99"/>
    <w:semiHidden/>
    <w:rsid w:val="00B34F6A"/>
    <w:rPr>
      <w:rFonts w:ascii="Montserrat" w:hAnsi="Montserrat"/>
      <w:b/>
      <w:bCs/>
      <w:sz w:val="20"/>
      <w:szCs w:val="20"/>
    </w:rPr>
  </w:style>
  <w:style w:type="paragraph" w:customStyle="1" w:styleId="text">
    <w:name w:val="text"/>
    <w:basedOn w:val="Normal"/>
    <w:rsid w:val="00F41DB7"/>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character" w:styleId="HTMLDefinition">
    <w:name w:val="HTML Definition"/>
    <w:basedOn w:val="DefaultParagraphFont"/>
    <w:uiPriority w:val="99"/>
    <w:semiHidden/>
    <w:unhideWhenUsed/>
    <w:rsid w:val="00F41DB7"/>
    <w:rPr>
      <w:i/>
      <w:iCs/>
    </w:rPr>
  </w:style>
  <w:style w:type="character" w:customStyle="1" w:styleId="label">
    <w:name w:val="label"/>
    <w:basedOn w:val="DefaultParagraphFont"/>
    <w:rsid w:val="00F41DB7"/>
  </w:style>
  <w:style w:type="character" w:styleId="UnresolvedMention">
    <w:name w:val="Unresolved Mention"/>
    <w:basedOn w:val="DefaultParagraphFont"/>
    <w:uiPriority w:val="99"/>
    <w:semiHidden/>
    <w:unhideWhenUsed/>
    <w:rsid w:val="00BC3196"/>
    <w:rPr>
      <w:color w:val="605E5C"/>
      <w:shd w:val="clear" w:color="auto" w:fill="E1DFDD"/>
    </w:rPr>
  </w:style>
  <w:style w:type="character" w:styleId="FollowedHyperlink">
    <w:name w:val="FollowedHyperlink"/>
    <w:basedOn w:val="DefaultParagraphFont"/>
    <w:uiPriority w:val="99"/>
    <w:semiHidden/>
    <w:unhideWhenUsed/>
    <w:rsid w:val="00984436"/>
    <w:rPr>
      <w:color w:val="96607D" w:themeColor="followedHyperlink"/>
      <w:u w:val="single"/>
    </w:rPr>
  </w:style>
  <w:style w:type="character" w:customStyle="1" w:styleId="ListParagraphChar">
    <w:name w:val="List Paragraph Char"/>
    <w:basedOn w:val="DefaultParagraphFont"/>
    <w:link w:val="ListParagraph"/>
    <w:uiPriority w:val="34"/>
    <w:locked/>
    <w:rsid w:val="00506B91"/>
    <w:rPr>
      <w:rFonts w:ascii="Montserrat" w:hAnsi="Montserrat"/>
    </w:rPr>
  </w:style>
  <w:style w:type="character" w:customStyle="1" w:styleId="cf01">
    <w:name w:val="cf01"/>
    <w:basedOn w:val="DefaultParagraphFont"/>
    <w:rsid w:val="000B3483"/>
    <w:rPr>
      <w:rFonts w:ascii="Segoe UI" w:hAnsi="Segoe UI" w:cs="Segoe UI" w:hint="default"/>
      <w:sz w:val="18"/>
      <w:szCs w:val="18"/>
    </w:rPr>
  </w:style>
  <w:style w:type="character" w:styleId="Mention">
    <w:name w:val="Mention"/>
    <w:basedOn w:val="DefaultParagraphFont"/>
    <w:uiPriority w:val="99"/>
    <w:unhideWhenUsed/>
    <w:rsid w:val="00BD43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48">
      <w:bodyDiv w:val="1"/>
      <w:marLeft w:val="0"/>
      <w:marRight w:val="0"/>
      <w:marTop w:val="0"/>
      <w:marBottom w:val="0"/>
      <w:divBdr>
        <w:top w:val="none" w:sz="0" w:space="0" w:color="auto"/>
        <w:left w:val="none" w:sz="0" w:space="0" w:color="auto"/>
        <w:bottom w:val="none" w:sz="0" w:space="0" w:color="auto"/>
        <w:right w:val="none" w:sz="0" w:space="0" w:color="auto"/>
      </w:divBdr>
    </w:div>
    <w:div w:id="453645686">
      <w:bodyDiv w:val="1"/>
      <w:marLeft w:val="0"/>
      <w:marRight w:val="0"/>
      <w:marTop w:val="0"/>
      <w:marBottom w:val="0"/>
      <w:divBdr>
        <w:top w:val="none" w:sz="0" w:space="0" w:color="auto"/>
        <w:left w:val="none" w:sz="0" w:space="0" w:color="auto"/>
        <w:bottom w:val="none" w:sz="0" w:space="0" w:color="auto"/>
        <w:right w:val="none" w:sz="0" w:space="0" w:color="auto"/>
      </w:divBdr>
    </w:div>
    <w:div w:id="456143559">
      <w:bodyDiv w:val="1"/>
      <w:marLeft w:val="0"/>
      <w:marRight w:val="0"/>
      <w:marTop w:val="0"/>
      <w:marBottom w:val="0"/>
      <w:divBdr>
        <w:top w:val="none" w:sz="0" w:space="0" w:color="auto"/>
        <w:left w:val="none" w:sz="0" w:space="0" w:color="auto"/>
        <w:bottom w:val="none" w:sz="0" w:space="0" w:color="auto"/>
        <w:right w:val="none" w:sz="0" w:space="0" w:color="auto"/>
      </w:divBdr>
    </w:div>
    <w:div w:id="841893664">
      <w:bodyDiv w:val="1"/>
      <w:marLeft w:val="0"/>
      <w:marRight w:val="0"/>
      <w:marTop w:val="0"/>
      <w:marBottom w:val="0"/>
      <w:divBdr>
        <w:top w:val="none" w:sz="0" w:space="0" w:color="auto"/>
        <w:left w:val="none" w:sz="0" w:space="0" w:color="auto"/>
        <w:bottom w:val="none" w:sz="0" w:space="0" w:color="auto"/>
        <w:right w:val="none" w:sz="0" w:space="0" w:color="auto"/>
      </w:divBdr>
    </w:div>
    <w:div w:id="191974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hrome-extension://efaidnbmnnnibpcajpcglclefindmkaj/https:/www.privacy.org.nz/assets/New-order/Resources-/Publications/Guidance-resources/Biometrics/Biometrics-discussion-document-v2.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ivacy.org.nz/about-us/transparency-and-accountability/website-privacy-statement/your-privacy-rights-and-how-to-contact-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ivacy.org.nz/privacy-act-2020/codes-of-practice/" TargetMode="External"/><Relationship Id="rId5" Type="http://schemas.openxmlformats.org/officeDocument/2006/relationships/settings" Target="settings.xml"/><Relationship Id="rId15" Type="http://schemas.openxmlformats.org/officeDocument/2006/relationships/hyperlink" Target="https://www.legislation.govt.nz/act/public/1993/0082/latest/DLM304212.html" TargetMode="External"/><Relationship Id="rId10" Type="http://schemas.openxmlformats.org/officeDocument/2006/relationships/hyperlink" Target="mailto:biometrics@privacy.org.n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iometrics@privacy.org.nz" TargetMode="External"/><Relationship Id="rId14" Type="http://schemas.openxmlformats.org/officeDocument/2006/relationships/hyperlink" Target="https://www.privacy.org.nz/publications/guidance-resources/working-with-sensitive-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1FF6438FFE247FEBE65A199DA65E9C0" version="1.0.0">
  <systemFields>
    <field name="Objective-Id">
      <value order="0">A963626</value>
    </field>
    <field name="Objective-Title">
      <value order="0">FINAL consultation paper - exposure draft of a biometrics code April 2024</value>
    </field>
    <field name="Objective-Description">
      <value order="0"/>
    </field>
    <field name="Objective-CreationStamp">
      <value order="0">2024-04-08T22:12:12Z</value>
    </field>
    <field name="Objective-IsApproved">
      <value order="0">false</value>
    </field>
    <field name="Objective-IsPublished">
      <value order="0">true</value>
    </field>
    <field name="Objective-DatePublished">
      <value order="0">2024-04-09T01:07:21Z</value>
    </field>
    <field name="Objective-ModificationStamp">
      <value order="0">2024-04-09T01:59:35Z</value>
    </field>
    <field name="Objective-Owner">
      <value order="0">Kate Rickerby</value>
    </field>
    <field name="Objective-Path">
      <value order="0">OPC Global Folder:File Plan:Codes of Practice:Biometrics code - exposure draft:Consultation materials</value>
    </field>
    <field name="Objective-Parent">
      <value order="0">Consultation materials</value>
    </field>
    <field name="Objective-State">
      <value order="0">Published</value>
    </field>
    <field name="Objective-VersionId">
      <value order="0">vA1492090</value>
    </field>
    <field name="Objective-Version">
      <value order="0">5.0</value>
    </field>
    <field name="Objective-VersionNumber">
      <value order="0">5</value>
    </field>
    <field name="Objective-VersionComment">
      <value order="0"/>
    </field>
    <field name="Objective-FileNumber">
      <value order="0">OPC/4474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1FF6438FFE247FEBE65A199DA65E9C0"/>
  </ds:schemaRefs>
</ds:datastoreItem>
</file>

<file path=customXml/itemProps2.xml><?xml version="1.0" encoding="utf-8"?>
<ds:datastoreItem xmlns:ds="http://schemas.openxmlformats.org/officeDocument/2006/customXml" ds:itemID="{F5617479-8FC4-49EB-8E13-2314AB3C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14728</Words>
  <Characters>83954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98486</CharactersWithSpaces>
  <SharedDoc>false</SharedDoc>
  <HLinks>
    <vt:vector size="390" baseType="variant">
      <vt:variant>
        <vt:i4>8126523</vt:i4>
      </vt:variant>
      <vt:variant>
        <vt:i4>378</vt:i4>
      </vt:variant>
      <vt:variant>
        <vt:i4>0</vt:i4>
      </vt:variant>
      <vt:variant>
        <vt:i4>5</vt:i4>
      </vt:variant>
      <vt:variant>
        <vt:lpwstr>https://www.legislation.govt.nz/act/public/1993/0082/latest/DLM304212.html</vt:lpwstr>
      </vt:variant>
      <vt:variant>
        <vt:lpwstr/>
      </vt:variant>
      <vt:variant>
        <vt:i4>5308502</vt:i4>
      </vt:variant>
      <vt:variant>
        <vt:i4>375</vt:i4>
      </vt:variant>
      <vt:variant>
        <vt:i4>0</vt:i4>
      </vt:variant>
      <vt:variant>
        <vt:i4>5</vt:i4>
      </vt:variant>
      <vt:variant>
        <vt:lpwstr>https://privacy.org.nz/about-us/transparency-and-accountability/website-privacy-statement/your-privacy-rights-and-how-to-contact-us/</vt:lpwstr>
      </vt:variant>
      <vt:variant>
        <vt:lpwstr/>
      </vt:variant>
      <vt:variant>
        <vt:i4>3407943</vt:i4>
      </vt:variant>
      <vt:variant>
        <vt:i4>372</vt:i4>
      </vt:variant>
      <vt:variant>
        <vt:i4>0</vt:i4>
      </vt:variant>
      <vt:variant>
        <vt:i4>5</vt:i4>
      </vt:variant>
      <vt:variant>
        <vt:lpwstr>mailto:biometrics@privacy.org.nz</vt:lpwstr>
      </vt:variant>
      <vt:variant>
        <vt:lpwstr/>
      </vt:variant>
      <vt:variant>
        <vt:i4>1310774</vt:i4>
      </vt:variant>
      <vt:variant>
        <vt:i4>365</vt:i4>
      </vt:variant>
      <vt:variant>
        <vt:i4>0</vt:i4>
      </vt:variant>
      <vt:variant>
        <vt:i4>5</vt:i4>
      </vt:variant>
      <vt:variant>
        <vt:lpwstr/>
      </vt:variant>
      <vt:variant>
        <vt:lpwstr>_Toc163135719</vt:lpwstr>
      </vt:variant>
      <vt:variant>
        <vt:i4>1310774</vt:i4>
      </vt:variant>
      <vt:variant>
        <vt:i4>359</vt:i4>
      </vt:variant>
      <vt:variant>
        <vt:i4>0</vt:i4>
      </vt:variant>
      <vt:variant>
        <vt:i4>5</vt:i4>
      </vt:variant>
      <vt:variant>
        <vt:lpwstr/>
      </vt:variant>
      <vt:variant>
        <vt:lpwstr>_Toc163135718</vt:lpwstr>
      </vt:variant>
      <vt:variant>
        <vt:i4>1310774</vt:i4>
      </vt:variant>
      <vt:variant>
        <vt:i4>353</vt:i4>
      </vt:variant>
      <vt:variant>
        <vt:i4>0</vt:i4>
      </vt:variant>
      <vt:variant>
        <vt:i4>5</vt:i4>
      </vt:variant>
      <vt:variant>
        <vt:lpwstr/>
      </vt:variant>
      <vt:variant>
        <vt:lpwstr>_Toc163135717</vt:lpwstr>
      </vt:variant>
      <vt:variant>
        <vt:i4>1310774</vt:i4>
      </vt:variant>
      <vt:variant>
        <vt:i4>347</vt:i4>
      </vt:variant>
      <vt:variant>
        <vt:i4>0</vt:i4>
      </vt:variant>
      <vt:variant>
        <vt:i4>5</vt:i4>
      </vt:variant>
      <vt:variant>
        <vt:lpwstr/>
      </vt:variant>
      <vt:variant>
        <vt:lpwstr>_Toc163135716</vt:lpwstr>
      </vt:variant>
      <vt:variant>
        <vt:i4>1310774</vt:i4>
      </vt:variant>
      <vt:variant>
        <vt:i4>341</vt:i4>
      </vt:variant>
      <vt:variant>
        <vt:i4>0</vt:i4>
      </vt:variant>
      <vt:variant>
        <vt:i4>5</vt:i4>
      </vt:variant>
      <vt:variant>
        <vt:lpwstr/>
      </vt:variant>
      <vt:variant>
        <vt:lpwstr>_Toc163135715</vt:lpwstr>
      </vt:variant>
      <vt:variant>
        <vt:i4>1310774</vt:i4>
      </vt:variant>
      <vt:variant>
        <vt:i4>335</vt:i4>
      </vt:variant>
      <vt:variant>
        <vt:i4>0</vt:i4>
      </vt:variant>
      <vt:variant>
        <vt:i4>5</vt:i4>
      </vt:variant>
      <vt:variant>
        <vt:lpwstr/>
      </vt:variant>
      <vt:variant>
        <vt:lpwstr>_Toc163135714</vt:lpwstr>
      </vt:variant>
      <vt:variant>
        <vt:i4>1310774</vt:i4>
      </vt:variant>
      <vt:variant>
        <vt:i4>329</vt:i4>
      </vt:variant>
      <vt:variant>
        <vt:i4>0</vt:i4>
      </vt:variant>
      <vt:variant>
        <vt:i4>5</vt:i4>
      </vt:variant>
      <vt:variant>
        <vt:lpwstr/>
      </vt:variant>
      <vt:variant>
        <vt:lpwstr>_Toc163135713</vt:lpwstr>
      </vt:variant>
      <vt:variant>
        <vt:i4>1310774</vt:i4>
      </vt:variant>
      <vt:variant>
        <vt:i4>323</vt:i4>
      </vt:variant>
      <vt:variant>
        <vt:i4>0</vt:i4>
      </vt:variant>
      <vt:variant>
        <vt:i4>5</vt:i4>
      </vt:variant>
      <vt:variant>
        <vt:lpwstr/>
      </vt:variant>
      <vt:variant>
        <vt:lpwstr>_Toc163135712</vt:lpwstr>
      </vt:variant>
      <vt:variant>
        <vt:i4>1310774</vt:i4>
      </vt:variant>
      <vt:variant>
        <vt:i4>317</vt:i4>
      </vt:variant>
      <vt:variant>
        <vt:i4>0</vt:i4>
      </vt:variant>
      <vt:variant>
        <vt:i4>5</vt:i4>
      </vt:variant>
      <vt:variant>
        <vt:lpwstr/>
      </vt:variant>
      <vt:variant>
        <vt:lpwstr>_Toc163135711</vt:lpwstr>
      </vt:variant>
      <vt:variant>
        <vt:i4>1310774</vt:i4>
      </vt:variant>
      <vt:variant>
        <vt:i4>311</vt:i4>
      </vt:variant>
      <vt:variant>
        <vt:i4>0</vt:i4>
      </vt:variant>
      <vt:variant>
        <vt:i4>5</vt:i4>
      </vt:variant>
      <vt:variant>
        <vt:lpwstr/>
      </vt:variant>
      <vt:variant>
        <vt:lpwstr>_Toc163135710</vt:lpwstr>
      </vt:variant>
      <vt:variant>
        <vt:i4>1376310</vt:i4>
      </vt:variant>
      <vt:variant>
        <vt:i4>305</vt:i4>
      </vt:variant>
      <vt:variant>
        <vt:i4>0</vt:i4>
      </vt:variant>
      <vt:variant>
        <vt:i4>5</vt:i4>
      </vt:variant>
      <vt:variant>
        <vt:lpwstr/>
      </vt:variant>
      <vt:variant>
        <vt:lpwstr>_Toc163135709</vt:lpwstr>
      </vt:variant>
      <vt:variant>
        <vt:i4>1376310</vt:i4>
      </vt:variant>
      <vt:variant>
        <vt:i4>299</vt:i4>
      </vt:variant>
      <vt:variant>
        <vt:i4>0</vt:i4>
      </vt:variant>
      <vt:variant>
        <vt:i4>5</vt:i4>
      </vt:variant>
      <vt:variant>
        <vt:lpwstr/>
      </vt:variant>
      <vt:variant>
        <vt:lpwstr>_Toc163135708</vt:lpwstr>
      </vt:variant>
      <vt:variant>
        <vt:i4>1376310</vt:i4>
      </vt:variant>
      <vt:variant>
        <vt:i4>293</vt:i4>
      </vt:variant>
      <vt:variant>
        <vt:i4>0</vt:i4>
      </vt:variant>
      <vt:variant>
        <vt:i4>5</vt:i4>
      </vt:variant>
      <vt:variant>
        <vt:lpwstr/>
      </vt:variant>
      <vt:variant>
        <vt:lpwstr>_Toc163135707</vt:lpwstr>
      </vt:variant>
      <vt:variant>
        <vt:i4>1376310</vt:i4>
      </vt:variant>
      <vt:variant>
        <vt:i4>287</vt:i4>
      </vt:variant>
      <vt:variant>
        <vt:i4>0</vt:i4>
      </vt:variant>
      <vt:variant>
        <vt:i4>5</vt:i4>
      </vt:variant>
      <vt:variant>
        <vt:lpwstr/>
      </vt:variant>
      <vt:variant>
        <vt:lpwstr>_Toc163135706</vt:lpwstr>
      </vt:variant>
      <vt:variant>
        <vt:i4>1376310</vt:i4>
      </vt:variant>
      <vt:variant>
        <vt:i4>281</vt:i4>
      </vt:variant>
      <vt:variant>
        <vt:i4>0</vt:i4>
      </vt:variant>
      <vt:variant>
        <vt:i4>5</vt:i4>
      </vt:variant>
      <vt:variant>
        <vt:lpwstr/>
      </vt:variant>
      <vt:variant>
        <vt:lpwstr>_Toc163135705</vt:lpwstr>
      </vt:variant>
      <vt:variant>
        <vt:i4>1376310</vt:i4>
      </vt:variant>
      <vt:variant>
        <vt:i4>275</vt:i4>
      </vt:variant>
      <vt:variant>
        <vt:i4>0</vt:i4>
      </vt:variant>
      <vt:variant>
        <vt:i4>5</vt:i4>
      </vt:variant>
      <vt:variant>
        <vt:lpwstr/>
      </vt:variant>
      <vt:variant>
        <vt:lpwstr>_Toc163135704</vt:lpwstr>
      </vt:variant>
      <vt:variant>
        <vt:i4>1376310</vt:i4>
      </vt:variant>
      <vt:variant>
        <vt:i4>269</vt:i4>
      </vt:variant>
      <vt:variant>
        <vt:i4>0</vt:i4>
      </vt:variant>
      <vt:variant>
        <vt:i4>5</vt:i4>
      </vt:variant>
      <vt:variant>
        <vt:lpwstr/>
      </vt:variant>
      <vt:variant>
        <vt:lpwstr>_Toc163135703</vt:lpwstr>
      </vt:variant>
      <vt:variant>
        <vt:i4>1376310</vt:i4>
      </vt:variant>
      <vt:variant>
        <vt:i4>263</vt:i4>
      </vt:variant>
      <vt:variant>
        <vt:i4>0</vt:i4>
      </vt:variant>
      <vt:variant>
        <vt:i4>5</vt:i4>
      </vt:variant>
      <vt:variant>
        <vt:lpwstr/>
      </vt:variant>
      <vt:variant>
        <vt:lpwstr>_Toc163135702</vt:lpwstr>
      </vt:variant>
      <vt:variant>
        <vt:i4>1376310</vt:i4>
      </vt:variant>
      <vt:variant>
        <vt:i4>257</vt:i4>
      </vt:variant>
      <vt:variant>
        <vt:i4>0</vt:i4>
      </vt:variant>
      <vt:variant>
        <vt:i4>5</vt:i4>
      </vt:variant>
      <vt:variant>
        <vt:lpwstr/>
      </vt:variant>
      <vt:variant>
        <vt:lpwstr>_Toc163135701</vt:lpwstr>
      </vt:variant>
      <vt:variant>
        <vt:i4>1376310</vt:i4>
      </vt:variant>
      <vt:variant>
        <vt:i4>251</vt:i4>
      </vt:variant>
      <vt:variant>
        <vt:i4>0</vt:i4>
      </vt:variant>
      <vt:variant>
        <vt:i4>5</vt:i4>
      </vt:variant>
      <vt:variant>
        <vt:lpwstr/>
      </vt:variant>
      <vt:variant>
        <vt:lpwstr>_Toc163135700</vt:lpwstr>
      </vt:variant>
      <vt:variant>
        <vt:i4>1835063</vt:i4>
      </vt:variant>
      <vt:variant>
        <vt:i4>245</vt:i4>
      </vt:variant>
      <vt:variant>
        <vt:i4>0</vt:i4>
      </vt:variant>
      <vt:variant>
        <vt:i4>5</vt:i4>
      </vt:variant>
      <vt:variant>
        <vt:lpwstr/>
      </vt:variant>
      <vt:variant>
        <vt:lpwstr>_Toc163135699</vt:lpwstr>
      </vt:variant>
      <vt:variant>
        <vt:i4>1835063</vt:i4>
      </vt:variant>
      <vt:variant>
        <vt:i4>239</vt:i4>
      </vt:variant>
      <vt:variant>
        <vt:i4>0</vt:i4>
      </vt:variant>
      <vt:variant>
        <vt:i4>5</vt:i4>
      </vt:variant>
      <vt:variant>
        <vt:lpwstr/>
      </vt:variant>
      <vt:variant>
        <vt:lpwstr>_Toc163135698</vt:lpwstr>
      </vt:variant>
      <vt:variant>
        <vt:i4>1835063</vt:i4>
      </vt:variant>
      <vt:variant>
        <vt:i4>233</vt:i4>
      </vt:variant>
      <vt:variant>
        <vt:i4>0</vt:i4>
      </vt:variant>
      <vt:variant>
        <vt:i4>5</vt:i4>
      </vt:variant>
      <vt:variant>
        <vt:lpwstr/>
      </vt:variant>
      <vt:variant>
        <vt:lpwstr>_Toc163135697</vt:lpwstr>
      </vt:variant>
      <vt:variant>
        <vt:i4>1835063</vt:i4>
      </vt:variant>
      <vt:variant>
        <vt:i4>227</vt:i4>
      </vt:variant>
      <vt:variant>
        <vt:i4>0</vt:i4>
      </vt:variant>
      <vt:variant>
        <vt:i4>5</vt:i4>
      </vt:variant>
      <vt:variant>
        <vt:lpwstr/>
      </vt:variant>
      <vt:variant>
        <vt:lpwstr>_Toc163135696</vt:lpwstr>
      </vt:variant>
      <vt:variant>
        <vt:i4>1835063</vt:i4>
      </vt:variant>
      <vt:variant>
        <vt:i4>221</vt:i4>
      </vt:variant>
      <vt:variant>
        <vt:i4>0</vt:i4>
      </vt:variant>
      <vt:variant>
        <vt:i4>5</vt:i4>
      </vt:variant>
      <vt:variant>
        <vt:lpwstr/>
      </vt:variant>
      <vt:variant>
        <vt:lpwstr>_Toc163135695</vt:lpwstr>
      </vt:variant>
      <vt:variant>
        <vt:i4>1835063</vt:i4>
      </vt:variant>
      <vt:variant>
        <vt:i4>215</vt:i4>
      </vt:variant>
      <vt:variant>
        <vt:i4>0</vt:i4>
      </vt:variant>
      <vt:variant>
        <vt:i4>5</vt:i4>
      </vt:variant>
      <vt:variant>
        <vt:lpwstr/>
      </vt:variant>
      <vt:variant>
        <vt:lpwstr>_Toc163135694</vt:lpwstr>
      </vt:variant>
      <vt:variant>
        <vt:i4>1835063</vt:i4>
      </vt:variant>
      <vt:variant>
        <vt:i4>209</vt:i4>
      </vt:variant>
      <vt:variant>
        <vt:i4>0</vt:i4>
      </vt:variant>
      <vt:variant>
        <vt:i4>5</vt:i4>
      </vt:variant>
      <vt:variant>
        <vt:lpwstr/>
      </vt:variant>
      <vt:variant>
        <vt:lpwstr>_Toc163135693</vt:lpwstr>
      </vt:variant>
      <vt:variant>
        <vt:i4>1835063</vt:i4>
      </vt:variant>
      <vt:variant>
        <vt:i4>203</vt:i4>
      </vt:variant>
      <vt:variant>
        <vt:i4>0</vt:i4>
      </vt:variant>
      <vt:variant>
        <vt:i4>5</vt:i4>
      </vt:variant>
      <vt:variant>
        <vt:lpwstr/>
      </vt:variant>
      <vt:variant>
        <vt:lpwstr>_Toc163135692</vt:lpwstr>
      </vt:variant>
      <vt:variant>
        <vt:i4>1835063</vt:i4>
      </vt:variant>
      <vt:variant>
        <vt:i4>197</vt:i4>
      </vt:variant>
      <vt:variant>
        <vt:i4>0</vt:i4>
      </vt:variant>
      <vt:variant>
        <vt:i4>5</vt:i4>
      </vt:variant>
      <vt:variant>
        <vt:lpwstr/>
      </vt:variant>
      <vt:variant>
        <vt:lpwstr>_Toc163135691</vt:lpwstr>
      </vt:variant>
      <vt:variant>
        <vt:i4>1835063</vt:i4>
      </vt:variant>
      <vt:variant>
        <vt:i4>191</vt:i4>
      </vt:variant>
      <vt:variant>
        <vt:i4>0</vt:i4>
      </vt:variant>
      <vt:variant>
        <vt:i4>5</vt:i4>
      </vt:variant>
      <vt:variant>
        <vt:lpwstr/>
      </vt:variant>
      <vt:variant>
        <vt:lpwstr>_Toc163135690</vt:lpwstr>
      </vt:variant>
      <vt:variant>
        <vt:i4>1900599</vt:i4>
      </vt:variant>
      <vt:variant>
        <vt:i4>185</vt:i4>
      </vt:variant>
      <vt:variant>
        <vt:i4>0</vt:i4>
      </vt:variant>
      <vt:variant>
        <vt:i4>5</vt:i4>
      </vt:variant>
      <vt:variant>
        <vt:lpwstr/>
      </vt:variant>
      <vt:variant>
        <vt:lpwstr>_Toc163135689</vt:lpwstr>
      </vt:variant>
      <vt:variant>
        <vt:i4>1900599</vt:i4>
      </vt:variant>
      <vt:variant>
        <vt:i4>179</vt:i4>
      </vt:variant>
      <vt:variant>
        <vt:i4>0</vt:i4>
      </vt:variant>
      <vt:variant>
        <vt:i4>5</vt:i4>
      </vt:variant>
      <vt:variant>
        <vt:lpwstr/>
      </vt:variant>
      <vt:variant>
        <vt:lpwstr>_Toc163135688</vt:lpwstr>
      </vt:variant>
      <vt:variant>
        <vt:i4>1900599</vt:i4>
      </vt:variant>
      <vt:variant>
        <vt:i4>173</vt:i4>
      </vt:variant>
      <vt:variant>
        <vt:i4>0</vt:i4>
      </vt:variant>
      <vt:variant>
        <vt:i4>5</vt:i4>
      </vt:variant>
      <vt:variant>
        <vt:lpwstr/>
      </vt:variant>
      <vt:variant>
        <vt:lpwstr>_Toc163135687</vt:lpwstr>
      </vt:variant>
      <vt:variant>
        <vt:i4>1900599</vt:i4>
      </vt:variant>
      <vt:variant>
        <vt:i4>167</vt:i4>
      </vt:variant>
      <vt:variant>
        <vt:i4>0</vt:i4>
      </vt:variant>
      <vt:variant>
        <vt:i4>5</vt:i4>
      </vt:variant>
      <vt:variant>
        <vt:lpwstr/>
      </vt:variant>
      <vt:variant>
        <vt:lpwstr>_Toc163135686</vt:lpwstr>
      </vt:variant>
      <vt:variant>
        <vt:i4>1900599</vt:i4>
      </vt:variant>
      <vt:variant>
        <vt:i4>161</vt:i4>
      </vt:variant>
      <vt:variant>
        <vt:i4>0</vt:i4>
      </vt:variant>
      <vt:variant>
        <vt:i4>5</vt:i4>
      </vt:variant>
      <vt:variant>
        <vt:lpwstr/>
      </vt:variant>
      <vt:variant>
        <vt:lpwstr>_Toc163135685</vt:lpwstr>
      </vt:variant>
      <vt:variant>
        <vt:i4>1900599</vt:i4>
      </vt:variant>
      <vt:variant>
        <vt:i4>155</vt:i4>
      </vt:variant>
      <vt:variant>
        <vt:i4>0</vt:i4>
      </vt:variant>
      <vt:variant>
        <vt:i4>5</vt:i4>
      </vt:variant>
      <vt:variant>
        <vt:lpwstr/>
      </vt:variant>
      <vt:variant>
        <vt:lpwstr>_Toc163135684</vt:lpwstr>
      </vt:variant>
      <vt:variant>
        <vt:i4>1900599</vt:i4>
      </vt:variant>
      <vt:variant>
        <vt:i4>149</vt:i4>
      </vt:variant>
      <vt:variant>
        <vt:i4>0</vt:i4>
      </vt:variant>
      <vt:variant>
        <vt:i4>5</vt:i4>
      </vt:variant>
      <vt:variant>
        <vt:lpwstr/>
      </vt:variant>
      <vt:variant>
        <vt:lpwstr>_Toc163135683</vt:lpwstr>
      </vt:variant>
      <vt:variant>
        <vt:i4>1900599</vt:i4>
      </vt:variant>
      <vt:variant>
        <vt:i4>143</vt:i4>
      </vt:variant>
      <vt:variant>
        <vt:i4>0</vt:i4>
      </vt:variant>
      <vt:variant>
        <vt:i4>5</vt:i4>
      </vt:variant>
      <vt:variant>
        <vt:lpwstr/>
      </vt:variant>
      <vt:variant>
        <vt:lpwstr>_Toc163135682</vt:lpwstr>
      </vt:variant>
      <vt:variant>
        <vt:i4>1900599</vt:i4>
      </vt:variant>
      <vt:variant>
        <vt:i4>137</vt:i4>
      </vt:variant>
      <vt:variant>
        <vt:i4>0</vt:i4>
      </vt:variant>
      <vt:variant>
        <vt:i4>5</vt:i4>
      </vt:variant>
      <vt:variant>
        <vt:lpwstr/>
      </vt:variant>
      <vt:variant>
        <vt:lpwstr>_Toc163135681</vt:lpwstr>
      </vt:variant>
      <vt:variant>
        <vt:i4>1900599</vt:i4>
      </vt:variant>
      <vt:variant>
        <vt:i4>131</vt:i4>
      </vt:variant>
      <vt:variant>
        <vt:i4>0</vt:i4>
      </vt:variant>
      <vt:variant>
        <vt:i4>5</vt:i4>
      </vt:variant>
      <vt:variant>
        <vt:lpwstr/>
      </vt:variant>
      <vt:variant>
        <vt:lpwstr>_Toc163135680</vt:lpwstr>
      </vt:variant>
      <vt:variant>
        <vt:i4>1179703</vt:i4>
      </vt:variant>
      <vt:variant>
        <vt:i4>125</vt:i4>
      </vt:variant>
      <vt:variant>
        <vt:i4>0</vt:i4>
      </vt:variant>
      <vt:variant>
        <vt:i4>5</vt:i4>
      </vt:variant>
      <vt:variant>
        <vt:lpwstr/>
      </vt:variant>
      <vt:variant>
        <vt:lpwstr>_Toc163135679</vt:lpwstr>
      </vt:variant>
      <vt:variant>
        <vt:i4>1179703</vt:i4>
      </vt:variant>
      <vt:variant>
        <vt:i4>119</vt:i4>
      </vt:variant>
      <vt:variant>
        <vt:i4>0</vt:i4>
      </vt:variant>
      <vt:variant>
        <vt:i4>5</vt:i4>
      </vt:variant>
      <vt:variant>
        <vt:lpwstr/>
      </vt:variant>
      <vt:variant>
        <vt:lpwstr>_Toc163135678</vt:lpwstr>
      </vt:variant>
      <vt:variant>
        <vt:i4>1179703</vt:i4>
      </vt:variant>
      <vt:variant>
        <vt:i4>113</vt:i4>
      </vt:variant>
      <vt:variant>
        <vt:i4>0</vt:i4>
      </vt:variant>
      <vt:variant>
        <vt:i4>5</vt:i4>
      </vt:variant>
      <vt:variant>
        <vt:lpwstr/>
      </vt:variant>
      <vt:variant>
        <vt:lpwstr>_Toc163135677</vt:lpwstr>
      </vt:variant>
      <vt:variant>
        <vt:i4>1179703</vt:i4>
      </vt:variant>
      <vt:variant>
        <vt:i4>107</vt:i4>
      </vt:variant>
      <vt:variant>
        <vt:i4>0</vt:i4>
      </vt:variant>
      <vt:variant>
        <vt:i4>5</vt:i4>
      </vt:variant>
      <vt:variant>
        <vt:lpwstr/>
      </vt:variant>
      <vt:variant>
        <vt:lpwstr>_Toc163135676</vt:lpwstr>
      </vt:variant>
      <vt:variant>
        <vt:i4>1179703</vt:i4>
      </vt:variant>
      <vt:variant>
        <vt:i4>101</vt:i4>
      </vt:variant>
      <vt:variant>
        <vt:i4>0</vt:i4>
      </vt:variant>
      <vt:variant>
        <vt:i4>5</vt:i4>
      </vt:variant>
      <vt:variant>
        <vt:lpwstr/>
      </vt:variant>
      <vt:variant>
        <vt:lpwstr>_Toc163135675</vt:lpwstr>
      </vt:variant>
      <vt:variant>
        <vt:i4>1179703</vt:i4>
      </vt:variant>
      <vt:variant>
        <vt:i4>95</vt:i4>
      </vt:variant>
      <vt:variant>
        <vt:i4>0</vt:i4>
      </vt:variant>
      <vt:variant>
        <vt:i4>5</vt:i4>
      </vt:variant>
      <vt:variant>
        <vt:lpwstr/>
      </vt:variant>
      <vt:variant>
        <vt:lpwstr>_Toc163135674</vt:lpwstr>
      </vt:variant>
      <vt:variant>
        <vt:i4>1179703</vt:i4>
      </vt:variant>
      <vt:variant>
        <vt:i4>89</vt:i4>
      </vt:variant>
      <vt:variant>
        <vt:i4>0</vt:i4>
      </vt:variant>
      <vt:variant>
        <vt:i4>5</vt:i4>
      </vt:variant>
      <vt:variant>
        <vt:lpwstr/>
      </vt:variant>
      <vt:variant>
        <vt:lpwstr>_Toc163135673</vt:lpwstr>
      </vt:variant>
      <vt:variant>
        <vt:i4>1179703</vt:i4>
      </vt:variant>
      <vt:variant>
        <vt:i4>83</vt:i4>
      </vt:variant>
      <vt:variant>
        <vt:i4>0</vt:i4>
      </vt:variant>
      <vt:variant>
        <vt:i4>5</vt:i4>
      </vt:variant>
      <vt:variant>
        <vt:lpwstr/>
      </vt:variant>
      <vt:variant>
        <vt:lpwstr>_Toc163135672</vt:lpwstr>
      </vt:variant>
      <vt:variant>
        <vt:i4>1179703</vt:i4>
      </vt:variant>
      <vt:variant>
        <vt:i4>77</vt:i4>
      </vt:variant>
      <vt:variant>
        <vt:i4>0</vt:i4>
      </vt:variant>
      <vt:variant>
        <vt:i4>5</vt:i4>
      </vt:variant>
      <vt:variant>
        <vt:lpwstr/>
      </vt:variant>
      <vt:variant>
        <vt:lpwstr>_Toc163135671</vt:lpwstr>
      </vt:variant>
      <vt:variant>
        <vt:i4>1179703</vt:i4>
      </vt:variant>
      <vt:variant>
        <vt:i4>71</vt:i4>
      </vt:variant>
      <vt:variant>
        <vt:i4>0</vt:i4>
      </vt:variant>
      <vt:variant>
        <vt:i4>5</vt:i4>
      </vt:variant>
      <vt:variant>
        <vt:lpwstr/>
      </vt:variant>
      <vt:variant>
        <vt:lpwstr>_Toc163135670</vt:lpwstr>
      </vt:variant>
      <vt:variant>
        <vt:i4>1245239</vt:i4>
      </vt:variant>
      <vt:variant>
        <vt:i4>65</vt:i4>
      </vt:variant>
      <vt:variant>
        <vt:i4>0</vt:i4>
      </vt:variant>
      <vt:variant>
        <vt:i4>5</vt:i4>
      </vt:variant>
      <vt:variant>
        <vt:lpwstr/>
      </vt:variant>
      <vt:variant>
        <vt:lpwstr>_Toc163135669</vt:lpwstr>
      </vt:variant>
      <vt:variant>
        <vt:i4>1245239</vt:i4>
      </vt:variant>
      <vt:variant>
        <vt:i4>59</vt:i4>
      </vt:variant>
      <vt:variant>
        <vt:i4>0</vt:i4>
      </vt:variant>
      <vt:variant>
        <vt:i4>5</vt:i4>
      </vt:variant>
      <vt:variant>
        <vt:lpwstr/>
      </vt:variant>
      <vt:variant>
        <vt:lpwstr>_Toc163135668</vt:lpwstr>
      </vt:variant>
      <vt:variant>
        <vt:i4>1245239</vt:i4>
      </vt:variant>
      <vt:variant>
        <vt:i4>53</vt:i4>
      </vt:variant>
      <vt:variant>
        <vt:i4>0</vt:i4>
      </vt:variant>
      <vt:variant>
        <vt:i4>5</vt:i4>
      </vt:variant>
      <vt:variant>
        <vt:lpwstr/>
      </vt:variant>
      <vt:variant>
        <vt:lpwstr>_Toc163135667</vt:lpwstr>
      </vt:variant>
      <vt:variant>
        <vt:i4>1245239</vt:i4>
      </vt:variant>
      <vt:variant>
        <vt:i4>47</vt:i4>
      </vt:variant>
      <vt:variant>
        <vt:i4>0</vt:i4>
      </vt:variant>
      <vt:variant>
        <vt:i4>5</vt:i4>
      </vt:variant>
      <vt:variant>
        <vt:lpwstr/>
      </vt:variant>
      <vt:variant>
        <vt:lpwstr>_Toc163135666</vt:lpwstr>
      </vt:variant>
      <vt:variant>
        <vt:i4>1245239</vt:i4>
      </vt:variant>
      <vt:variant>
        <vt:i4>41</vt:i4>
      </vt:variant>
      <vt:variant>
        <vt:i4>0</vt:i4>
      </vt:variant>
      <vt:variant>
        <vt:i4>5</vt:i4>
      </vt:variant>
      <vt:variant>
        <vt:lpwstr/>
      </vt:variant>
      <vt:variant>
        <vt:lpwstr>_Toc163135665</vt:lpwstr>
      </vt:variant>
      <vt:variant>
        <vt:i4>1245239</vt:i4>
      </vt:variant>
      <vt:variant>
        <vt:i4>35</vt:i4>
      </vt:variant>
      <vt:variant>
        <vt:i4>0</vt:i4>
      </vt:variant>
      <vt:variant>
        <vt:i4>5</vt:i4>
      </vt:variant>
      <vt:variant>
        <vt:lpwstr/>
      </vt:variant>
      <vt:variant>
        <vt:lpwstr>_Toc163135664</vt:lpwstr>
      </vt:variant>
      <vt:variant>
        <vt:i4>1245239</vt:i4>
      </vt:variant>
      <vt:variant>
        <vt:i4>29</vt:i4>
      </vt:variant>
      <vt:variant>
        <vt:i4>0</vt:i4>
      </vt:variant>
      <vt:variant>
        <vt:i4>5</vt:i4>
      </vt:variant>
      <vt:variant>
        <vt:lpwstr/>
      </vt:variant>
      <vt:variant>
        <vt:lpwstr>_Toc163135663</vt:lpwstr>
      </vt:variant>
      <vt:variant>
        <vt:i4>1245239</vt:i4>
      </vt:variant>
      <vt:variant>
        <vt:i4>23</vt:i4>
      </vt:variant>
      <vt:variant>
        <vt:i4>0</vt:i4>
      </vt:variant>
      <vt:variant>
        <vt:i4>5</vt:i4>
      </vt:variant>
      <vt:variant>
        <vt:lpwstr/>
      </vt:variant>
      <vt:variant>
        <vt:lpwstr>_Toc163135662</vt:lpwstr>
      </vt:variant>
      <vt:variant>
        <vt:i4>1245239</vt:i4>
      </vt:variant>
      <vt:variant>
        <vt:i4>17</vt:i4>
      </vt:variant>
      <vt:variant>
        <vt:i4>0</vt:i4>
      </vt:variant>
      <vt:variant>
        <vt:i4>5</vt:i4>
      </vt:variant>
      <vt:variant>
        <vt:lpwstr/>
      </vt:variant>
      <vt:variant>
        <vt:lpwstr>_Toc163135661</vt:lpwstr>
      </vt:variant>
      <vt:variant>
        <vt:i4>1245239</vt:i4>
      </vt:variant>
      <vt:variant>
        <vt:i4>11</vt:i4>
      </vt:variant>
      <vt:variant>
        <vt:i4>0</vt:i4>
      </vt:variant>
      <vt:variant>
        <vt:i4>5</vt:i4>
      </vt:variant>
      <vt:variant>
        <vt:lpwstr/>
      </vt:variant>
      <vt:variant>
        <vt:lpwstr>_Toc163135660</vt:lpwstr>
      </vt:variant>
      <vt:variant>
        <vt:i4>1048631</vt:i4>
      </vt:variant>
      <vt:variant>
        <vt:i4>5</vt:i4>
      </vt:variant>
      <vt:variant>
        <vt:i4>0</vt:i4>
      </vt:variant>
      <vt:variant>
        <vt:i4>5</vt:i4>
      </vt:variant>
      <vt:variant>
        <vt:lpwstr/>
      </vt:variant>
      <vt:variant>
        <vt:lpwstr>_Toc163135659</vt:lpwstr>
      </vt:variant>
      <vt:variant>
        <vt:i4>3407943</vt:i4>
      </vt:variant>
      <vt:variant>
        <vt:i4>0</vt:i4>
      </vt:variant>
      <vt:variant>
        <vt:i4>0</vt:i4>
      </vt:variant>
      <vt:variant>
        <vt:i4>5</vt:i4>
      </vt:variant>
      <vt:variant>
        <vt:lpwstr>mailto:biometrics@privacy.org.nz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Griffiths</dc:creator>
  <cp:keywords/>
  <dc:description/>
  <cp:lastModifiedBy>Angharad O'Flynn Lim</cp:lastModifiedBy>
  <cp:revision>2</cp:revision>
  <cp:lastPrinted>2024-04-09T00:09:00Z</cp:lastPrinted>
  <dcterms:created xsi:type="dcterms:W3CDTF">2024-04-09T02:04:00Z</dcterms:created>
  <dcterms:modified xsi:type="dcterms:W3CDTF">2024-04-09T02:04:00Z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A963626</vt:lpwstr>
  </property>
  <property fmtid="{D5CDD505-2E9C-101B-9397-08002B2CF9AE}" pid="4" name="Objective-Title">
    <vt:lpwstr>FINAL consultation paper - exposure draft of a biometrics code April 2024</vt:lpwstr>
  </property>
  <property fmtid="{D5CDD505-2E9C-101B-9397-08002B2CF9AE}" pid="5" name="Objective-Description">
    <vt:lpwstr/>
  </property>
  <property fmtid="{D5CDD505-2E9C-101B-9397-08002B2CF9AE}" pid="6" name="Objective-CreationStamp">
    <vt:filetime>2024-04-08T22:12:12Z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2024-04-09T01:07:21Z</vt:filetime>
  </property>
  <property fmtid="{D5CDD505-2E9C-101B-9397-08002B2CF9AE}" pid="10" name="Objective-ModificationStamp">
    <vt:filetime>2024-04-09T01:59:35Z</vt:filetime>
  </property>
  <property fmtid="{D5CDD505-2E9C-101B-9397-08002B2CF9AE}" pid="11" name="Objective-Owner">
    <vt:lpwstr>Kate Rickerby</vt:lpwstr>
  </property>
  <property fmtid="{D5CDD505-2E9C-101B-9397-08002B2CF9AE}" pid="12" name="Objective-Path">
    <vt:lpwstr>OPC Global Folder:File Plan:Codes of Practice:Biometrics code - exposure draft:Consultation materials</vt:lpwstr>
  </property>
  <property fmtid="{D5CDD505-2E9C-101B-9397-08002B2CF9AE}" pid="13" name="Objective-Parent">
    <vt:lpwstr>Consultation materials</vt:lpwstr>
  </property>
  <property fmtid="{D5CDD505-2E9C-101B-9397-08002B2CF9AE}" pid="14" name="Objective-State">
    <vt:lpwstr>Published</vt:lpwstr>
  </property>
  <property fmtid="{D5CDD505-2E9C-101B-9397-08002B2CF9AE}" pid="15" name="Objective-VersionId">
    <vt:lpwstr>vA1492090</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OPC/4474</vt:lpwstr>
  </property>
  <property fmtid="{D5CDD505-2E9C-101B-9397-08002B2CF9AE}" pid="20" name="Objective-Classification">
    <vt:lpwstr/>
  </property>
  <property fmtid="{D5CDD505-2E9C-101B-9397-08002B2CF9AE}" pid="21" name="Objective-Caveats">
    <vt:lpwstr/>
  </property>
</Properties>
</file>