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70F3" w14:textId="11BDD519" w:rsidR="001D1064" w:rsidRPr="0084631D" w:rsidRDefault="001D1064" w:rsidP="00E83C84">
      <w:pPr>
        <w:pStyle w:val="Heading1"/>
        <w:spacing w:before="0" w:after="200"/>
        <w:jc w:val="center"/>
        <w:rPr>
          <w:rFonts w:ascii="Arial" w:hAnsi="Arial" w:cs="Arial"/>
          <w:lang w:val="en-NZ"/>
        </w:rPr>
      </w:pPr>
      <w:r w:rsidRPr="0084631D">
        <w:rPr>
          <w:rFonts w:ascii="Arial" w:hAnsi="Arial" w:cs="Arial"/>
          <w:lang w:val="en-NZ"/>
        </w:rPr>
        <w:t>Do we need special rules for biometrics?</w:t>
      </w:r>
    </w:p>
    <w:p w14:paraId="0460AEE7" w14:textId="611D8293" w:rsidR="001D1064" w:rsidRDefault="001D1064" w:rsidP="006126B5">
      <w:pPr>
        <w:jc w:val="both"/>
        <w:rPr>
          <w:lang w:val="en-NZ"/>
        </w:rPr>
      </w:pPr>
      <w:r>
        <w:rPr>
          <w:lang w:val="en-NZ"/>
        </w:rPr>
        <w:t xml:space="preserve">The Office of the Privacy Commissioner (OPC) is asking for feedback on possible new rules about </w:t>
      </w:r>
      <w:r w:rsidRPr="001D1064">
        <w:rPr>
          <w:b/>
          <w:bCs/>
          <w:lang w:val="en-NZ"/>
        </w:rPr>
        <w:t>biometric information</w:t>
      </w:r>
      <w:r w:rsidRPr="001D1064">
        <w:rPr>
          <w:lang w:val="en-NZ"/>
        </w:rPr>
        <w:t>.</w:t>
      </w:r>
      <w:r>
        <w:rPr>
          <w:b/>
          <w:bCs/>
          <w:lang w:val="en-NZ"/>
        </w:rPr>
        <w:t xml:space="preserve"> </w:t>
      </w:r>
      <w:r>
        <w:rPr>
          <w:lang w:val="en-NZ"/>
        </w:rPr>
        <w:t xml:space="preserve">We want to hear what people think by </w:t>
      </w:r>
      <w:r w:rsidRPr="001D1064">
        <w:rPr>
          <w:b/>
          <w:bCs/>
          <w:lang w:val="en-NZ"/>
        </w:rPr>
        <w:t>Sunday 27 August 2023</w:t>
      </w:r>
      <w:r>
        <w:rPr>
          <w:lang w:val="en-NZ"/>
        </w:rPr>
        <w:t xml:space="preserve">. You can send your comments to </w:t>
      </w:r>
      <w:hyperlink r:id="rId9" w:history="1">
        <w:r w:rsidRPr="001C0E60">
          <w:rPr>
            <w:rStyle w:val="Hyperlink"/>
            <w:lang w:val="en-NZ"/>
          </w:rPr>
          <w:t>biometrics@privacy.org.nz</w:t>
        </w:r>
      </w:hyperlink>
      <w:r>
        <w:rPr>
          <w:lang w:val="en-NZ"/>
        </w:rPr>
        <w:t>.</w:t>
      </w:r>
    </w:p>
    <w:p w14:paraId="2358B81F" w14:textId="77777777" w:rsidR="00B73AA4" w:rsidRDefault="002F2F54" w:rsidP="006126B5">
      <w:pPr>
        <w:jc w:val="both"/>
        <w:rPr>
          <w:lang w:val="en-NZ"/>
        </w:rPr>
      </w:pPr>
      <w:r>
        <w:rPr>
          <w:lang w:val="en-NZ"/>
        </w:rPr>
        <w:t xml:space="preserve">OPC is thinking about whether there should be a set of rules called a </w:t>
      </w:r>
      <w:r w:rsidRPr="002F2F54">
        <w:rPr>
          <w:b/>
          <w:bCs/>
          <w:lang w:val="en-NZ"/>
        </w:rPr>
        <w:t xml:space="preserve">code </w:t>
      </w:r>
      <w:r w:rsidRPr="00CE07B9">
        <w:rPr>
          <w:b/>
          <w:bCs/>
          <w:lang w:val="en-NZ"/>
        </w:rPr>
        <w:t>of practice</w:t>
      </w:r>
      <w:r>
        <w:rPr>
          <w:lang w:val="en-NZ"/>
        </w:rPr>
        <w:t>. A code could change how the privacy principles in the Privacy Act app</w:t>
      </w:r>
      <w:r w:rsidR="00B73AA4">
        <w:rPr>
          <w:lang w:val="en-NZ"/>
        </w:rPr>
        <w:t xml:space="preserve">ly when organisations </w:t>
      </w:r>
      <w:r w:rsidR="00B73AA4" w:rsidRPr="00B73AA4">
        <w:rPr>
          <w:b/>
          <w:bCs/>
          <w:lang w:val="en-NZ"/>
        </w:rPr>
        <w:t>use technology to analyse biometric information</w:t>
      </w:r>
      <w:r w:rsidR="00B73AA4">
        <w:rPr>
          <w:lang w:val="en-NZ"/>
        </w:rPr>
        <w:t xml:space="preserve">. </w:t>
      </w:r>
    </w:p>
    <w:p w14:paraId="0F482ED5" w14:textId="4A808FC9" w:rsidR="00B73AA4" w:rsidRDefault="00B73AA4" w:rsidP="006126B5">
      <w:pPr>
        <w:jc w:val="both"/>
        <w:rPr>
          <w:lang w:val="en-NZ"/>
        </w:rPr>
      </w:pPr>
      <w:r w:rsidRPr="00B73AA4">
        <w:rPr>
          <w:b/>
          <w:bCs/>
          <w:lang w:val="en-NZ"/>
        </w:rPr>
        <w:t>Biometric information</w:t>
      </w:r>
      <w:r>
        <w:rPr>
          <w:lang w:val="en-NZ"/>
        </w:rPr>
        <w:t xml:space="preserve"> relates to people’s physical or behavioural features – for example, a person’s face, fingerprints, voice, or how they walk. </w:t>
      </w:r>
      <w:r w:rsidRPr="00B73AA4">
        <w:rPr>
          <w:b/>
          <w:bCs/>
          <w:lang w:val="en-NZ"/>
        </w:rPr>
        <w:t>Biometric technologies</w:t>
      </w:r>
      <w:r>
        <w:rPr>
          <w:lang w:val="en-NZ"/>
        </w:rPr>
        <w:t xml:space="preserve"> </w:t>
      </w:r>
      <w:r w:rsidR="002932FB">
        <w:rPr>
          <w:lang w:val="en-NZ"/>
        </w:rPr>
        <w:t xml:space="preserve">(such as facial recognition or voice analysis) </w:t>
      </w:r>
      <w:r>
        <w:rPr>
          <w:lang w:val="en-NZ"/>
        </w:rPr>
        <w:t>analyse biometric information to recognise who someone is, or to work out other things about them (such as their gender or mood).</w:t>
      </w:r>
      <w:r w:rsidR="007B0BC7">
        <w:rPr>
          <w:lang w:val="en-NZ"/>
        </w:rPr>
        <w:t xml:space="preserve"> </w:t>
      </w:r>
    </w:p>
    <w:p w14:paraId="48F4DF0C" w14:textId="602485E8" w:rsidR="001D1064" w:rsidRDefault="00463DE0" w:rsidP="006126B5">
      <w:pPr>
        <w:jc w:val="both"/>
        <w:rPr>
          <w:lang w:val="en-NZ"/>
        </w:rPr>
      </w:pPr>
      <w:r>
        <w:rPr>
          <w:lang w:val="en-NZ"/>
        </w:rPr>
        <w:t>OPC</w:t>
      </w:r>
      <w:r w:rsidR="00B73AA4">
        <w:rPr>
          <w:lang w:val="en-NZ"/>
        </w:rPr>
        <w:t xml:space="preserve"> want</w:t>
      </w:r>
      <w:r>
        <w:rPr>
          <w:lang w:val="en-NZ"/>
        </w:rPr>
        <w:t>s</w:t>
      </w:r>
      <w:r w:rsidR="00B73AA4">
        <w:rPr>
          <w:lang w:val="en-NZ"/>
        </w:rPr>
        <w:t xml:space="preserve"> to protect people </w:t>
      </w:r>
      <w:r w:rsidR="00E83C84">
        <w:rPr>
          <w:lang w:val="en-NZ"/>
        </w:rPr>
        <w:t>against</w:t>
      </w:r>
      <w:r w:rsidR="00B73AA4">
        <w:rPr>
          <w:lang w:val="en-NZ"/>
        </w:rPr>
        <w:t xml:space="preserve"> misuse of their biometric information. We also want </w:t>
      </w:r>
      <w:r w:rsidR="00E83C84">
        <w:rPr>
          <w:lang w:val="en-NZ"/>
        </w:rPr>
        <w:t xml:space="preserve">to let </w:t>
      </w:r>
      <w:r w:rsidR="00B73AA4">
        <w:rPr>
          <w:lang w:val="en-NZ"/>
        </w:rPr>
        <w:t>government and business use biometric information safely, if they have good reason</w:t>
      </w:r>
      <w:r w:rsidR="00E83C84">
        <w:rPr>
          <w:lang w:val="en-NZ"/>
        </w:rPr>
        <w:t>s</w:t>
      </w:r>
      <w:r w:rsidR="00B73AA4">
        <w:rPr>
          <w:lang w:val="en-NZ"/>
        </w:rPr>
        <w:t xml:space="preserve"> to </w:t>
      </w:r>
      <w:r w:rsidR="00CE07B9">
        <w:rPr>
          <w:lang w:val="en-NZ"/>
        </w:rPr>
        <w:t>do so</w:t>
      </w:r>
      <w:r w:rsidR="00052E68">
        <w:rPr>
          <w:lang w:val="en-NZ"/>
        </w:rPr>
        <w:t>.</w:t>
      </w:r>
      <w:r w:rsidR="007B0BC7">
        <w:rPr>
          <w:lang w:val="en-NZ"/>
        </w:rPr>
        <w:t xml:space="preserve"> Biometric information is sensitive because it’s unique and can’t be replaced.</w:t>
      </w:r>
    </w:p>
    <w:p w14:paraId="3B7356D4" w14:textId="4A1D0243" w:rsidR="00052E68" w:rsidRDefault="00052E68" w:rsidP="006126B5">
      <w:pPr>
        <w:pStyle w:val="Heading2"/>
        <w:jc w:val="both"/>
        <w:rPr>
          <w:lang w:val="en-NZ"/>
        </w:rPr>
      </w:pPr>
      <w:r>
        <w:rPr>
          <w:lang w:val="en-NZ"/>
        </w:rPr>
        <w:t>What are we proposing?</w:t>
      </w:r>
    </w:p>
    <w:p w14:paraId="700D2CEF" w14:textId="0A96B8B5" w:rsidR="00052E68" w:rsidRDefault="002932FB" w:rsidP="006126B5">
      <w:pPr>
        <w:spacing w:after="120"/>
        <w:jc w:val="both"/>
        <w:rPr>
          <w:lang w:val="en-NZ"/>
        </w:rPr>
      </w:pPr>
      <w:r>
        <w:rPr>
          <w:lang w:val="en-NZ"/>
        </w:rPr>
        <w:t>We</w:t>
      </w:r>
      <w:r w:rsidR="004D0558">
        <w:rPr>
          <w:lang w:val="en-NZ"/>
        </w:rPr>
        <w:t>’</w:t>
      </w:r>
      <w:r>
        <w:rPr>
          <w:lang w:val="en-NZ"/>
        </w:rPr>
        <w:t xml:space="preserve">re putting forward </w:t>
      </w:r>
      <w:r w:rsidRPr="002932FB">
        <w:rPr>
          <w:b/>
          <w:bCs/>
          <w:lang w:val="en-NZ"/>
        </w:rPr>
        <w:t>proposals</w:t>
      </w:r>
      <w:r>
        <w:rPr>
          <w:lang w:val="en-NZ"/>
        </w:rPr>
        <w:t xml:space="preserve"> for what </w:t>
      </w:r>
      <w:r w:rsidRPr="002932FB">
        <w:rPr>
          <w:b/>
          <w:bCs/>
          <w:lang w:val="en-NZ"/>
        </w:rPr>
        <w:t>could be</w:t>
      </w:r>
      <w:r>
        <w:rPr>
          <w:lang w:val="en-NZ"/>
        </w:rPr>
        <w:t xml:space="preserve"> in a code. Key proposals are:</w:t>
      </w:r>
    </w:p>
    <w:p w14:paraId="488E758C" w14:textId="29A310A4" w:rsidR="002932FB" w:rsidRDefault="002932FB" w:rsidP="006126B5">
      <w:pPr>
        <w:pStyle w:val="ListParagraph"/>
        <w:numPr>
          <w:ilvl w:val="0"/>
          <w:numId w:val="1"/>
        </w:numPr>
        <w:spacing w:after="120"/>
        <w:ind w:left="714" w:hanging="357"/>
        <w:contextualSpacing w:val="0"/>
        <w:jc w:val="both"/>
        <w:rPr>
          <w:lang w:val="en-NZ"/>
        </w:rPr>
      </w:pPr>
      <w:r>
        <w:rPr>
          <w:lang w:val="en-NZ"/>
        </w:rPr>
        <w:t xml:space="preserve">A code would apply when organisations use biometric information in </w:t>
      </w:r>
      <w:r w:rsidRPr="00CE07B9">
        <w:rPr>
          <w:b/>
          <w:bCs/>
          <w:lang w:val="en-NZ"/>
        </w:rPr>
        <w:t>automated processes</w:t>
      </w:r>
      <w:r>
        <w:rPr>
          <w:lang w:val="en-NZ"/>
        </w:rPr>
        <w:t xml:space="preserve"> to </w:t>
      </w:r>
      <w:r w:rsidRPr="00CE07B9">
        <w:rPr>
          <w:b/>
          <w:bCs/>
          <w:lang w:val="en-NZ"/>
        </w:rPr>
        <w:t>recognise</w:t>
      </w:r>
      <w:r>
        <w:rPr>
          <w:lang w:val="en-NZ"/>
        </w:rPr>
        <w:t xml:space="preserve"> or </w:t>
      </w:r>
      <w:r w:rsidRPr="00CE07B9">
        <w:rPr>
          <w:b/>
          <w:bCs/>
          <w:lang w:val="en-NZ"/>
        </w:rPr>
        <w:t>categorise</w:t>
      </w:r>
      <w:r>
        <w:rPr>
          <w:lang w:val="en-NZ"/>
        </w:rPr>
        <w:t xml:space="preserve"> people.</w:t>
      </w:r>
    </w:p>
    <w:p w14:paraId="09D20283" w14:textId="39ED6519" w:rsidR="002932FB" w:rsidRDefault="0057109D" w:rsidP="006126B5">
      <w:pPr>
        <w:pStyle w:val="ListParagraph"/>
        <w:numPr>
          <w:ilvl w:val="0"/>
          <w:numId w:val="1"/>
        </w:numPr>
        <w:spacing w:after="120"/>
        <w:ind w:left="714" w:hanging="357"/>
        <w:contextualSpacing w:val="0"/>
        <w:jc w:val="both"/>
        <w:rPr>
          <w:lang w:val="en-NZ"/>
        </w:rPr>
      </w:pPr>
      <w:r>
        <w:rPr>
          <w:lang w:val="en-NZ"/>
        </w:rPr>
        <w:t xml:space="preserve">An organisation that wants to collect biometric information would need to show that the information will be used in a way that is </w:t>
      </w:r>
      <w:r w:rsidRPr="00CE07B9">
        <w:rPr>
          <w:b/>
          <w:bCs/>
          <w:lang w:val="en-NZ"/>
        </w:rPr>
        <w:t>effective</w:t>
      </w:r>
      <w:r>
        <w:rPr>
          <w:lang w:val="en-NZ"/>
        </w:rPr>
        <w:t xml:space="preserve"> and </w:t>
      </w:r>
      <w:r w:rsidRPr="00CE07B9">
        <w:rPr>
          <w:b/>
          <w:bCs/>
          <w:lang w:val="en-NZ"/>
        </w:rPr>
        <w:t>justified</w:t>
      </w:r>
      <w:r>
        <w:rPr>
          <w:lang w:val="en-NZ"/>
        </w:rPr>
        <w:t>.</w:t>
      </w:r>
    </w:p>
    <w:p w14:paraId="7D5E5B33" w14:textId="0EFE9ACB" w:rsidR="0057109D" w:rsidRDefault="0057109D" w:rsidP="006126B5">
      <w:pPr>
        <w:pStyle w:val="ListParagraph"/>
        <w:numPr>
          <w:ilvl w:val="0"/>
          <w:numId w:val="1"/>
        </w:numPr>
        <w:spacing w:after="120"/>
        <w:ind w:left="714" w:hanging="357"/>
        <w:contextualSpacing w:val="0"/>
        <w:jc w:val="both"/>
        <w:rPr>
          <w:lang w:val="en-NZ"/>
        </w:rPr>
      </w:pPr>
      <w:r>
        <w:rPr>
          <w:lang w:val="en-NZ"/>
        </w:rPr>
        <w:t xml:space="preserve">Organisations </w:t>
      </w:r>
      <w:r w:rsidRPr="004D0558">
        <w:rPr>
          <w:b/>
          <w:bCs/>
          <w:lang w:val="en-NZ"/>
        </w:rPr>
        <w:t>wouldn’t be allowed to collect biometric information for some purposes</w:t>
      </w:r>
      <w:r>
        <w:rPr>
          <w:lang w:val="en-NZ"/>
        </w:rPr>
        <w:t xml:space="preserve">: marketing; classifying people in certain ways, such as by their gender, </w:t>
      </w:r>
      <w:proofErr w:type="gramStart"/>
      <w:r>
        <w:rPr>
          <w:lang w:val="en-NZ"/>
        </w:rPr>
        <w:t>ethnicity</w:t>
      </w:r>
      <w:proofErr w:type="gramEnd"/>
      <w:r>
        <w:rPr>
          <w:lang w:val="en-NZ"/>
        </w:rPr>
        <w:t xml:space="preserve"> or sexuality; or trying to learn about their emotions or state of health.</w:t>
      </w:r>
    </w:p>
    <w:p w14:paraId="045CE499" w14:textId="426AFC8E" w:rsidR="0057109D" w:rsidRDefault="00381B5F" w:rsidP="006126B5">
      <w:pPr>
        <w:pStyle w:val="ListParagraph"/>
        <w:numPr>
          <w:ilvl w:val="0"/>
          <w:numId w:val="1"/>
        </w:numPr>
        <w:spacing w:after="120"/>
        <w:ind w:left="714" w:hanging="357"/>
        <w:contextualSpacing w:val="0"/>
        <w:jc w:val="both"/>
        <w:rPr>
          <w:lang w:val="en-NZ"/>
        </w:rPr>
      </w:pPr>
      <w:r>
        <w:rPr>
          <w:lang w:val="en-NZ"/>
        </w:rPr>
        <w:t xml:space="preserve">Organisations that collect biometric information would need to make sure people can </w:t>
      </w:r>
      <w:r w:rsidRPr="004D0558">
        <w:rPr>
          <w:b/>
          <w:bCs/>
          <w:lang w:val="en-NZ"/>
        </w:rPr>
        <w:t>understand</w:t>
      </w:r>
      <w:r>
        <w:rPr>
          <w:lang w:val="en-NZ"/>
        </w:rPr>
        <w:t xml:space="preserve"> </w:t>
      </w:r>
      <w:r w:rsidR="007B0BC7">
        <w:rPr>
          <w:lang w:val="en-NZ"/>
        </w:rPr>
        <w:t>how their information will be used and handled. Organisations would need to be really clear about the purposes for which they collect biometric information and how long they’ll keep it for.</w:t>
      </w:r>
    </w:p>
    <w:p w14:paraId="2C7AEB86" w14:textId="2A564808" w:rsidR="007B0BC7" w:rsidRDefault="007B0BC7" w:rsidP="006126B5">
      <w:pPr>
        <w:pStyle w:val="ListParagraph"/>
        <w:numPr>
          <w:ilvl w:val="0"/>
          <w:numId w:val="1"/>
        </w:numPr>
        <w:spacing w:after="120"/>
        <w:ind w:left="714" w:hanging="357"/>
        <w:contextualSpacing w:val="0"/>
        <w:jc w:val="both"/>
        <w:rPr>
          <w:lang w:val="en-NZ"/>
        </w:rPr>
      </w:pPr>
      <w:r>
        <w:rPr>
          <w:lang w:val="en-NZ"/>
        </w:rPr>
        <w:t xml:space="preserve">Before collecting biometric information, </w:t>
      </w:r>
      <w:r w:rsidR="001A1930">
        <w:rPr>
          <w:lang w:val="en-NZ"/>
        </w:rPr>
        <w:t xml:space="preserve">an </w:t>
      </w:r>
      <w:r>
        <w:rPr>
          <w:lang w:val="en-NZ"/>
        </w:rPr>
        <w:t>organisation w</w:t>
      </w:r>
      <w:r w:rsidR="00CE07B9">
        <w:rPr>
          <w:lang w:val="en-NZ"/>
        </w:rPr>
        <w:t>ould</w:t>
      </w:r>
      <w:r>
        <w:rPr>
          <w:lang w:val="en-NZ"/>
        </w:rPr>
        <w:t xml:space="preserve"> need to get </w:t>
      </w:r>
      <w:r w:rsidRPr="004D0558">
        <w:rPr>
          <w:b/>
          <w:bCs/>
          <w:lang w:val="en-NZ"/>
        </w:rPr>
        <w:t>consent</w:t>
      </w:r>
      <w:r>
        <w:rPr>
          <w:lang w:val="en-NZ"/>
        </w:rPr>
        <w:t xml:space="preserve"> from the p</w:t>
      </w:r>
      <w:r w:rsidR="001A1930">
        <w:rPr>
          <w:lang w:val="en-NZ"/>
        </w:rPr>
        <w:t>erson</w:t>
      </w:r>
      <w:r>
        <w:rPr>
          <w:lang w:val="en-NZ"/>
        </w:rPr>
        <w:t xml:space="preserve"> whose information it is. People would need to be given an alternative that doesn’t involve collecting biometric information.</w:t>
      </w:r>
    </w:p>
    <w:p w14:paraId="178F676F" w14:textId="673AC22C" w:rsidR="00C8470B" w:rsidRDefault="00C8470B" w:rsidP="006126B5">
      <w:pPr>
        <w:pStyle w:val="ListParagraph"/>
        <w:numPr>
          <w:ilvl w:val="0"/>
          <w:numId w:val="1"/>
        </w:numPr>
        <w:spacing w:after="120"/>
        <w:ind w:left="714" w:hanging="357"/>
        <w:contextualSpacing w:val="0"/>
        <w:jc w:val="both"/>
        <w:rPr>
          <w:lang w:val="en-NZ"/>
        </w:rPr>
      </w:pPr>
      <w:r>
        <w:rPr>
          <w:lang w:val="en-NZ"/>
        </w:rPr>
        <w:t xml:space="preserve">Organisations would need to have strong safeguards to keep biometric information </w:t>
      </w:r>
      <w:r w:rsidRPr="004D0558">
        <w:rPr>
          <w:b/>
          <w:bCs/>
          <w:lang w:val="en-NZ"/>
        </w:rPr>
        <w:t>secure</w:t>
      </w:r>
      <w:r>
        <w:rPr>
          <w:lang w:val="en-NZ"/>
        </w:rPr>
        <w:t xml:space="preserve"> and would need to regularly check the </w:t>
      </w:r>
      <w:r w:rsidRPr="004D0558">
        <w:rPr>
          <w:b/>
          <w:bCs/>
          <w:lang w:val="en-NZ"/>
        </w:rPr>
        <w:t>accuracy</w:t>
      </w:r>
      <w:r>
        <w:rPr>
          <w:lang w:val="en-NZ"/>
        </w:rPr>
        <w:t xml:space="preserve"> of their biometric systems.</w:t>
      </w:r>
    </w:p>
    <w:p w14:paraId="2311AAFE" w14:textId="3CF47480" w:rsidR="00E83C84" w:rsidRDefault="00E83C84" w:rsidP="006126B5">
      <w:pPr>
        <w:pStyle w:val="ListParagraph"/>
        <w:numPr>
          <w:ilvl w:val="0"/>
          <w:numId w:val="1"/>
        </w:numPr>
        <w:ind w:left="714" w:hanging="357"/>
        <w:contextualSpacing w:val="0"/>
        <w:jc w:val="both"/>
        <w:rPr>
          <w:lang w:val="en-NZ"/>
        </w:rPr>
      </w:pPr>
      <w:r>
        <w:rPr>
          <w:lang w:val="en-NZ"/>
        </w:rPr>
        <w:t xml:space="preserve">There would be </w:t>
      </w:r>
      <w:r w:rsidRPr="00E83C84">
        <w:rPr>
          <w:b/>
          <w:bCs/>
          <w:lang w:val="en-NZ"/>
        </w:rPr>
        <w:t>exceptions</w:t>
      </w:r>
      <w:r>
        <w:rPr>
          <w:lang w:val="en-NZ"/>
        </w:rPr>
        <w:t xml:space="preserve"> to code requirements to allow for appropriate uses.</w:t>
      </w:r>
    </w:p>
    <w:p w14:paraId="021F3B27" w14:textId="187E7C20" w:rsidR="00C8470B" w:rsidRDefault="00C8470B" w:rsidP="006126B5">
      <w:pPr>
        <w:pStyle w:val="Heading2"/>
        <w:jc w:val="both"/>
        <w:rPr>
          <w:lang w:val="en-NZ"/>
        </w:rPr>
      </w:pPr>
      <w:r>
        <w:rPr>
          <w:lang w:val="en-NZ"/>
        </w:rPr>
        <w:t>What happens next?</w:t>
      </w:r>
    </w:p>
    <w:p w14:paraId="2A6912E3" w14:textId="7FFC2E81" w:rsidR="00C8470B" w:rsidRPr="00C8470B" w:rsidRDefault="00C8470B" w:rsidP="006126B5">
      <w:pPr>
        <w:jc w:val="both"/>
        <w:rPr>
          <w:lang w:val="en-NZ"/>
        </w:rPr>
      </w:pPr>
      <w:r>
        <w:rPr>
          <w:lang w:val="en-NZ"/>
        </w:rPr>
        <w:t>Once we’ve received people’s feedback, the Privacy Commissioner will decide whether or not to put out a draft code for consultation.</w:t>
      </w:r>
      <w:r w:rsidR="00D86BBB">
        <w:rPr>
          <w:lang w:val="en-NZ"/>
        </w:rPr>
        <w:t xml:space="preserve"> A decision will be announced later in the year.</w:t>
      </w:r>
    </w:p>
    <w:sectPr w:rsidR="00C8470B" w:rsidRPr="00C8470B" w:rsidSect="0084631D">
      <w:headerReference w:type="even" r:id="rId10"/>
      <w:headerReference w:type="default" r:id="rId11"/>
      <w:footerReference w:type="default" r:id="rId12"/>
      <w:headerReference w:type="first" r:id="rId13"/>
      <w:footerReference w:type="first" r:id="rId14"/>
      <w:pgSz w:w="11906" w:h="16838" w:code="9"/>
      <w:pgMar w:top="1701" w:right="1440" w:bottom="1701" w:left="1440" w:header="0"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DEDA" w14:textId="77777777" w:rsidR="005C2692" w:rsidRDefault="005C2692">
      <w:r>
        <w:separator/>
      </w:r>
    </w:p>
  </w:endnote>
  <w:endnote w:type="continuationSeparator" w:id="0">
    <w:p w14:paraId="6C51E8FA" w14:textId="77777777" w:rsidR="005C2692" w:rsidRDefault="005C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0387" w14:textId="35231D2D" w:rsidR="00EB16F9" w:rsidRPr="008409B8" w:rsidRDefault="00C55C66" w:rsidP="00F02B4B">
    <w:pPr>
      <w:pStyle w:val="Footer"/>
      <w:tabs>
        <w:tab w:val="clear" w:pos="4153"/>
        <w:tab w:val="clear" w:pos="8306"/>
        <w:tab w:val="right" w:pos="9026"/>
      </w:tabs>
      <w:jc w:val="right"/>
      <w:rPr>
        <w:rFonts w:cs="Arial"/>
        <w:sz w:val="18"/>
        <w:szCs w:val="18"/>
        <w:lang w:val="en-NZ"/>
      </w:rPr>
    </w:pPr>
    <w:r>
      <w:rPr>
        <w:rFonts w:cs="Arial"/>
        <w:sz w:val="18"/>
        <w:szCs w:val="18"/>
        <w:lang w:val="en-NZ"/>
      </w:rPr>
      <w:fldChar w:fldCharType="begin"/>
    </w:r>
    <w:r>
      <w:rPr>
        <w:rFonts w:cs="Arial"/>
        <w:sz w:val="18"/>
        <w:szCs w:val="18"/>
        <w:lang w:val="en-NZ"/>
      </w:rPr>
      <w:instrText xml:space="preserve"> DOCPROPERTY  Objective-FileNumber  \* MERGEFORMAT </w:instrText>
    </w:r>
    <w:r>
      <w:rPr>
        <w:rFonts w:cs="Arial"/>
        <w:sz w:val="18"/>
        <w:szCs w:val="18"/>
        <w:lang w:val="en-NZ"/>
      </w:rPr>
      <w:fldChar w:fldCharType="separate"/>
    </w:r>
    <w:r w:rsidR="00354D74">
      <w:rPr>
        <w:rFonts w:cs="Arial"/>
        <w:sz w:val="18"/>
        <w:szCs w:val="18"/>
        <w:lang w:val="en-NZ"/>
      </w:rPr>
      <w:t>P/2537</w:t>
    </w:r>
    <w:r>
      <w:rPr>
        <w:rFonts w:cs="Arial"/>
        <w:sz w:val="18"/>
        <w:szCs w:val="18"/>
        <w:lang w:val="en-NZ"/>
      </w:rPr>
      <w:fldChar w:fldCharType="end"/>
    </w:r>
    <w:r>
      <w:rPr>
        <w:rFonts w:cs="Arial"/>
        <w:sz w:val="18"/>
        <w:szCs w:val="18"/>
        <w:lang w:val="en-NZ"/>
      </w:rPr>
      <w:t>/</w:t>
    </w:r>
    <w:r>
      <w:rPr>
        <w:rFonts w:cs="Arial"/>
        <w:sz w:val="18"/>
        <w:szCs w:val="18"/>
        <w:lang w:val="en-NZ"/>
      </w:rPr>
      <w:fldChar w:fldCharType="begin"/>
    </w:r>
    <w:r>
      <w:rPr>
        <w:rFonts w:cs="Arial"/>
        <w:sz w:val="18"/>
        <w:szCs w:val="18"/>
        <w:lang w:val="en-NZ"/>
      </w:rPr>
      <w:instrText xml:space="preserve"> DOCPROPERTY  Objective-Id  \* MERGEFORMAT </w:instrText>
    </w:r>
    <w:r>
      <w:rPr>
        <w:rFonts w:cs="Arial"/>
        <w:sz w:val="18"/>
        <w:szCs w:val="18"/>
        <w:lang w:val="en-NZ"/>
      </w:rPr>
      <w:fldChar w:fldCharType="separate"/>
    </w:r>
    <w:r w:rsidR="00354D74">
      <w:rPr>
        <w:rFonts w:cs="Arial"/>
        <w:sz w:val="18"/>
        <w:szCs w:val="18"/>
        <w:lang w:val="en-NZ"/>
      </w:rPr>
      <w:t>A880720</w:t>
    </w:r>
    <w:r>
      <w:rPr>
        <w:rFonts w:cs="Arial"/>
        <w:sz w:val="18"/>
        <w:szCs w:val="18"/>
        <w:lang w:val="en-NZ"/>
      </w:rPr>
      <w:fldChar w:fldCharType="end"/>
    </w:r>
  </w:p>
  <w:p w14:paraId="17590718" w14:textId="77777777" w:rsidR="00EB16F9" w:rsidRPr="008409B8" w:rsidRDefault="00EB16F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C301" w14:textId="600B57CE" w:rsidR="00EB16F9" w:rsidRDefault="00723743" w:rsidP="00347A4E">
    <w:pPr>
      <w:pStyle w:val="Footer"/>
      <w:jc w:val="right"/>
      <w:rPr>
        <w:rFonts w:cs="Arial"/>
        <w:sz w:val="18"/>
        <w:szCs w:val="18"/>
        <w:lang w:val="en-NZ"/>
      </w:rPr>
    </w:pPr>
    <w:r>
      <w:rPr>
        <w:rFonts w:cs="Arial"/>
        <w:sz w:val="18"/>
        <w:szCs w:val="18"/>
        <w:lang w:val="en-NZ"/>
      </w:rPr>
      <w:fldChar w:fldCharType="begin"/>
    </w:r>
    <w:r>
      <w:rPr>
        <w:rFonts w:cs="Arial"/>
        <w:sz w:val="18"/>
        <w:szCs w:val="18"/>
        <w:lang w:val="en-NZ"/>
      </w:rPr>
      <w:instrText xml:space="preserve"> DOCPROPERTY  Objective-FileNumber  \* MERGEFORMAT </w:instrText>
    </w:r>
    <w:r>
      <w:rPr>
        <w:rFonts w:cs="Arial"/>
        <w:sz w:val="18"/>
        <w:szCs w:val="18"/>
        <w:lang w:val="en-NZ"/>
      </w:rPr>
      <w:fldChar w:fldCharType="separate"/>
    </w:r>
    <w:r w:rsidR="00354D74">
      <w:rPr>
        <w:rFonts w:cs="Arial"/>
        <w:sz w:val="18"/>
        <w:szCs w:val="18"/>
        <w:lang w:val="en-NZ"/>
      </w:rPr>
      <w:t>P/2537</w:t>
    </w:r>
    <w:r>
      <w:rPr>
        <w:rFonts w:cs="Arial"/>
        <w:sz w:val="18"/>
        <w:szCs w:val="18"/>
        <w:lang w:val="en-NZ"/>
      </w:rPr>
      <w:fldChar w:fldCharType="end"/>
    </w:r>
    <w:r>
      <w:rPr>
        <w:rFonts w:cs="Arial"/>
        <w:sz w:val="18"/>
        <w:szCs w:val="18"/>
        <w:lang w:val="en-NZ"/>
      </w:rPr>
      <w:t xml:space="preserve"> </w:t>
    </w:r>
    <w:r w:rsidR="00347A4E">
      <w:rPr>
        <w:rFonts w:cs="Arial"/>
        <w:sz w:val="18"/>
        <w:szCs w:val="18"/>
        <w:lang w:val="en-NZ"/>
      </w:rPr>
      <w:t>/</w:t>
    </w:r>
    <w:r>
      <w:rPr>
        <w:rFonts w:cs="Arial"/>
        <w:sz w:val="18"/>
        <w:szCs w:val="18"/>
        <w:lang w:val="en-NZ"/>
      </w:rPr>
      <w:fldChar w:fldCharType="begin"/>
    </w:r>
    <w:r>
      <w:rPr>
        <w:rFonts w:cs="Arial"/>
        <w:sz w:val="18"/>
        <w:szCs w:val="18"/>
        <w:lang w:val="en-NZ"/>
      </w:rPr>
      <w:instrText xml:space="preserve"> DOCPROPERTY  Objective-Id  \* MERGEFORMAT </w:instrText>
    </w:r>
    <w:r>
      <w:rPr>
        <w:rFonts w:cs="Arial"/>
        <w:sz w:val="18"/>
        <w:szCs w:val="18"/>
        <w:lang w:val="en-NZ"/>
      </w:rPr>
      <w:fldChar w:fldCharType="separate"/>
    </w:r>
    <w:r w:rsidR="00354D74">
      <w:rPr>
        <w:rFonts w:cs="Arial"/>
        <w:sz w:val="18"/>
        <w:szCs w:val="18"/>
        <w:lang w:val="en-NZ"/>
      </w:rPr>
      <w:t>A880720</w:t>
    </w:r>
    <w:r>
      <w:rPr>
        <w:rFonts w:cs="Arial"/>
        <w:sz w:val="18"/>
        <w:szCs w:val="18"/>
        <w:lang w:val="en-NZ"/>
      </w:rPr>
      <w:fldChar w:fldCharType="end"/>
    </w:r>
  </w:p>
  <w:p w14:paraId="651BD374" w14:textId="77777777" w:rsidR="004A6E49" w:rsidRPr="00347A4E" w:rsidRDefault="004A6E49" w:rsidP="003350F5">
    <w:pPr>
      <w:pStyle w:val="Footer"/>
      <w:rPr>
        <w:szCs w:val="18"/>
      </w:rPr>
    </w:pPr>
    <w:bookmarkStart w:id="0" w:name="OBJCUSTOM_REFRESH"/>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85C7" w14:textId="77777777" w:rsidR="005C2692" w:rsidRDefault="005C2692">
      <w:r>
        <w:separator/>
      </w:r>
    </w:p>
  </w:footnote>
  <w:footnote w:type="continuationSeparator" w:id="0">
    <w:p w14:paraId="45D53EE8" w14:textId="77777777" w:rsidR="005C2692" w:rsidRDefault="005C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238F" w14:textId="77777777" w:rsidR="00F02B4B" w:rsidRDefault="00F02B4B" w:rsidP="006657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F9B">
      <w:rPr>
        <w:rStyle w:val="PageNumber"/>
        <w:noProof/>
      </w:rPr>
      <w:t>1</w:t>
    </w:r>
    <w:r>
      <w:rPr>
        <w:rStyle w:val="PageNumber"/>
      </w:rPr>
      <w:fldChar w:fldCharType="end"/>
    </w:r>
  </w:p>
  <w:p w14:paraId="4210DE58" w14:textId="77777777" w:rsidR="00F02B4B" w:rsidRDefault="00F02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A0D1" w14:textId="77777777" w:rsidR="00F02B4B" w:rsidRDefault="00F02B4B" w:rsidP="006657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F9B">
      <w:rPr>
        <w:rStyle w:val="PageNumber"/>
        <w:noProof/>
      </w:rPr>
      <w:t>1</w:t>
    </w:r>
    <w:r>
      <w:rPr>
        <w:rStyle w:val="PageNumber"/>
      </w:rPr>
      <w:fldChar w:fldCharType="end"/>
    </w:r>
  </w:p>
  <w:p w14:paraId="4BFA5DBF" w14:textId="77777777" w:rsidR="00F02B4B" w:rsidRDefault="00F02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745E" w14:textId="77777777" w:rsidR="0084631D" w:rsidRDefault="0084631D">
    <w:pPr>
      <w:pStyle w:val="Header"/>
      <w:rPr>
        <w:noProof/>
      </w:rPr>
    </w:pPr>
  </w:p>
  <w:p w14:paraId="5308AF13" w14:textId="6C1CAAFC" w:rsidR="0084631D" w:rsidRDefault="0084631D" w:rsidP="006126B5">
    <w:pPr>
      <w:pStyle w:val="Header"/>
    </w:pPr>
    <w:r>
      <w:rPr>
        <w:noProof/>
      </w:rPr>
      <w:drawing>
        <wp:inline distT="0" distB="0" distL="0" distR="0" wp14:anchorId="42C0D9A4" wp14:editId="363E15D6">
          <wp:extent cx="2437107" cy="579998"/>
          <wp:effectExtent l="0" t="0" r="1905" b="0"/>
          <wp:docPr id="1417696042" name="Picture 1417696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61648" name="Picture 374961648"/>
                  <pic:cNvPicPr/>
                </pic:nvPicPr>
                <pic:blipFill rotWithShape="1">
                  <a:blip r:embed="rId1">
                    <a:extLst>
                      <a:ext uri="{28A0092B-C50C-407E-A947-70E740481C1C}">
                        <a14:useLocalDpi xmlns:a14="http://schemas.microsoft.com/office/drawing/2010/main" val="0"/>
                      </a:ext>
                    </a:extLst>
                  </a:blip>
                  <a:srcRect l="13626" t="31265" r="13750" b="30025"/>
                  <a:stretch/>
                </pic:blipFill>
                <pic:spPr bwMode="auto">
                  <a:xfrm>
                    <a:off x="0" y="0"/>
                    <a:ext cx="2474183" cy="58882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143DA"/>
    <w:multiLevelType w:val="hybridMultilevel"/>
    <w:tmpl w:val="A2CE27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764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90"/>
    <w:rsid w:val="00005924"/>
    <w:rsid w:val="00025C57"/>
    <w:rsid w:val="00052E68"/>
    <w:rsid w:val="00157D34"/>
    <w:rsid w:val="00191986"/>
    <w:rsid w:val="001A1930"/>
    <w:rsid w:val="001D1064"/>
    <w:rsid w:val="001D5754"/>
    <w:rsid w:val="001E39AE"/>
    <w:rsid w:val="001E41FB"/>
    <w:rsid w:val="00231BA8"/>
    <w:rsid w:val="0023560C"/>
    <w:rsid w:val="002932FB"/>
    <w:rsid w:val="002C1A90"/>
    <w:rsid w:val="002F2F54"/>
    <w:rsid w:val="00304262"/>
    <w:rsid w:val="003350F5"/>
    <w:rsid w:val="00347A4E"/>
    <w:rsid w:val="00354D74"/>
    <w:rsid w:val="00372507"/>
    <w:rsid w:val="003736AC"/>
    <w:rsid w:val="00381B5F"/>
    <w:rsid w:val="003A64C6"/>
    <w:rsid w:val="003B1F3E"/>
    <w:rsid w:val="003C1DBC"/>
    <w:rsid w:val="004516DF"/>
    <w:rsid w:val="00463DE0"/>
    <w:rsid w:val="00482992"/>
    <w:rsid w:val="004A6E49"/>
    <w:rsid w:val="004D0558"/>
    <w:rsid w:val="0054364B"/>
    <w:rsid w:val="0057109D"/>
    <w:rsid w:val="005C2692"/>
    <w:rsid w:val="006126B5"/>
    <w:rsid w:val="00646CD9"/>
    <w:rsid w:val="00665731"/>
    <w:rsid w:val="006C3FDF"/>
    <w:rsid w:val="00700524"/>
    <w:rsid w:val="00723743"/>
    <w:rsid w:val="007659E4"/>
    <w:rsid w:val="007B0BC7"/>
    <w:rsid w:val="008409B8"/>
    <w:rsid w:val="0084631D"/>
    <w:rsid w:val="008846E3"/>
    <w:rsid w:val="008B57DA"/>
    <w:rsid w:val="008C3F6B"/>
    <w:rsid w:val="008F70ED"/>
    <w:rsid w:val="00976F9B"/>
    <w:rsid w:val="009803F8"/>
    <w:rsid w:val="009A129D"/>
    <w:rsid w:val="009C14E3"/>
    <w:rsid w:val="009F0892"/>
    <w:rsid w:val="00A1005B"/>
    <w:rsid w:val="00AA139D"/>
    <w:rsid w:val="00B1313D"/>
    <w:rsid w:val="00B73AA4"/>
    <w:rsid w:val="00BE48A0"/>
    <w:rsid w:val="00C0315E"/>
    <w:rsid w:val="00C55C66"/>
    <w:rsid w:val="00C8470B"/>
    <w:rsid w:val="00CA07AD"/>
    <w:rsid w:val="00CA2C65"/>
    <w:rsid w:val="00CE07B9"/>
    <w:rsid w:val="00D86BBB"/>
    <w:rsid w:val="00E013C7"/>
    <w:rsid w:val="00E62A3E"/>
    <w:rsid w:val="00E74DA4"/>
    <w:rsid w:val="00E83C84"/>
    <w:rsid w:val="00EB16F9"/>
    <w:rsid w:val="00EF5008"/>
    <w:rsid w:val="00F02B4B"/>
    <w:rsid w:val="00FB37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DBB92"/>
  <w15:docId w15:val="{677E67B7-5BD5-4605-89FE-79F84DD4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7DA"/>
    <w:rPr>
      <w:rFonts w:ascii="Arial" w:hAnsi="Arial"/>
      <w:sz w:val="22"/>
      <w:szCs w:val="22"/>
      <w:lang w:val="en-AU" w:eastAsia="en-US"/>
    </w:rPr>
  </w:style>
  <w:style w:type="paragraph" w:styleId="Heading1">
    <w:name w:val="heading 1"/>
    <w:basedOn w:val="Normal"/>
    <w:next w:val="Normal"/>
    <w:link w:val="Heading1Char"/>
    <w:qFormat/>
    <w:rsid w:val="001D10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52E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9B8"/>
    <w:pPr>
      <w:tabs>
        <w:tab w:val="center" w:pos="4153"/>
        <w:tab w:val="right" w:pos="8306"/>
      </w:tabs>
    </w:pPr>
  </w:style>
  <w:style w:type="paragraph" w:styleId="Footer">
    <w:name w:val="footer"/>
    <w:basedOn w:val="Normal"/>
    <w:rsid w:val="008409B8"/>
    <w:pPr>
      <w:tabs>
        <w:tab w:val="center" w:pos="4153"/>
        <w:tab w:val="right" w:pos="8306"/>
      </w:tabs>
    </w:pPr>
  </w:style>
  <w:style w:type="character" w:styleId="PageNumber">
    <w:name w:val="page number"/>
    <w:basedOn w:val="DefaultParagraphFont"/>
    <w:rsid w:val="008409B8"/>
  </w:style>
  <w:style w:type="paragraph" w:styleId="EnvelopeAddress">
    <w:name w:val="envelope address"/>
    <w:basedOn w:val="Normal"/>
    <w:rsid w:val="00976F9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rsid w:val="008B57DA"/>
    <w:pPr>
      <w:spacing w:after="0" w:line="240" w:lineRule="auto"/>
    </w:pPr>
    <w:rPr>
      <w:rFonts w:eastAsiaTheme="majorEastAsia" w:cstheme="majorBidi"/>
      <w:sz w:val="20"/>
      <w:szCs w:val="20"/>
    </w:rPr>
  </w:style>
  <w:style w:type="character" w:customStyle="1" w:styleId="Heading1Char">
    <w:name w:val="Heading 1 Char"/>
    <w:basedOn w:val="DefaultParagraphFont"/>
    <w:link w:val="Heading1"/>
    <w:rsid w:val="001D1064"/>
    <w:rPr>
      <w:rFonts w:asciiTheme="majorHAnsi" w:eastAsiaTheme="majorEastAsia" w:hAnsiTheme="majorHAnsi" w:cstheme="majorBidi"/>
      <w:color w:val="365F91" w:themeColor="accent1" w:themeShade="BF"/>
      <w:sz w:val="32"/>
      <w:szCs w:val="32"/>
      <w:lang w:val="en-AU" w:eastAsia="en-US"/>
    </w:rPr>
  </w:style>
  <w:style w:type="character" w:styleId="Hyperlink">
    <w:name w:val="Hyperlink"/>
    <w:basedOn w:val="DefaultParagraphFont"/>
    <w:unhideWhenUsed/>
    <w:rsid w:val="001D1064"/>
    <w:rPr>
      <w:color w:val="0000FF" w:themeColor="hyperlink"/>
      <w:u w:val="single"/>
    </w:rPr>
  </w:style>
  <w:style w:type="character" w:styleId="UnresolvedMention">
    <w:name w:val="Unresolved Mention"/>
    <w:basedOn w:val="DefaultParagraphFont"/>
    <w:uiPriority w:val="99"/>
    <w:semiHidden/>
    <w:unhideWhenUsed/>
    <w:rsid w:val="001D1064"/>
    <w:rPr>
      <w:color w:val="605E5C"/>
      <w:shd w:val="clear" w:color="auto" w:fill="E1DFDD"/>
    </w:rPr>
  </w:style>
  <w:style w:type="character" w:customStyle="1" w:styleId="Heading2Char">
    <w:name w:val="Heading 2 Char"/>
    <w:basedOn w:val="DefaultParagraphFont"/>
    <w:link w:val="Heading2"/>
    <w:rsid w:val="00052E68"/>
    <w:rPr>
      <w:rFonts w:asciiTheme="majorHAnsi" w:eastAsiaTheme="majorEastAsia" w:hAnsiTheme="majorHAnsi" w:cstheme="majorBidi"/>
      <w:color w:val="365F91" w:themeColor="accent1" w:themeShade="BF"/>
      <w:sz w:val="26"/>
      <w:szCs w:val="26"/>
      <w:lang w:val="en-AU" w:eastAsia="en-US"/>
    </w:rPr>
  </w:style>
  <w:style w:type="paragraph" w:styleId="ListParagraph">
    <w:name w:val="List Paragraph"/>
    <w:basedOn w:val="Normal"/>
    <w:uiPriority w:val="34"/>
    <w:qFormat/>
    <w:rsid w:val="00293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812616">
      <w:bodyDiv w:val="1"/>
      <w:marLeft w:val="0"/>
      <w:marRight w:val="0"/>
      <w:marTop w:val="0"/>
      <w:marBottom w:val="0"/>
      <w:divBdr>
        <w:top w:val="none" w:sz="0" w:space="0" w:color="auto"/>
        <w:left w:val="none" w:sz="0" w:space="0" w:color="auto"/>
        <w:bottom w:val="none" w:sz="0" w:space="0" w:color="auto"/>
        <w:right w:val="none" w:sz="0" w:space="0" w:color="auto"/>
      </w:divBdr>
    </w:div>
    <w:div w:id="193882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iometrics@privacy.org.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1FF6438FFE247FEBE65A199DA65E9C0" version="1.0.0">
  <systemFields>
    <field name="Objective-Id">
      <value order="0">A880720</value>
    </field>
    <field name="Objective-Title">
      <value order="0">Biometrics discussion document - summary</value>
    </field>
    <field name="Objective-Description">
      <value order="0"/>
    </field>
    <field name="Objective-CreationStamp">
      <value order="0">2023-07-24T04:38:19Z</value>
    </field>
    <field name="Objective-IsApproved">
      <value order="0">false</value>
    </field>
    <field name="Objective-IsPublished">
      <value order="0">true</value>
    </field>
    <field name="Objective-DatePublished">
      <value order="0">2023-07-25T02:22:01Z</value>
    </field>
    <field name="Objective-ModificationStamp">
      <value order="0">2023-07-25T02:22:01Z</value>
    </field>
    <field name="Objective-Owner">
      <value order="0">Ewan Lincoln</value>
    </field>
    <field name="Objective-Path">
      <value order="0">OPC Global Folder:File Plan:Policy advice:OPC Policy Initiatives:2023 exploration of possible biometrics code:Stakeholder engagement:Discussion document - final</value>
    </field>
    <field name="Objective-Parent">
      <value order="0">Discussion document - final</value>
    </field>
    <field name="Objective-State">
      <value order="0">Published</value>
    </field>
    <field name="Objective-VersionId">
      <value order="0">vA1371373</value>
    </field>
    <field name="Objective-Version">
      <value order="0">5.0</value>
    </field>
    <field name="Objective-VersionNumber">
      <value order="0">5</value>
    </field>
    <field name="Objective-VersionComment">
      <value order="0"/>
    </field>
    <field name="Objective-FileNumber">
      <value order="0">P/2537</value>
    </field>
    <field name="Objective-Classification">
      <value order="0"/>
    </field>
    <field name="Objective-Caveats">
      <value order="0"/>
    </field>
  </systemFields>
  <catalogues/>
</metadata>
</file>

<file path=customXml/item2.xml><?xml version="1.0" encoding="utf-8"?>
<metadata xmlns="http://www.objective.com/ecm/document/metadata/27D9D4DA6B614C968C1B8ED06F2023D9" version="1.0.0">
  <systemFields>
    <field name="Objective-Id">
      <value order="0">A74</value>
    </field>
    <field name="Objective-Title">
      <value order="0">Blank Document (Azure)</value>
    </field>
    <field name="Objective-Description">
      <value order="0"/>
    </field>
    <field name="Objective-CreationStamp">
      <value order="0">2007-04-19T22:26:00Z</value>
    </field>
    <field name="Objective-IsApproved">
      <value order="0">false</value>
    </field>
    <field name="Objective-IsPublished">
      <value order="0">true</value>
    </field>
    <field name="Objective-DatePublished">
      <value order="0">2018-10-14T05:47:57Z</value>
    </field>
    <field name="Objective-ModificationStamp">
      <value order="0">2018-10-14T05:49:20Z</value>
    </field>
    <field name="Objective-Owner">
      <value order="0">Objective Administrator</value>
    </field>
    <field name="Objective-Path">
      <value order="0">OPC Global Folder:File Plan:Complaints (NB: New complaints to Riki):00 Templates - Complaints (All Word 2010):Azure Templates</value>
    </field>
    <field name="Objective-Parent">
      <value order="0">Azure Templates</value>
    </field>
    <field name="Objective-State">
      <value order="0">Published</value>
    </field>
    <field name="Objective-VersionId">
      <value order="0">vA924232</value>
    </field>
    <field name="Objective-Version">
      <value order="0">9.0</value>
    </field>
    <field name="Objective-VersionNumber">
      <value order="0">11</value>
    </field>
    <field name="Objective-VersionComment">
      <value order="0"/>
    </field>
    <field name="Objective-FileNumber">
      <value order="0"/>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27D9D4DA6B614C968C1B8ED06F2023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2317</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Office of the Privacy Commissioner</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Michael Baker</cp:lastModifiedBy>
  <cp:revision>2</cp:revision>
  <cp:lastPrinted>2023-07-25T02:09:00Z</cp:lastPrinted>
  <dcterms:created xsi:type="dcterms:W3CDTF">2023-07-25T05:04:00Z</dcterms:created>
  <dcterms:modified xsi:type="dcterms:W3CDTF">2023-07-25T05:04:00Z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A880720</vt:lpwstr>
  </property>
  <property fmtid="{D5CDD505-2E9C-101B-9397-08002B2CF9AE}" pid="3" name="Objective-Comment">
    <vt:lpwstr/>
  </property>
  <property fmtid="{D5CDD505-2E9C-101B-9397-08002B2CF9AE}" pid="4" name="Objective-CreationStamp">
    <vt:filetime>2023-07-24T04:38:19Z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2023-07-25T02:22:01Z</vt:filetime>
  </property>
  <property fmtid="{D5CDD505-2E9C-101B-9397-08002B2CF9AE}" pid="8" name="Objective-ModificationStamp">
    <vt:filetime>2023-07-25T02:22:01Z</vt:filetime>
  </property>
  <property fmtid="{D5CDD505-2E9C-101B-9397-08002B2CF9AE}" pid="9" name="Objective-Owner">
    <vt:lpwstr>Ewan Lincoln</vt:lpwstr>
  </property>
  <property fmtid="{D5CDD505-2E9C-101B-9397-08002B2CF9AE}" pid="10" name="Objective-Path">
    <vt:lpwstr>OPC Global Folder:File Plan:Policy advice:OPC Policy Initiatives:2023 exploration of possible biometrics code:Stakeholder engagement:Discussion document - final</vt:lpwstr>
  </property>
  <property fmtid="{D5CDD505-2E9C-101B-9397-08002B2CF9AE}" pid="11" name="Objective-Parent">
    <vt:lpwstr>Discussion document - final</vt:lpwstr>
  </property>
  <property fmtid="{D5CDD505-2E9C-101B-9397-08002B2CF9AE}" pid="12" name="Objective-State">
    <vt:lpwstr>Published</vt:lpwstr>
  </property>
  <property fmtid="{D5CDD505-2E9C-101B-9397-08002B2CF9AE}" pid="13" name="Objective-Title">
    <vt:lpwstr>Biometrics discussion document - summary</vt:lpwstr>
  </property>
  <property fmtid="{D5CDD505-2E9C-101B-9397-08002B2CF9AE}" pid="14" name="Objective-Version">
    <vt:lpwstr>5.0</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P/2537</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vA1371373</vt:lpwstr>
  </property>
</Properties>
</file>